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802B" w14:textId="7BCFB683" w:rsidR="006B7759" w:rsidRPr="006A4BA1" w:rsidRDefault="006B7759"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sz w:val="24"/>
          <w:szCs w:val="24"/>
        </w:rPr>
      </w:pPr>
      <w:r w:rsidRPr="006A4BA1">
        <w:rPr>
          <w:rFonts w:asciiTheme="minorHAnsi" w:hAnsiTheme="minorHAnsi" w:cstheme="minorHAnsi"/>
          <w:b/>
          <w:bCs/>
          <w:sz w:val="24"/>
          <w:szCs w:val="24"/>
          <w:highlight w:val="cyan"/>
        </w:rPr>
        <w:t>EDITAL RETIFICADO E PRORROGADO</w:t>
      </w:r>
    </w:p>
    <w:p w14:paraId="25547808" w14:textId="2CCD6E9C" w:rsidR="006B7759" w:rsidRPr="006A4BA1" w:rsidRDefault="006B7759"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sz w:val="24"/>
          <w:szCs w:val="24"/>
        </w:rPr>
      </w:pPr>
      <w:r w:rsidRPr="006A4BA1">
        <w:rPr>
          <w:rFonts w:asciiTheme="minorHAnsi" w:hAnsiTheme="minorHAnsi" w:cstheme="minorHAnsi"/>
          <w:sz w:val="24"/>
          <w:szCs w:val="24"/>
          <w:highlight w:val="cyan"/>
        </w:rPr>
        <w:t xml:space="preserve">ALTERAÇÃO DO ITEM </w:t>
      </w:r>
      <w:r w:rsidR="001846D3" w:rsidRPr="006A4BA1">
        <w:rPr>
          <w:rFonts w:asciiTheme="minorHAnsi" w:eastAsia="Times New Roman" w:hAnsiTheme="minorHAnsi" w:cstheme="minorHAnsi"/>
          <w:sz w:val="24"/>
          <w:szCs w:val="24"/>
          <w:highlight w:val="cyan"/>
        </w:rPr>
        <w:t>5.1.2.</w:t>
      </w:r>
      <w:r w:rsidR="001846D3" w:rsidRPr="006A4BA1">
        <w:rPr>
          <w:rFonts w:asciiTheme="minorHAnsi" w:eastAsia="Times New Roman" w:hAnsiTheme="minorHAnsi" w:cstheme="minorHAnsi"/>
          <w:sz w:val="24"/>
          <w:szCs w:val="24"/>
          <w:highlight w:val="cyan"/>
        </w:rPr>
        <w:t xml:space="preserve"> DO TERMO DE REFERÊNCIA</w:t>
      </w:r>
      <w:r w:rsidR="001460AB" w:rsidRPr="006A4BA1">
        <w:rPr>
          <w:rFonts w:asciiTheme="minorHAnsi" w:eastAsia="Times New Roman" w:hAnsiTheme="minorHAnsi" w:cstheme="minorHAnsi"/>
          <w:sz w:val="24"/>
          <w:szCs w:val="24"/>
          <w:highlight w:val="cyan"/>
        </w:rPr>
        <w:t xml:space="preserve"> – ANEXO I</w:t>
      </w:r>
    </w:p>
    <w:p w14:paraId="375AF78E" w14:textId="77777777" w:rsidR="006B7759" w:rsidRPr="006B7759" w:rsidRDefault="006B7759"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sz w:val="24"/>
          <w:szCs w:val="24"/>
        </w:rPr>
      </w:pPr>
    </w:p>
    <w:p w14:paraId="365F5679" w14:textId="4F62ED2D" w:rsidR="00E07FA1" w:rsidRPr="004F5BF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4F5BFA" w:rsidRPr="004F5BFA">
        <w:rPr>
          <w:rFonts w:asciiTheme="minorHAnsi" w:eastAsia="Times New Roman" w:hAnsiTheme="minorHAnsi" w:cs="Calibri Light"/>
          <w:b/>
          <w:bCs/>
          <w:sz w:val="24"/>
          <w:szCs w:val="24"/>
          <w:lang w:eastAsia="ar-SA"/>
        </w:rPr>
        <w:t>68</w:t>
      </w:r>
      <w:r w:rsidR="00393EEF" w:rsidRPr="004F5BFA">
        <w:rPr>
          <w:rFonts w:asciiTheme="minorHAnsi" w:eastAsia="Times New Roman" w:hAnsiTheme="minorHAnsi" w:cs="Calibri Light"/>
          <w:b/>
          <w:bCs/>
          <w:sz w:val="24"/>
          <w:szCs w:val="24"/>
          <w:lang w:eastAsia="ar-SA"/>
        </w:rPr>
        <w:t>/</w:t>
      </w:r>
      <w:r w:rsidR="00692C05" w:rsidRPr="004F5BFA">
        <w:rPr>
          <w:rFonts w:asciiTheme="minorHAnsi" w:eastAsia="Times New Roman" w:hAnsiTheme="minorHAnsi" w:cs="Calibri Light"/>
          <w:b/>
          <w:bCs/>
          <w:sz w:val="24"/>
          <w:szCs w:val="24"/>
          <w:lang w:eastAsia="ar-SA"/>
        </w:rPr>
        <w:t>202</w:t>
      </w:r>
      <w:r w:rsidR="004D6BF8" w:rsidRPr="004F5BFA">
        <w:rPr>
          <w:rFonts w:asciiTheme="minorHAnsi" w:eastAsia="Times New Roman" w:hAnsiTheme="minorHAnsi" w:cs="Calibri Light"/>
          <w:b/>
          <w:bCs/>
          <w:sz w:val="24"/>
          <w:szCs w:val="24"/>
          <w:lang w:eastAsia="ar-SA"/>
        </w:rPr>
        <w:t>3</w:t>
      </w:r>
    </w:p>
    <w:p w14:paraId="02852306" w14:textId="093C5D90" w:rsidR="00E07FA1" w:rsidRPr="004F5BF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F5BFA">
        <w:rPr>
          <w:rFonts w:asciiTheme="minorHAnsi" w:eastAsia="Times New Roman" w:hAnsiTheme="minorHAnsi" w:cs="Calibri Light"/>
          <w:b/>
          <w:bCs/>
          <w:sz w:val="24"/>
          <w:szCs w:val="24"/>
          <w:lang w:eastAsia="ar-SA"/>
        </w:rPr>
        <w:t xml:space="preserve">PROCESSO </w:t>
      </w:r>
      <w:r w:rsidR="00C703ED" w:rsidRPr="004F5BFA">
        <w:rPr>
          <w:rFonts w:asciiTheme="minorHAnsi" w:eastAsia="Times New Roman" w:hAnsiTheme="minorHAnsi" w:cs="Calibri Light"/>
          <w:b/>
          <w:bCs/>
          <w:sz w:val="24"/>
          <w:szCs w:val="24"/>
          <w:lang w:eastAsia="ar-SA"/>
        </w:rPr>
        <w:t xml:space="preserve">LICITATÓRIO </w:t>
      </w:r>
      <w:r w:rsidRPr="004F5BFA">
        <w:rPr>
          <w:rFonts w:asciiTheme="minorHAnsi" w:eastAsia="Times New Roman" w:hAnsiTheme="minorHAnsi" w:cs="Calibri Light"/>
          <w:b/>
          <w:bCs/>
          <w:sz w:val="24"/>
          <w:szCs w:val="24"/>
          <w:lang w:eastAsia="ar-SA"/>
        </w:rPr>
        <w:t xml:space="preserve">Nº </w:t>
      </w:r>
      <w:r w:rsidR="004F5BFA" w:rsidRPr="004F5BFA">
        <w:rPr>
          <w:rFonts w:asciiTheme="minorHAnsi" w:eastAsia="Times New Roman" w:hAnsiTheme="minorHAnsi" w:cs="Calibri Light"/>
          <w:b/>
          <w:bCs/>
          <w:sz w:val="24"/>
          <w:szCs w:val="24"/>
          <w:lang w:eastAsia="ar-SA"/>
        </w:rPr>
        <w:t>6099</w:t>
      </w:r>
      <w:r w:rsidR="00393EEF" w:rsidRPr="004F5BFA">
        <w:rPr>
          <w:rFonts w:asciiTheme="minorHAnsi" w:eastAsia="Times New Roman" w:hAnsiTheme="minorHAnsi" w:cs="Calibri Light"/>
          <w:b/>
          <w:bCs/>
          <w:sz w:val="24"/>
          <w:szCs w:val="24"/>
          <w:lang w:eastAsia="ar-SA"/>
        </w:rPr>
        <w:t>/</w:t>
      </w:r>
      <w:r w:rsidR="00692C05" w:rsidRPr="004F5BFA">
        <w:rPr>
          <w:rFonts w:asciiTheme="minorHAnsi" w:eastAsia="Times New Roman" w:hAnsiTheme="minorHAnsi" w:cs="Calibri Light"/>
          <w:b/>
          <w:bCs/>
          <w:sz w:val="24"/>
          <w:szCs w:val="24"/>
          <w:lang w:eastAsia="ar-SA"/>
        </w:rPr>
        <w:t>202</w:t>
      </w:r>
      <w:r w:rsidR="004D6BF8" w:rsidRPr="004F5BFA">
        <w:rPr>
          <w:rFonts w:asciiTheme="minorHAnsi" w:eastAsia="Times New Roman" w:hAnsiTheme="minorHAnsi" w:cs="Calibri Light"/>
          <w:b/>
          <w:bCs/>
          <w:sz w:val="24"/>
          <w:szCs w:val="24"/>
          <w:lang w:eastAsia="ar-SA"/>
        </w:rPr>
        <w:t>3</w:t>
      </w:r>
    </w:p>
    <w:p w14:paraId="489D4019" w14:textId="77777777" w:rsidR="00E07FA1" w:rsidRPr="004041C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2E293D"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2E293D">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2E293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w:t>
      </w:r>
      <w:r w:rsidR="00D17BC3" w:rsidRPr="00F9258A">
        <w:rPr>
          <w:rFonts w:asciiTheme="minorHAnsi" w:eastAsia="Times New Roman" w:hAnsiTheme="minorHAnsi" w:cs="Calibri Light"/>
          <w:sz w:val="24"/>
          <w:szCs w:val="24"/>
        </w:rPr>
        <w:t xml:space="preserve">, Centro, na cidade de Ubiratã, Estado do Paraná, CEP nº 85.440-000, por intermédio do Prefeito Fábio de Oliveira </w:t>
      </w:r>
      <w:proofErr w:type="spellStart"/>
      <w:r w:rsidR="00D17BC3" w:rsidRPr="00F9258A">
        <w:rPr>
          <w:rFonts w:asciiTheme="minorHAnsi" w:eastAsia="Times New Roman" w:hAnsiTheme="minorHAnsi" w:cs="Calibri Light"/>
          <w:sz w:val="24"/>
          <w:szCs w:val="24"/>
        </w:rPr>
        <w:t>Dalécio</w:t>
      </w:r>
      <w:proofErr w:type="spellEnd"/>
      <w:r w:rsidR="00D17BC3" w:rsidRPr="00F9258A">
        <w:rPr>
          <w:rFonts w:asciiTheme="minorHAnsi" w:eastAsia="Times New Roman" w:hAnsiTheme="minorHAnsi" w:cs="Calibri Light"/>
          <w:sz w:val="24"/>
          <w:szCs w:val="24"/>
        </w:rPr>
        <w:t>, torna pública</w:t>
      </w:r>
      <w:r w:rsidRPr="00F9258A">
        <w:rPr>
          <w:rFonts w:asciiTheme="minorHAnsi" w:eastAsia="Times New Roman" w:hAnsiTheme="minorHAnsi" w:cs="Calibri Light"/>
          <w:sz w:val="24"/>
          <w:szCs w:val="24"/>
        </w:rPr>
        <w:t xml:space="preserve"> a realização da Licitação na modalidade Pregão, na forma </w:t>
      </w:r>
      <w:r w:rsidR="00C703ED" w:rsidRPr="00F9258A">
        <w:rPr>
          <w:rFonts w:asciiTheme="minorHAnsi" w:eastAsia="Times New Roman" w:hAnsiTheme="minorHAnsi" w:cs="Calibri Light"/>
          <w:sz w:val="24"/>
          <w:szCs w:val="24"/>
        </w:rPr>
        <w:t>Eletrônica</w:t>
      </w:r>
      <w:r w:rsidRPr="00F9258A">
        <w:rPr>
          <w:rFonts w:asciiTheme="minorHAnsi" w:eastAsia="Times New Roman" w:hAnsiTheme="minorHAnsi" w:cs="Calibri Light"/>
          <w:sz w:val="24"/>
          <w:szCs w:val="24"/>
        </w:rPr>
        <w:t xml:space="preserve">, do tipo </w:t>
      </w:r>
      <w:r w:rsidR="000101B2" w:rsidRPr="00F9258A">
        <w:rPr>
          <w:rFonts w:asciiTheme="minorHAnsi" w:eastAsia="Times New Roman" w:hAnsiTheme="minorHAnsi" w:cs="Calibri Light"/>
          <w:sz w:val="24"/>
          <w:szCs w:val="24"/>
        </w:rPr>
        <w:t>MENOR PREÇO POR ITEM</w:t>
      </w:r>
      <w:r w:rsidRPr="00F9258A">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7E0A479B"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85204E">
        <w:rPr>
          <w:rFonts w:asciiTheme="minorHAnsi" w:eastAsia="Times New Roman" w:hAnsiTheme="minorHAnsi" w:cs="Calibri Light"/>
          <w:b/>
          <w:sz w:val="24"/>
          <w:szCs w:val="24"/>
          <w:u w:val="single"/>
        </w:rPr>
        <w:t>ATÉ ÀS</w:t>
      </w:r>
      <w:r w:rsidRPr="0085204E">
        <w:rPr>
          <w:rFonts w:asciiTheme="minorHAnsi" w:eastAsia="Times New Roman" w:hAnsiTheme="minorHAnsi" w:cs="Calibri Light"/>
          <w:b/>
          <w:sz w:val="24"/>
          <w:szCs w:val="24"/>
          <w:u w:val="single"/>
        </w:rPr>
        <w:t xml:space="preserve"> </w:t>
      </w:r>
      <w:r w:rsidR="004F5BFA" w:rsidRPr="0085204E">
        <w:rPr>
          <w:rFonts w:asciiTheme="minorHAnsi" w:eastAsia="Times New Roman" w:hAnsiTheme="minorHAnsi" w:cs="Calibri Light"/>
          <w:b/>
          <w:sz w:val="24"/>
          <w:szCs w:val="24"/>
          <w:highlight w:val="cyan"/>
          <w:u w:val="single"/>
        </w:rPr>
        <w:t>08</w:t>
      </w:r>
      <w:r w:rsidR="009553D3" w:rsidRPr="0085204E">
        <w:rPr>
          <w:rFonts w:asciiTheme="minorHAnsi" w:eastAsia="Times New Roman" w:hAnsiTheme="minorHAnsi" w:cs="Calibri Light"/>
          <w:b/>
          <w:sz w:val="24"/>
          <w:szCs w:val="24"/>
          <w:highlight w:val="cyan"/>
          <w:u w:val="single"/>
        </w:rPr>
        <w:t>H</w:t>
      </w:r>
      <w:r w:rsidR="004F5BFA" w:rsidRPr="0085204E">
        <w:rPr>
          <w:rFonts w:asciiTheme="minorHAnsi" w:eastAsia="Times New Roman" w:hAnsiTheme="minorHAnsi" w:cs="Calibri Light"/>
          <w:b/>
          <w:sz w:val="24"/>
          <w:szCs w:val="24"/>
          <w:highlight w:val="cyan"/>
          <w:u w:val="single"/>
        </w:rPr>
        <w:t>15</w:t>
      </w:r>
      <w:r w:rsidR="009553D3" w:rsidRPr="0085204E">
        <w:rPr>
          <w:rFonts w:asciiTheme="minorHAnsi" w:eastAsia="Times New Roman" w:hAnsiTheme="minorHAnsi" w:cs="Calibri Light"/>
          <w:b/>
          <w:sz w:val="24"/>
          <w:szCs w:val="24"/>
          <w:highlight w:val="cyan"/>
          <w:u w:val="single"/>
        </w:rPr>
        <w:t>MIN</w:t>
      </w:r>
      <w:r w:rsidR="00E07FA1" w:rsidRPr="0085204E">
        <w:rPr>
          <w:rFonts w:asciiTheme="minorHAnsi" w:eastAsia="Times New Roman" w:hAnsiTheme="minorHAnsi" w:cs="Calibri Light"/>
          <w:b/>
          <w:sz w:val="24"/>
          <w:szCs w:val="24"/>
          <w:highlight w:val="cyan"/>
          <w:u w:val="single"/>
        </w:rPr>
        <w:t xml:space="preserve"> DO DIA </w:t>
      </w:r>
      <w:r w:rsidR="0085204E" w:rsidRPr="0085204E">
        <w:rPr>
          <w:rFonts w:asciiTheme="minorHAnsi" w:eastAsia="Times New Roman" w:hAnsiTheme="minorHAnsi" w:cs="Calibri Light"/>
          <w:b/>
          <w:sz w:val="24"/>
          <w:szCs w:val="24"/>
          <w:highlight w:val="cyan"/>
          <w:u w:val="single"/>
        </w:rPr>
        <w:t>1</w:t>
      </w:r>
      <w:r w:rsidR="006A069F">
        <w:rPr>
          <w:rFonts w:asciiTheme="minorHAnsi" w:eastAsia="Times New Roman" w:hAnsiTheme="minorHAnsi" w:cs="Calibri Light"/>
          <w:b/>
          <w:sz w:val="24"/>
          <w:szCs w:val="24"/>
          <w:highlight w:val="cyan"/>
          <w:u w:val="single"/>
        </w:rPr>
        <w:t>6</w:t>
      </w:r>
      <w:r w:rsidR="00B33416" w:rsidRPr="0085204E">
        <w:rPr>
          <w:rFonts w:asciiTheme="minorHAnsi" w:eastAsia="Times New Roman" w:hAnsiTheme="minorHAnsi" w:cs="Calibri Light"/>
          <w:b/>
          <w:sz w:val="24"/>
          <w:szCs w:val="24"/>
          <w:highlight w:val="cyan"/>
          <w:u w:val="single"/>
        </w:rPr>
        <w:t xml:space="preserve"> DE </w:t>
      </w:r>
      <w:r w:rsidR="00195109" w:rsidRPr="0085204E">
        <w:rPr>
          <w:rFonts w:asciiTheme="minorHAnsi" w:eastAsia="Times New Roman" w:hAnsiTheme="minorHAnsi" w:cs="Calibri Light"/>
          <w:b/>
          <w:sz w:val="24"/>
          <w:szCs w:val="24"/>
          <w:highlight w:val="cyan"/>
          <w:u w:val="single"/>
        </w:rPr>
        <w:t>JUNHO</w:t>
      </w:r>
      <w:r w:rsidR="00B33416" w:rsidRPr="0085204E">
        <w:rPr>
          <w:rFonts w:asciiTheme="minorHAnsi" w:eastAsia="Times New Roman" w:hAnsiTheme="minorHAnsi" w:cs="Calibri Light"/>
          <w:b/>
          <w:sz w:val="24"/>
          <w:szCs w:val="24"/>
          <w:highlight w:val="cyan"/>
          <w:u w:val="single"/>
        </w:rPr>
        <w:t xml:space="preserve"> DE</w:t>
      </w:r>
      <w:r w:rsidR="00E07FA1" w:rsidRPr="0085204E">
        <w:rPr>
          <w:rFonts w:asciiTheme="minorHAnsi" w:eastAsia="Times New Roman" w:hAnsiTheme="minorHAnsi" w:cs="Calibri Light"/>
          <w:b/>
          <w:sz w:val="24"/>
          <w:szCs w:val="24"/>
          <w:highlight w:val="cyan"/>
          <w:u w:val="single"/>
        </w:rPr>
        <w:t xml:space="preserve"> </w:t>
      </w:r>
      <w:r w:rsidR="00692C05" w:rsidRPr="0085204E">
        <w:rPr>
          <w:rFonts w:asciiTheme="minorHAnsi" w:eastAsia="Times New Roman" w:hAnsiTheme="minorHAnsi" w:cs="Calibri Light"/>
          <w:b/>
          <w:sz w:val="24"/>
          <w:szCs w:val="24"/>
          <w:highlight w:val="cyan"/>
          <w:u w:val="single"/>
        </w:rPr>
        <w:t>202</w:t>
      </w:r>
      <w:r w:rsidR="004D6BF8" w:rsidRPr="0085204E">
        <w:rPr>
          <w:rFonts w:asciiTheme="minorHAnsi" w:eastAsia="Times New Roman" w:hAnsiTheme="minorHAnsi" w:cs="Calibri Light"/>
          <w:b/>
          <w:sz w:val="24"/>
          <w:szCs w:val="24"/>
          <w:highlight w:val="cyan"/>
          <w:u w:val="single"/>
        </w:rPr>
        <w:t>3</w:t>
      </w:r>
      <w:r w:rsidR="00C365E6" w:rsidRPr="00195109">
        <w:rPr>
          <w:rFonts w:asciiTheme="minorHAnsi" w:eastAsia="Times New Roman" w:hAnsiTheme="minorHAnsi" w:cs="Calibri Light"/>
          <w:sz w:val="24"/>
          <w:szCs w:val="24"/>
        </w:rPr>
        <w:t xml:space="preserve">, horário </w:t>
      </w:r>
      <w:r w:rsidR="00C365E6" w:rsidRPr="004041C5">
        <w:rPr>
          <w:rFonts w:asciiTheme="minorHAnsi" w:eastAsia="Times New Roman" w:hAnsiTheme="minorHAnsi" w:cs="Calibri Light"/>
          <w:sz w:val="24"/>
          <w:szCs w:val="24"/>
        </w:rPr>
        <w:t>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5F05F174" w:rsidR="00E07FA1" w:rsidRPr="00195109"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DATA E HORÁRIO DA ABERTURA DA SESSÃO PÚBLICA</w:t>
      </w:r>
      <w:r w:rsidRPr="00195109">
        <w:rPr>
          <w:rFonts w:asciiTheme="minorHAnsi" w:eastAsia="Times New Roman" w:hAnsiTheme="minorHAnsi" w:cs="Calibri Light"/>
          <w:b/>
          <w:sz w:val="24"/>
          <w:szCs w:val="24"/>
        </w:rPr>
        <w:t xml:space="preserve">: </w:t>
      </w:r>
      <w:r w:rsidR="00B506EA" w:rsidRPr="00195109">
        <w:rPr>
          <w:rFonts w:asciiTheme="minorHAnsi" w:eastAsia="Times New Roman" w:hAnsiTheme="minorHAnsi" w:cs="Calibri Light"/>
          <w:b/>
          <w:sz w:val="24"/>
          <w:szCs w:val="24"/>
        </w:rPr>
        <w:t xml:space="preserve">A PARTIR DAS </w:t>
      </w:r>
      <w:r w:rsidR="00195109" w:rsidRPr="0085204E">
        <w:rPr>
          <w:rFonts w:asciiTheme="minorHAnsi" w:eastAsia="Times New Roman" w:hAnsiTheme="minorHAnsi" w:cs="Calibri Light"/>
          <w:b/>
          <w:sz w:val="24"/>
          <w:szCs w:val="24"/>
          <w:highlight w:val="cyan"/>
          <w:u w:val="single"/>
        </w:rPr>
        <w:t>08</w:t>
      </w:r>
      <w:r w:rsidR="00393EEF" w:rsidRPr="0085204E">
        <w:rPr>
          <w:rFonts w:asciiTheme="minorHAnsi" w:eastAsia="Times New Roman" w:hAnsiTheme="minorHAnsi" w:cs="Calibri Light"/>
          <w:b/>
          <w:sz w:val="24"/>
          <w:szCs w:val="24"/>
          <w:highlight w:val="cyan"/>
          <w:u w:val="single"/>
        </w:rPr>
        <w:t>H</w:t>
      </w:r>
      <w:r w:rsidR="00195109" w:rsidRPr="0085204E">
        <w:rPr>
          <w:rFonts w:asciiTheme="minorHAnsi" w:eastAsia="Times New Roman" w:hAnsiTheme="minorHAnsi" w:cs="Calibri Light"/>
          <w:b/>
          <w:sz w:val="24"/>
          <w:szCs w:val="24"/>
          <w:highlight w:val="cyan"/>
          <w:u w:val="single"/>
        </w:rPr>
        <w:t>15</w:t>
      </w:r>
      <w:r w:rsidR="00393EEF" w:rsidRPr="0085204E">
        <w:rPr>
          <w:rFonts w:asciiTheme="minorHAnsi" w:eastAsia="Times New Roman" w:hAnsiTheme="minorHAnsi" w:cs="Calibri Light"/>
          <w:b/>
          <w:sz w:val="24"/>
          <w:szCs w:val="24"/>
          <w:highlight w:val="cyan"/>
          <w:u w:val="single"/>
        </w:rPr>
        <w:t xml:space="preserve">MIN DO DIA </w:t>
      </w:r>
      <w:r w:rsidR="0085204E" w:rsidRPr="0085204E">
        <w:rPr>
          <w:rFonts w:asciiTheme="minorHAnsi" w:eastAsia="Times New Roman" w:hAnsiTheme="minorHAnsi" w:cs="Calibri Light"/>
          <w:b/>
          <w:sz w:val="24"/>
          <w:szCs w:val="24"/>
          <w:highlight w:val="cyan"/>
          <w:u w:val="single"/>
        </w:rPr>
        <w:t>1</w:t>
      </w:r>
      <w:r w:rsidR="006A069F">
        <w:rPr>
          <w:rFonts w:asciiTheme="minorHAnsi" w:eastAsia="Times New Roman" w:hAnsiTheme="minorHAnsi" w:cs="Calibri Light"/>
          <w:b/>
          <w:sz w:val="24"/>
          <w:szCs w:val="24"/>
          <w:highlight w:val="cyan"/>
          <w:u w:val="single"/>
        </w:rPr>
        <w:t>6</w:t>
      </w:r>
      <w:r w:rsidR="00393EEF" w:rsidRPr="0085204E">
        <w:rPr>
          <w:rFonts w:asciiTheme="minorHAnsi" w:eastAsia="Times New Roman" w:hAnsiTheme="minorHAnsi" w:cs="Calibri Light"/>
          <w:b/>
          <w:sz w:val="24"/>
          <w:szCs w:val="24"/>
          <w:highlight w:val="cyan"/>
          <w:u w:val="single"/>
        </w:rPr>
        <w:t xml:space="preserve"> DE </w:t>
      </w:r>
      <w:r w:rsidR="00195109" w:rsidRPr="0085204E">
        <w:rPr>
          <w:rFonts w:asciiTheme="minorHAnsi" w:eastAsia="Times New Roman" w:hAnsiTheme="minorHAnsi" w:cs="Calibri Light"/>
          <w:b/>
          <w:sz w:val="24"/>
          <w:szCs w:val="24"/>
          <w:highlight w:val="cyan"/>
          <w:u w:val="single"/>
        </w:rPr>
        <w:t>JUNHO</w:t>
      </w:r>
      <w:r w:rsidR="00393EEF" w:rsidRPr="0085204E">
        <w:rPr>
          <w:rFonts w:asciiTheme="minorHAnsi" w:eastAsia="Times New Roman" w:hAnsiTheme="minorHAnsi" w:cs="Calibri Light"/>
          <w:b/>
          <w:sz w:val="24"/>
          <w:szCs w:val="24"/>
          <w:highlight w:val="cyan"/>
          <w:u w:val="single"/>
        </w:rPr>
        <w:t xml:space="preserve"> DE </w:t>
      </w:r>
      <w:r w:rsidR="00692C05" w:rsidRPr="0085204E">
        <w:rPr>
          <w:rFonts w:asciiTheme="minorHAnsi" w:eastAsia="Times New Roman" w:hAnsiTheme="minorHAnsi" w:cs="Calibri Light"/>
          <w:b/>
          <w:sz w:val="24"/>
          <w:szCs w:val="24"/>
          <w:highlight w:val="cyan"/>
          <w:u w:val="single"/>
        </w:rPr>
        <w:t>202</w:t>
      </w:r>
      <w:r w:rsidR="004D6BF8" w:rsidRPr="0085204E">
        <w:rPr>
          <w:rFonts w:asciiTheme="minorHAnsi" w:eastAsia="Times New Roman" w:hAnsiTheme="minorHAnsi" w:cs="Calibri Light"/>
          <w:b/>
          <w:sz w:val="24"/>
          <w:szCs w:val="24"/>
          <w:highlight w:val="cyan"/>
          <w:u w:val="single"/>
        </w:rPr>
        <w:t>3</w:t>
      </w:r>
      <w:r w:rsidR="00C365E6" w:rsidRPr="00195109">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50CE21B8" w:rsidR="00E07FA1" w:rsidRPr="00F9258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F9258A">
        <w:rPr>
          <w:rFonts w:asciiTheme="minorHAnsi" w:hAnsiTheme="minorHAnsi" w:cs="Calibri Light"/>
          <w:b/>
          <w:color w:val="FF0000"/>
          <w:sz w:val="24"/>
          <w:szCs w:val="24"/>
        </w:rPr>
        <w:t xml:space="preserve"> </w:t>
      </w:r>
      <w:r w:rsidR="00F9258A" w:rsidRPr="00F9258A">
        <w:rPr>
          <w:rFonts w:ascii="Calibri" w:hAnsi="Calibri" w:cs="Calibri"/>
          <w:b/>
          <w:bCs/>
          <w:sz w:val="24"/>
          <w:szCs w:val="24"/>
        </w:rPr>
        <w:t>AQUISIÇÃO DE VENTILADORES PARA ATENDER AS NECESSIDADES DA SECRETARIA DA EDUCAÇÃO E CULTURA</w:t>
      </w:r>
      <w:r w:rsidR="00F9258A" w:rsidRPr="00F9258A">
        <w:rPr>
          <w:rFonts w:asciiTheme="minorHAnsi" w:hAnsiTheme="minorHAnsi" w:cs="Calibri Light"/>
          <w:b/>
          <w:bCs/>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F9258A">
        <w:rPr>
          <w:rFonts w:asciiTheme="minorHAnsi" w:eastAsia="Times New Roman" w:hAnsiTheme="minorHAnsi" w:cs="Calibri Light"/>
          <w:sz w:val="24"/>
          <w:szCs w:val="24"/>
        </w:rPr>
        <w:t xml:space="preserve">será o de MENOR PREÇO POR ITEM, observadas </w:t>
      </w:r>
      <w:r w:rsidR="009514E6" w:rsidRPr="00F9258A">
        <w:rPr>
          <w:rFonts w:asciiTheme="minorHAnsi" w:eastAsia="Times New Roman" w:hAnsiTheme="minorHAnsi" w:cs="Calibri Light"/>
          <w:sz w:val="24"/>
          <w:szCs w:val="24"/>
        </w:rPr>
        <w:t>a</w:t>
      </w:r>
      <w:r w:rsidRPr="00F9258A">
        <w:rPr>
          <w:rFonts w:asciiTheme="minorHAnsi" w:eastAsia="Times New Roman" w:hAnsiTheme="minorHAnsi" w:cs="Calibri Light"/>
          <w:sz w:val="24"/>
          <w:szCs w:val="24"/>
        </w:rPr>
        <w:t xml:space="preserve">s exigências </w:t>
      </w:r>
      <w:r w:rsidRPr="004E4043">
        <w:rPr>
          <w:rFonts w:asciiTheme="minorHAnsi" w:eastAsia="Times New Roman" w:hAnsiTheme="minorHAnsi" w:cs="Calibri Light"/>
          <w:sz w:val="24"/>
          <w:szCs w:val="24"/>
        </w:rPr>
        <w:t>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78C95E3D"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lastRenderedPageBreak/>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B16D60">
        <w:rPr>
          <w:rFonts w:asciiTheme="minorHAnsi" w:eastAsia="Times New Roman" w:hAnsiTheme="minorHAnsi" w:cs="Calibri Light"/>
          <w:sz w:val="24"/>
          <w:szCs w:val="24"/>
        </w:rPr>
        <w:t xml:space="preserve"> 17.450,00 (Dezessete mil quatrocentos e cinquenta reais)</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363EB1" w14:paraId="59D30AFB" w14:textId="77777777" w:rsidTr="00363EB1">
        <w:tc>
          <w:tcPr>
            <w:tcW w:w="993" w:type="dxa"/>
            <w:tcBorders>
              <w:top w:val="single" w:sz="4" w:space="0" w:color="000000"/>
              <w:left w:val="single" w:sz="4" w:space="0" w:color="000000"/>
              <w:bottom w:val="single" w:sz="4" w:space="0" w:color="000000"/>
            </w:tcBorders>
            <w:shd w:val="clear" w:color="auto" w:fill="FFFFFF"/>
          </w:tcPr>
          <w:p w14:paraId="11228DE0" w14:textId="77777777" w:rsidR="00363EB1" w:rsidRDefault="00363EB1" w:rsidP="00363EB1">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75A9911B" w14:textId="77777777" w:rsidR="00363EB1" w:rsidRDefault="00363EB1" w:rsidP="00363EB1">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0530A4A2" w14:textId="77777777" w:rsidR="00363EB1" w:rsidRDefault="00363EB1" w:rsidP="00363EB1">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36289D04" w14:textId="77777777" w:rsidR="00363EB1" w:rsidRDefault="00363EB1" w:rsidP="00363EB1">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4F1C64D7" w14:textId="77777777" w:rsidR="00363EB1" w:rsidRDefault="00363EB1" w:rsidP="00363EB1">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556366" w14:textId="77777777" w:rsidR="00363EB1" w:rsidRDefault="00363EB1" w:rsidP="00363EB1">
            <w:pPr>
              <w:spacing w:after="0" w:line="240" w:lineRule="auto"/>
              <w:jc w:val="center"/>
            </w:pPr>
            <w:r>
              <w:rPr>
                <w:rFonts w:ascii="Calibri" w:eastAsia="Calibri" w:hAnsi="Calibri" w:cs="Calibri"/>
                <w:bCs/>
                <w:sz w:val="24"/>
                <w:szCs w:val="24"/>
                <w:lang w:eastAsia="ar-SA"/>
              </w:rPr>
              <w:t>Valor</w:t>
            </w:r>
          </w:p>
        </w:tc>
      </w:tr>
      <w:tr w:rsidR="00363EB1" w14:paraId="238F8C7F" w14:textId="77777777" w:rsidTr="00363EB1">
        <w:tc>
          <w:tcPr>
            <w:tcW w:w="993" w:type="dxa"/>
            <w:tcBorders>
              <w:left w:val="single" w:sz="4" w:space="0" w:color="000000"/>
              <w:bottom w:val="single" w:sz="4" w:space="0" w:color="000000"/>
            </w:tcBorders>
            <w:shd w:val="clear" w:color="auto" w:fill="FFFFFF"/>
          </w:tcPr>
          <w:p w14:paraId="1059319A" w14:textId="77777777" w:rsidR="00363EB1" w:rsidRDefault="00363EB1" w:rsidP="00363EB1">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48D0A26F" w14:textId="77777777" w:rsidR="00363EB1" w:rsidRDefault="00363EB1" w:rsidP="00363EB1">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06F44CBA"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65302B39" w14:textId="77777777" w:rsidR="00363EB1" w:rsidRDefault="00363EB1" w:rsidP="00363EB1">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03F717A1" w14:textId="77777777" w:rsidR="00363EB1" w:rsidRDefault="00363EB1" w:rsidP="00363EB1">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395240DF" w14:textId="77777777" w:rsidR="00363EB1" w:rsidRDefault="00363EB1" w:rsidP="00363EB1">
            <w:pPr>
              <w:spacing w:after="0" w:line="240" w:lineRule="auto"/>
              <w:jc w:val="center"/>
            </w:pPr>
            <w:r>
              <w:rPr>
                <w:rFonts w:ascii="Calibri" w:eastAsia="Calibri" w:hAnsi="Calibri" w:cs="Calibri"/>
                <w:bCs/>
                <w:sz w:val="24"/>
                <w:szCs w:val="24"/>
              </w:rPr>
              <w:t>1,00</w:t>
            </w:r>
          </w:p>
        </w:tc>
      </w:tr>
      <w:tr w:rsidR="00363EB1" w14:paraId="4DF45673" w14:textId="77777777" w:rsidTr="00363EB1">
        <w:tc>
          <w:tcPr>
            <w:tcW w:w="993" w:type="dxa"/>
            <w:tcBorders>
              <w:left w:val="single" w:sz="4" w:space="0" w:color="000000"/>
              <w:bottom w:val="single" w:sz="4" w:space="0" w:color="000000"/>
            </w:tcBorders>
            <w:shd w:val="clear" w:color="auto" w:fill="FFFFFF"/>
          </w:tcPr>
          <w:p w14:paraId="550DA3AD" w14:textId="77777777" w:rsidR="00363EB1" w:rsidRDefault="00363EB1" w:rsidP="00363EB1">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074CFEE4" w14:textId="77777777" w:rsidR="00363EB1" w:rsidRDefault="00363EB1" w:rsidP="00363EB1">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2FDB188B"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03494A51" w14:textId="77777777" w:rsidR="00363EB1" w:rsidRDefault="00363EB1" w:rsidP="00363EB1">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2DB4B349" w14:textId="77777777" w:rsidR="00363EB1" w:rsidRDefault="00363EB1" w:rsidP="00363EB1">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084EB14C" w14:textId="77777777" w:rsidR="00363EB1" w:rsidRDefault="00363EB1" w:rsidP="00363EB1">
            <w:pPr>
              <w:spacing w:after="0" w:line="240" w:lineRule="auto"/>
              <w:jc w:val="center"/>
            </w:pPr>
            <w:r>
              <w:rPr>
                <w:rFonts w:ascii="Calibri" w:eastAsia="Calibri" w:hAnsi="Calibri" w:cs="Calibri"/>
                <w:bCs/>
                <w:sz w:val="24"/>
                <w:szCs w:val="24"/>
              </w:rPr>
              <w:t>5.234,00</w:t>
            </w:r>
          </w:p>
        </w:tc>
      </w:tr>
      <w:tr w:rsidR="00363EB1" w14:paraId="4C00B299" w14:textId="77777777" w:rsidTr="00363EB1">
        <w:tc>
          <w:tcPr>
            <w:tcW w:w="993" w:type="dxa"/>
            <w:tcBorders>
              <w:left w:val="single" w:sz="4" w:space="0" w:color="000000"/>
              <w:bottom w:val="single" w:sz="4" w:space="0" w:color="000000"/>
            </w:tcBorders>
            <w:shd w:val="clear" w:color="auto" w:fill="FFFFFF"/>
          </w:tcPr>
          <w:p w14:paraId="31A54934" w14:textId="77777777" w:rsidR="00363EB1" w:rsidRDefault="00363EB1" w:rsidP="00363EB1">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2CF6180C" w14:textId="77777777" w:rsidR="00363EB1" w:rsidRDefault="00363EB1" w:rsidP="00363EB1">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78055B20" w14:textId="77777777" w:rsidR="00363EB1" w:rsidRDefault="00363EB1" w:rsidP="00363EB1">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0085C181" w14:textId="77777777" w:rsidR="00363EB1" w:rsidRDefault="00363EB1" w:rsidP="00363EB1">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265D347A" w14:textId="77777777" w:rsidR="00363EB1" w:rsidRDefault="00363EB1" w:rsidP="00363EB1">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60B2F227" w14:textId="77777777" w:rsidR="00363EB1" w:rsidRDefault="00363EB1" w:rsidP="00363EB1">
            <w:pPr>
              <w:spacing w:after="0" w:line="240" w:lineRule="auto"/>
              <w:jc w:val="center"/>
            </w:pPr>
            <w:r>
              <w:rPr>
                <w:rFonts w:ascii="Calibri" w:eastAsia="Calibri" w:hAnsi="Calibri" w:cs="Calibri"/>
                <w:bCs/>
                <w:sz w:val="24"/>
                <w:szCs w:val="24"/>
              </w:rPr>
              <w:t>12.215,00</w:t>
            </w:r>
          </w:p>
        </w:tc>
      </w:tr>
    </w:tbl>
    <w:p w14:paraId="582EA952" w14:textId="77777777" w:rsidR="00363EB1" w:rsidRPr="004041C5" w:rsidRDefault="00363E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2E293D"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E293D">
        <w:rPr>
          <w:rFonts w:asciiTheme="minorHAnsi" w:eastAsia="Times New Roman" w:hAnsiTheme="minorHAnsi" w:cs="Calibri Light"/>
          <w:b/>
          <w:sz w:val="24"/>
          <w:szCs w:val="24"/>
        </w:rPr>
        <w:t xml:space="preserve">5. </w:t>
      </w:r>
      <w:r w:rsidR="00440D0D" w:rsidRPr="002E293D">
        <w:rPr>
          <w:rFonts w:asciiTheme="minorHAnsi" w:eastAsia="Times New Roman" w:hAnsiTheme="minorHAnsi" w:cs="Calibri Light"/>
          <w:b/>
          <w:sz w:val="24"/>
          <w:szCs w:val="24"/>
        </w:rPr>
        <w:t>DOS BENEFÍCIOS PARA MICROEMPREENDEDORES INDIVIDUAIS – MEI, MICROEMPRESAS – ME, EMPRESAS DE PEQUENO PORTE – EPP E COOPERATIVAS – COOP, CONFORME LC Nº 123/06</w:t>
      </w:r>
    </w:p>
    <w:p w14:paraId="1F521FBD" w14:textId="77777777" w:rsidR="00E14F6C" w:rsidRPr="002E293D"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118311" w14:textId="6DF258D6" w:rsidR="002E293D" w:rsidRPr="002E293D"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E293D">
        <w:rPr>
          <w:rFonts w:asciiTheme="minorHAnsi" w:eastAsia="Times New Roman" w:hAnsiTheme="minorHAnsi" w:cs="Calibri Light"/>
          <w:sz w:val="24"/>
          <w:szCs w:val="24"/>
        </w:rPr>
        <w:t>5.1</w:t>
      </w:r>
      <w:r w:rsidR="00D40B73" w:rsidRPr="002E293D">
        <w:rPr>
          <w:rFonts w:asciiTheme="minorHAnsi" w:eastAsia="Times New Roman" w:hAnsiTheme="minorHAnsi" w:cs="Calibri Light"/>
          <w:sz w:val="24"/>
          <w:szCs w:val="24"/>
        </w:rPr>
        <w:t xml:space="preserve">. </w:t>
      </w:r>
      <w:r w:rsidR="002E293D" w:rsidRPr="002E293D">
        <w:rPr>
          <w:rFonts w:asciiTheme="minorHAnsi" w:eastAsia="Times New Roman" w:hAnsiTheme="minorHAnsi" w:cs="Calibri Light"/>
          <w:sz w:val="24"/>
          <w:szCs w:val="24"/>
        </w:rPr>
        <w:t>A presente licitação estabelece a participação exclusiva de MEI/ME/EPP/COOP, visto que o valor é inferior a R$ 80.000,00 e que existem pelo menos três empresas sediadas regionalmente capazes de atender as exigências do instrumento convocatório.</w:t>
      </w:r>
    </w:p>
    <w:p w14:paraId="79231C30" w14:textId="77777777" w:rsidR="002E293D" w:rsidRPr="002E293D" w:rsidRDefault="002E293D"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2E293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E293D">
        <w:rPr>
          <w:rFonts w:asciiTheme="minorHAnsi" w:eastAsia="Times New Roman" w:hAnsiTheme="minorHAnsi" w:cs="Calibri Light"/>
          <w:sz w:val="24"/>
          <w:szCs w:val="24"/>
        </w:rPr>
        <w:t xml:space="preserve">5.2. </w:t>
      </w:r>
      <w:r w:rsidR="00F54E7D" w:rsidRPr="002E293D">
        <w:rPr>
          <w:rFonts w:asciiTheme="minorHAnsi" w:eastAsia="Times New Roman" w:hAnsiTheme="minorHAnsi" w:cs="Calibri Light"/>
          <w:sz w:val="24"/>
          <w:szCs w:val="24"/>
        </w:rPr>
        <w:t>Os benefícios previstos no subitem anterior não excluem</w:t>
      </w:r>
      <w:r w:rsidR="00E14F6C" w:rsidRPr="002E293D">
        <w:rPr>
          <w:rFonts w:asciiTheme="minorHAnsi" w:eastAsia="Times New Roman" w:hAnsiTheme="minorHAnsi" w:cs="Calibri Light"/>
          <w:sz w:val="24"/>
          <w:szCs w:val="24"/>
        </w:rPr>
        <w:t xml:space="preserve"> </w:t>
      </w:r>
      <w:r w:rsidR="00FD5A6F" w:rsidRPr="002E293D">
        <w:rPr>
          <w:rFonts w:asciiTheme="minorHAnsi" w:eastAsia="Times New Roman" w:hAnsiTheme="minorHAnsi" w:cs="Calibri Light"/>
          <w:sz w:val="24"/>
          <w:szCs w:val="24"/>
        </w:rPr>
        <w:t>a</w:t>
      </w:r>
      <w:r w:rsidR="00E14F6C" w:rsidRPr="002E293D">
        <w:rPr>
          <w:rFonts w:asciiTheme="minorHAnsi" w:eastAsia="Times New Roman" w:hAnsiTheme="minorHAnsi" w:cs="Calibri Light"/>
          <w:sz w:val="24"/>
          <w:szCs w:val="24"/>
        </w:rPr>
        <w:t xml:space="preserve"> </w:t>
      </w:r>
      <w:r w:rsidR="00F4665D" w:rsidRPr="002E293D">
        <w:rPr>
          <w:rFonts w:asciiTheme="minorHAnsi" w:eastAsia="Times New Roman" w:hAnsiTheme="minorHAnsi" w:cs="Calibri Light"/>
          <w:sz w:val="24"/>
          <w:szCs w:val="24"/>
        </w:rPr>
        <w:t xml:space="preserve">possibilidade de </w:t>
      </w:r>
      <w:r w:rsidR="00E14F6C" w:rsidRPr="002E293D">
        <w:rPr>
          <w:rFonts w:asciiTheme="minorHAnsi" w:eastAsia="Times New Roman" w:hAnsiTheme="minorHAnsi" w:cs="Calibri Light"/>
          <w:sz w:val="24"/>
          <w:szCs w:val="24"/>
        </w:rPr>
        <w:t xml:space="preserve">regularização fiscal e trabalhista tardia </w:t>
      </w:r>
      <w:r w:rsidR="00F4665D" w:rsidRPr="002E293D">
        <w:rPr>
          <w:rFonts w:asciiTheme="minorHAnsi" w:eastAsia="Times New Roman" w:hAnsiTheme="minorHAnsi" w:cs="Calibri Light"/>
          <w:sz w:val="24"/>
          <w:szCs w:val="24"/>
        </w:rPr>
        <w:t>prevista</w:t>
      </w:r>
      <w:r w:rsidR="00E14F6C" w:rsidRPr="002E293D">
        <w:rPr>
          <w:rFonts w:asciiTheme="minorHAnsi" w:eastAsia="Times New Roman" w:hAnsiTheme="minorHAnsi" w:cs="Calibri Light"/>
          <w:sz w:val="24"/>
          <w:szCs w:val="24"/>
        </w:rPr>
        <w:t xml:space="preserve"> no art. 43 da </w:t>
      </w:r>
      <w:r w:rsidR="00BB7A72" w:rsidRPr="002E293D">
        <w:rPr>
          <w:rFonts w:asciiTheme="minorHAnsi" w:eastAsia="Times New Roman" w:hAnsiTheme="minorHAnsi" w:cs="Calibri Light"/>
          <w:sz w:val="24"/>
          <w:szCs w:val="24"/>
        </w:rPr>
        <w:t>LC</w:t>
      </w:r>
      <w:r w:rsidR="00312688" w:rsidRPr="002E293D">
        <w:rPr>
          <w:rFonts w:asciiTheme="minorHAnsi" w:eastAsia="Times New Roman" w:hAnsiTheme="minorHAnsi" w:cs="Calibri Light"/>
          <w:sz w:val="24"/>
          <w:szCs w:val="24"/>
        </w:rPr>
        <w:t xml:space="preserve"> nº 123/</w:t>
      </w:r>
      <w:r w:rsidR="00E14F6C" w:rsidRPr="002E293D">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A41BD9"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 xml:space="preserve">a condição (Acórdão nº </w:t>
      </w:r>
      <w:r w:rsidR="00E471F6" w:rsidRPr="00A41BD9">
        <w:rPr>
          <w:rFonts w:asciiTheme="minorHAnsi" w:eastAsia="Times New Roman" w:hAnsiTheme="minorHAnsi" w:cs="Calibri Light"/>
          <w:sz w:val="24"/>
          <w:szCs w:val="24"/>
        </w:rPr>
        <w:t>746/2014-</w:t>
      </w:r>
      <w:r w:rsidR="00C9394F" w:rsidRPr="00A41BD9">
        <w:rPr>
          <w:rFonts w:asciiTheme="minorHAnsi" w:eastAsia="Times New Roman" w:hAnsiTheme="minorHAnsi" w:cs="Calibri Light"/>
          <w:sz w:val="24"/>
          <w:szCs w:val="24"/>
        </w:rPr>
        <w:t>TCU-Plenário).</w:t>
      </w:r>
    </w:p>
    <w:p w14:paraId="0A1C3544" w14:textId="77777777" w:rsidR="00E07FA1" w:rsidRPr="00A41BD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049332" w14:textId="20AEC909" w:rsidR="00A41BD9" w:rsidRPr="00A41BD9" w:rsidRDefault="00A41BD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A41BD9">
        <w:rPr>
          <w:rFonts w:asciiTheme="minorHAnsi" w:eastAsia="Times New Roman" w:hAnsiTheme="minorHAnsi" w:cs="Calibri Light"/>
          <w:iCs/>
          <w:sz w:val="24"/>
          <w:szCs w:val="24"/>
        </w:rPr>
        <w:t>8.2.7. Empresas que não se enquadrarem no regime de MEI/ME/EPP/COOP.</w:t>
      </w:r>
    </w:p>
    <w:p w14:paraId="16A70671" w14:textId="77777777" w:rsidR="00A41BD9" w:rsidRPr="00A41BD9" w:rsidRDefault="00A41BD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1BD9">
        <w:rPr>
          <w:rFonts w:asciiTheme="minorHAnsi" w:eastAsia="Times New Roman" w:hAnsiTheme="minorHAnsi" w:cs="Calibri Light"/>
          <w:sz w:val="24"/>
          <w:szCs w:val="24"/>
        </w:rPr>
        <w:t xml:space="preserve">8.3. Como condição para participação no Pregão, a Licitante assinalará “sim” ou “não” em campo próprio do </w:t>
      </w:r>
      <w:r w:rsidRPr="004041C5">
        <w:rPr>
          <w:rFonts w:asciiTheme="minorHAnsi" w:eastAsia="Times New Roman" w:hAnsiTheme="minorHAnsi" w:cs="Calibri Light"/>
          <w:sz w:val="24"/>
          <w:szCs w:val="24"/>
        </w:rPr>
        <w:t>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13A97DD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w:t>
      </w:r>
      <w:r w:rsidR="00C41DB0">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255B686"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17B2">
        <w:rPr>
          <w:rFonts w:asciiTheme="minorHAnsi" w:eastAsia="Times New Roman" w:hAnsiTheme="minorHAnsi" w:cs="Calibri Light"/>
          <w:sz w:val="24"/>
          <w:szCs w:val="24"/>
        </w:rPr>
        <w:t>9.1.</w:t>
      </w:r>
      <w:r w:rsidR="003732FA" w:rsidRPr="001717B2">
        <w:rPr>
          <w:rFonts w:asciiTheme="minorHAnsi" w:eastAsia="Times New Roman" w:hAnsiTheme="minorHAnsi" w:cs="Calibri Light"/>
          <w:sz w:val="24"/>
          <w:szCs w:val="24"/>
        </w:rPr>
        <w:t xml:space="preserve"> As Licitantes encaminharão, exclusivamente </w:t>
      </w:r>
      <w:r w:rsidR="003528B1" w:rsidRPr="001717B2">
        <w:rPr>
          <w:rFonts w:asciiTheme="minorHAnsi" w:eastAsia="Times New Roman" w:hAnsiTheme="minorHAnsi" w:cs="Calibri Light"/>
          <w:sz w:val="24"/>
          <w:szCs w:val="24"/>
        </w:rPr>
        <w:t xml:space="preserve">por meio do sítio </w:t>
      </w:r>
      <w:hyperlink r:id="rId12" w:history="1">
        <w:r w:rsidR="00FF582D" w:rsidRPr="001717B2">
          <w:rPr>
            <w:rStyle w:val="Hyperlink"/>
            <w:rFonts w:asciiTheme="minorHAnsi" w:eastAsia="Times New Roman" w:hAnsiTheme="minorHAnsi" w:cs="Calibri Light"/>
            <w:color w:val="auto"/>
            <w:sz w:val="24"/>
            <w:szCs w:val="24"/>
          </w:rPr>
          <w:t>https://www.gov.br/compras/pt-br/</w:t>
        </w:r>
      </w:hyperlink>
      <w:r w:rsidR="00BE63DA" w:rsidRPr="001717B2">
        <w:rPr>
          <w:rFonts w:asciiTheme="minorHAnsi" w:eastAsia="Times New Roman" w:hAnsiTheme="minorHAnsi" w:cs="Calibri Light"/>
          <w:sz w:val="24"/>
          <w:szCs w:val="24"/>
        </w:rPr>
        <w:t>,</w:t>
      </w:r>
      <w:r w:rsidR="00C97FD6" w:rsidRPr="001717B2">
        <w:rPr>
          <w:rFonts w:asciiTheme="minorHAnsi" w:eastAsia="Times New Roman" w:hAnsiTheme="minorHAnsi" w:cs="Calibri Light"/>
          <w:sz w:val="24"/>
          <w:szCs w:val="24"/>
        </w:rPr>
        <w:t xml:space="preserve"> </w:t>
      </w:r>
      <w:r w:rsidR="006606F0" w:rsidRPr="001717B2">
        <w:rPr>
          <w:rFonts w:asciiTheme="minorHAnsi" w:eastAsia="Times New Roman" w:hAnsiTheme="minorHAnsi" w:cs="Calibri Light"/>
          <w:b/>
          <w:sz w:val="24"/>
          <w:szCs w:val="24"/>
          <w:u w:val="single"/>
        </w:rPr>
        <w:t>ATÉ ÀS</w:t>
      </w:r>
      <w:r w:rsidR="0085204E">
        <w:rPr>
          <w:rFonts w:asciiTheme="minorHAnsi" w:eastAsia="Times New Roman" w:hAnsiTheme="minorHAnsi" w:cs="Calibri Light"/>
          <w:b/>
          <w:sz w:val="24"/>
          <w:szCs w:val="24"/>
          <w:u w:val="single"/>
        </w:rPr>
        <w:t xml:space="preserve"> </w:t>
      </w:r>
      <w:r w:rsidR="0085204E" w:rsidRPr="0085204E">
        <w:rPr>
          <w:rFonts w:asciiTheme="minorHAnsi" w:eastAsia="Times New Roman" w:hAnsiTheme="minorHAnsi" w:cs="Calibri Light"/>
          <w:b/>
          <w:sz w:val="24"/>
          <w:szCs w:val="24"/>
          <w:highlight w:val="cyan"/>
          <w:u w:val="single"/>
        </w:rPr>
        <w:t>08H15MIN DO DIA 1</w:t>
      </w:r>
      <w:r w:rsidR="006A069F">
        <w:rPr>
          <w:rFonts w:asciiTheme="minorHAnsi" w:eastAsia="Times New Roman" w:hAnsiTheme="minorHAnsi" w:cs="Calibri Light"/>
          <w:b/>
          <w:sz w:val="24"/>
          <w:szCs w:val="24"/>
          <w:highlight w:val="cyan"/>
          <w:u w:val="single"/>
        </w:rPr>
        <w:t>6</w:t>
      </w:r>
      <w:r w:rsidR="0085204E" w:rsidRPr="0085204E">
        <w:rPr>
          <w:rFonts w:asciiTheme="minorHAnsi" w:eastAsia="Times New Roman" w:hAnsiTheme="minorHAnsi" w:cs="Calibri Light"/>
          <w:b/>
          <w:sz w:val="24"/>
          <w:szCs w:val="24"/>
          <w:highlight w:val="cyan"/>
          <w:u w:val="single"/>
        </w:rPr>
        <w:t xml:space="preserve"> DE JUNHO DE 2023</w:t>
      </w:r>
      <w:r w:rsidR="00BE63DA" w:rsidRPr="001717B2">
        <w:rPr>
          <w:rFonts w:asciiTheme="minorHAnsi" w:eastAsia="Times New Roman" w:hAnsiTheme="minorHAnsi" w:cs="Calibri Light"/>
          <w:sz w:val="24"/>
          <w:szCs w:val="24"/>
        </w:rPr>
        <w:t>,</w:t>
      </w:r>
      <w:r w:rsidR="00C365E6" w:rsidRPr="001717B2">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84D5EEB"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2F5426"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10.1.2. Valor unitário e total do item, com no máximo duas casas decimais;</w:t>
      </w:r>
    </w:p>
    <w:p w14:paraId="5C725AF4" w14:textId="77777777" w:rsidR="00D4596D" w:rsidRPr="002F5426"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4F177314" w:rsidR="00D4596D" w:rsidRPr="002F5426"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10.1.3. Marca do produto cotado</w:t>
      </w:r>
      <w:r w:rsidR="006D499E" w:rsidRPr="002F5426">
        <w:rPr>
          <w:rFonts w:asciiTheme="minorHAnsi" w:eastAsia="Times New Roman" w:hAnsiTheme="minorHAnsi" w:cs="Calibri Light"/>
          <w:sz w:val="24"/>
          <w:szCs w:val="24"/>
        </w:rPr>
        <w:t>.</w:t>
      </w:r>
      <w:bookmarkStart w:id="1" w:name="_Hlk120628838"/>
    </w:p>
    <w:bookmarkEnd w:id="1"/>
    <w:p w14:paraId="79967186" w14:textId="77777777" w:rsidR="00D4596D" w:rsidRPr="002F542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10.2. A Licitante poderá também encaminhar proposta nos termos do Anexo II do presente edital,</w:t>
      </w:r>
      <w:r w:rsidR="00AF7BA8" w:rsidRPr="002F5426">
        <w:rPr>
          <w:rFonts w:asciiTheme="minorHAnsi" w:eastAsia="Times New Roman" w:hAnsiTheme="minorHAnsi" w:cs="Calibri Light"/>
          <w:sz w:val="24"/>
          <w:szCs w:val="24"/>
        </w:rPr>
        <w:t xml:space="preserve"> em arquivo digital (</w:t>
      </w:r>
      <w:proofErr w:type="spellStart"/>
      <w:r w:rsidR="00AF7BA8" w:rsidRPr="002F5426">
        <w:rPr>
          <w:rFonts w:asciiTheme="minorHAnsi" w:eastAsia="Times New Roman" w:hAnsiTheme="minorHAnsi" w:cs="Calibri Light"/>
          <w:sz w:val="24"/>
          <w:szCs w:val="24"/>
        </w:rPr>
        <w:t>pdf</w:t>
      </w:r>
      <w:proofErr w:type="spellEnd"/>
      <w:r w:rsidR="00AF7BA8" w:rsidRPr="002F5426">
        <w:rPr>
          <w:rFonts w:asciiTheme="minorHAnsi" w:eastAsia="Times New Roman" w:hAnsiTheme="minorHAnsi" w:cs="Calibri Light"/>
          <w:sz w:val="24"/>
          <w:szCs w:val="24"/>
        </w:rPr>
        <w:t>),</w:t>
      </w:r>
      <w:r w:rsidRPr="002F5426">
        <w:rPr>
          <w:rFonts w:asciiTheme="minorHAnsi" w:eastAsia="Times New Roman" w:hAnsiTheme="minorHAnsi" w:cs="Calibri Light"/>
          <w:sz w:val="24"/>
          <w:szCs w:val="24"/>
        </w:rPr>
        <w:t xml:space="preserve"> dispensando, neste </w:t>
      </w:r>
      <w:r w:rsidRPr="004041C5">
        <w:rPr>
          <w:rFonts w:asciiTheme="minorHAnsi" w:eastAsia="Times New Roman" w:hAnsiTheme="minorHAnsi" w:cs="Calibri Light"/>
          <w:sz w:val="24"/>
          <w:szCs w:val="24"/>
        </w:rPr>
        <w:t>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B67DFB"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C29EC9A"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54B6C5DC"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38A68368"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2F542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0D8AA34"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1717B2">
        <w:rPr>
          <w:rFonts w:asciiTheme="minorHAnsi" w:eastAsia="Times New Roman" w:hAnsiTheme="minorHAnsi" w:cs="Calibri Light"/>
          <w:b/>
          <w:bCs/>
          <w:sz w:val="24"/>
          <w:szCs w:val="24"/>
          <w:u w:val="single"/>
        </w:rPr>
        <w:t>A PARTIR DAS</w:t>
      </w:r>
      <w:r w:rsidR="0085204E">
        <w:rPr>
          <w:rFonts w:asciiTheme="minorHAnsi" w:eastAsia="Times New Roman" w:hAnsiTheme="minorHAnsi" w:cs="Calibri Light"/>
          <w:b/>
          <w:sz w:val="24"/>
          <w:szCs w:val="24"/>
          <w:u w:val="single"/>
        </w:rPr>
        <w:t xml:space="preserve"> </w:t>
      </w:r>
      <w:r w:rsidR="0085204E" w:rsidRPr="0085204E">
        <w:rPr>
          <w:rFonts w:asciiTheme="minorHAnsi" w:eastAsia="Times New Roman" w:hAnsiTheme="minorHAnsi" w:cs="Calibri Light"/>
          <w:b/>
          <w:sz w:val="24"/>
          <w:szCs w:val="24"/>
          <w:highlight w:val="cyan"/>
          <w:u w:val="single"/>
        </w:rPr>
        <w:t>08H15MIN DO DIA 1</w:t>
      </w:r>
      <w:r w:rsidR="006A069F">
        <w:rPr>
          <w:rFonts w:asciiTheme="minorHAnsi" w:eastAsia="Times New Roman" w:hAnsiTheme="minorHAnsi" w:cs="Calibri Light"/>
          <w:b/>
          <w:sz w:val="24"/>
          <w:szCs w:val="24"/>
          <w:highlight w:val="cyan"/>
          <w:u w:val="single"/>
        </w:rPr>
        <w:t>6</w:t>
      </w:r>
      <w:r w:rsidR="0085204E" w:rsidRPr="0085204E">
        <w:rPr>
          <w:rFonts w:asciiTheme="minorHAnsi" w:eastAsia="Times New Roman" w:hAnsiTheme="minorHAnsi" w:cs="Calibri Light"/>
          <w:b/>
          <w:sz w:val="24"/>
          <w:szCs w:val="24"/>
          <w:highlight w:val="cyan"/>
          <w:u w:val="single"/>
        </w:rPr>
        <w:t xml:space="preserve"> DE JUNHO DE 2023</w:t>
      </w:r>
      <w:r w:rsidR="00BE63DA" w:rsidRPr="001717B2">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3"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F5426"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B434C2A" w:rsidR="00785CF7" w:rsidRPr="002F5426"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11.6.1. </w:t>
      </w:r>
      <w:r w:rsidR="00750700" w:rsidRPr="002F5426">
        <w:rPr>
          <w:rFonts w:asciiTheme="minorHAnsi" w:eastAsia="Times New Roman" w:hAnsiTheme="minorHAnsi" w:cs="Calibri Light"/>
          <w:sz w:val="24"/>
          <w:szCs w:val="24"/>
        </w:rPr>
        <w:t xml:space="preserve">O critério de julgamento será o de MENOR PREÇO POR ITEM, devendo </w:t>
      </w:r>
      <w:r w:rsidR="00FD5379" w:rsidRPr="002F5426">
        <w:rPr>
          <w:rFonts w:asciiTheme="minorHAnsi" w:eastAsia="Times New Roman" w:hAnsiTheme="minorHAnsi" w:cs="Calibri Light"/>
          <w:sz w:val="24"/>
          <w:szCs w:val="24"/>
        </w:rPr>
        <w:t xml:space="preserve">o </w:t>
      </w:r>
      <w:r w:rsidRPr="002F5426">
        <w:rPr>
          <w:rFonts w:asciiTheme="minorHAnsi" w:eastAsia="Times New Roman" w:hAnsiTheme="minorHAnsi" w:cs="Calibri Light"/>
          <w:sz w:val="24"/>
          <w:szCs w:val="24"/>
        </w:rPr>
        <w:t xml:space="preserve">lance ser ofertado pelo </w:t>
      </w:r>
      <w:r w:rsidR="00E05CBA">
        <w:rPr>
          <w:rFonts w:asciiTheme="minorHAnsi" w:eastAsia="Times New Roman" w:hAnsiTheme="minorHAnsi" w:cs="Calibri Light"/>
          <w:sz w:val="24"/>
          <w:szCs w:val="24"/>
        </w:rPr>
        <w:t xml:space="preserve">valor </w:t>
      </w:r>
      <w:r w:rsidR="00C85DCC" w:rsidRPr="002F5426">
        <w:rPr>
          <w:rFonts w:asciiTheme="minorHAnsi" w:eastAsia="Times New Roman" w:hAnsiTheme="minorHAnsi" w:cs="Calibri Light"/>
          <w:sz w:val="24"/>
          <w:szCs w:val="24"/>
        </w:rPr>
        <w:t>TOTAL</w:t>
      </w:r>
      <w:r w:rsidR="00B77C41" w:rsidRPr="002F5426">
        <w:rPr>
          <w:rFonts w:asciiTheme="minorHAnsi" w:eastAsia="Times New Roman" w:hAnsiTheme="minorHAnsi" w:cs="Calibri Light"/>
          <w:sz w:val="24"/>
          <w:szCs w:val="24"/>
        </w:rPr>
        <w:t xml:space="preserve"> DE CADA ITEM</w:t>
      </w:r>
      <w:r w:rsidR="00D7083B" w:rsidRPr="002F5426">
        <w:rPr>
          <w:rFonts w:asciiTheme="minorHAnsi" w:eastAsia="Times New Roman" w:hAnsiTheme="minorHAnsi" w:cs="Calibri Light"/>
          <w:sz w:val="24"/>
          <w:szCs w:val="24"/>
        </w:rPr>
        <w:t>.</w:t>
      </w:r>
    </w:p>
    <w:p w14:paraId="05E365B4" w14:textId="77777777" w:rsidR="003D4816" w:rsidRPr="002F542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2F5426"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A. As Licitantes que ofertarem lances sobre o valor unitário do item, caso não seja </w:t>
      </w:r>
      <w:r w:rsidR="00504AF4" w:rsidRPr="002F5426">
        <w:rPr>
          <w:rFonts w:asciiTheme="minorHAnsi" w:eastAsia="Times New Roman" w:hAnsiTheme="minorHAnsi" w:cs="Calibri Light"/>
          <w:sz w:val="24"/>
          <w:szCs w:val="24"/>
        </w:rPr>
        <w:t>possível a exclusão pelo p</w:t>
      </w:r>
      <w:r w:rsidRPr="002F5426">
        <w:rPr>
          <w:rFonts w:asciiTheme="minorHAnsi" w:eastAsia="Times New Roman" w:hAnsiTheme="minorHAnsi" w:cs="Calibri Light"/>
          <w:sz w:val="24"/>
          <w:szCs w:val="24"/>
        </w:rPr>
        <w:t xml:space="preserve">regoeiro, deverão honrar a proposta no </w:t>
      </w:r>
      <w:r w:rsidR="00B54875" w:rsidRPr="002F5426">
        <w:rPr>
          <w:rFonts w:asciiTheme="minorHAnsi" w:eastAsia="Times New Roman" w:hAnsiTheme="minorHAnsi" w:cs="Calibri Light"/>
          <w:sz w:val="24"/>
          <w:szCs w:val="24"/>
        </w:rPr>
        <w:t>preço</w:t>
      </w:r>
      <w:r w:rsidRPr="002F5426">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2F5426"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11</w:t>
      </w:r>
      <w:r w:rsidR="007E3D42" w:rsidRPr="002F5426">
        <w:rPr>
          <w:rFonts w:asciiTheme="minorHAnsi" w:eastAsia="Times New Roman" w:hAnsiTheme="minorHAnsi" w:cs="Calibri Light"/>
          <w:sz w:val="24"/>
          <w:szCs w:val="24"/>
        </w:rPr>
        <w:t>.6.2</w:t>
      </w:r>
      <w:r w:rsidR="005E5468" w:rsidRPr="002F5426">
        <w:rPr>
          <w:rFonts w:asciiTheme="minorHAnsi" w:eastAsia="Times New Roman" w:hAnsiTheme="minorHAnsi" w:cs="Calibri Light"/>
          <w:sz w:val="24"/>
          <w:szCs w:val="24"/>
        </w:rPr>
        <w:t>.</w:t>
      </w:r>
      <w:r w:rsidR="007E3D42" w:rsidRPr="002F5426">
        <w:rPr>
          <w:rFonts w:asciiTheme="minorHAnsi" w:eastAsia="Times New Roman" w:hAnsiTheme="minorHAnsi" w:cs="Calibri Light"/>
          <w:sz w:val="24"/>
          <w:szCs w:val="24"/>
        </w:rPr>
        <w:t xml:space="preserve"> No caso </w:t>
      </w:r>
      <w:r w:rsidR="000412DF" w:rsidRPr="002F5426">
        <w:rPr>
          <w:rFonts w:asciiTheme="minorHAnsi" w:eastAsia="Times New Roman" w:hAnsiTheme="minorHAnsi" w:cs="Calibri Light"/>
          <w:sz w:val="24"/>
          <w:szCs w:val="24"/>
        </w:rPr>
        <w:t>de o</w:t>
      </w:r>
      <w:r w:rsidR="007E3D42" w:rsidRPr="002F5426">
        <w:rPr>
          <w:rFonts w:asciiTheme="minorHAnsi" w:eastAsia="Times New Roman" w:hAnsiTheme="minorHAnsi" w:cs="Calibri Light"/>
          <w:sz w:val="24"/>
          <w:szCs w:val="24"/>
        </w:rPr>
        <w:t xml:space="preserve"> lance </w:t>
      </w:r>
      <w:r w:rsidR="007E3D42" w:rsidRPr="004041C5">
        <w:rPr>
          <w:rFonts w:asciiTheme="minorHAnsi" w:eastAsia="Times New Roman" w:hAnsiTheme="minorHAnsi" w:cs="Calibri Light"/>
          <w:sz w:val="24"/>
          <w:szCs w:val="24"/>
        </w:rPr>
        <w:t>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913A97D" w:rsidR="00785CF7" w:rsidRPr="002F542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F5426">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2F5426">
        <w:rPr>
          <w:rFonts w:asciiTheme="minorHAnsi" w:eastAsia="Times New Roman" w:hAnsiTheme="minorHAnsi" w:cs="Calibri Light"/>
          <w:bCs/>
          <w:sz w:val="24"/>
          <w:szCs w:val="24"/>
        </w:rPr>
        <w:t xml:space="preserve"> de </w:t>
      </w:r>
      <w:r w:rsidR="003871F3" w:rsidRPr="002F5426">
        <w:rPr>
          <w:rFonts w:asciiTheme="minorHAnsi" w:eastAsia="Times New Roman" w:hAnsiTheme="minorHAnsi" w:cs="Calibri Light"/>
          <w:bCs/>
          <w:sz w:val="24"/>
          <w:szCs w:val="24"/>
        </w:rPr>
        <w:t>R$-</w:t>
      </w:r>
      <w:r w:rsidR="002F5426" w:rsidRPr="002F5426">
        <w:rPr>
          <w:rFonts w:asciiTheme="minorHAnsi" w:eastAsia="Times New Roman" w:hAnsiTheme="minorHAnsi" w:cs="Calibri Light"/>
          <w:bCs/>
          <w:sz w:val="24"/>
          <w:szCs w:val="24"/>
        </w:rPr>
        <w:t>1</w:t>
      </w:r>
      <w:r w:rsidR="00307FB6" w:rsidRPr="002F5426">
        <w:rPr>
          <w:rFonts w:asciiTheme="minorHAnsi" w:eastAsia="Times New Roman" w:hAnsiTheme="minorHAnsi" w:cs="Calibri Light"/>
          <w:bCs/>
          <w:sz w:val="24"/>
          <w:szCs w:val="24"/>
        </w:rPr>
        <w:t xml:space="preserve">0,00 </w:t>
      </w:r>
      <w:r w:rsidR="00273DB8" w:rsidRPr="002F5426">
        <w:rPr>
          <w:rFonts w:asciiTheme="minorHAnsi" w:eastAsia="Times New Roman" w:hAnsiTheme="minorHAnsi" w:cs="Calibri Light"/>
          <w:bCs/>
          <w:sz w:val="24"/>
          <w:szCs w:val="24"/>
        </w:rPr>
        <w:t>(</w:t>
      </w:r>
      <w:r w:rsidR="002F5426" w:rsidRPr="002F5426">
        <w:rPr>
          <w:rFonts w:asciiTheme="minorHAnsi" w:eastAsia="Times New Roman" w:hAnsiTheme="minorHAnsi" w:cs="Calibri Light"/>
          <w:bCs/>
          <w:sz w:val="24"/>
          <w:szCs w:val="24"/>
        </w:rPr>
        <w:t>Dez reais</w:t>
      </w:r>
      <w:r w:rsidR="00E84BBA" w:rsidRPr="002F5426">
        <w:rPr>
          <w:rFonts w:asciiTheme="minorHAnsi" w:eastAsia="Times New Roman" w:hAnsiTheme="minorHAnsi" w:cs="Calibri Light"/>
          <w:bCs/>
          <w:sz w:val="24"/>
          <w:szCs w:val="24"/>
        </w:rPr>
        <w:t>)</w:t>
      </w:r>
      <w:r w:rsidR="005A6C04" w:rsidRPr="002F5426">
        <w:rPr>
          <w:rFonts w:asciiTheme="minorHAnsi" w:eastAsia="Times New Roman" w:hAnsiTheme="minorHAnsi" w:cs="Calibri Light"/>
          <w:bCs/>
          <w:sz w:val="24"/>
          <w:szCs w:val="24"/>
        </w:rPr>
        <w:t>.</w:t>
      </w:r>
    </w:p>
    <w:p w14:paraId="25ECD0E9" w14:textId="77777777" w:rsidR="003871F3" w:rsidRPr="002F5426"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5426">
        <w:rPr>
          <w:rFonts w:asciiTheme="minorHAnsi" w:eastAsia="Times New Roman" w:hAnsiTheme="minorHAnsi" w:cs="Calibri Light"/>
          <w:sz w:val="24"/>
          <w:szCs w:val="24"/>
        </w:rPr>
        <w:t xml:space="preserve">11.10. Será adotado para o envio de lances no pregão eletrônico o </w:t>
      </w:r>
      <w:r w:rsidR="009647AF" w:rsidRPr="002F5426">
        <w:rPr>
          <w:rFonts w:asciiTheme="minorHAnsi" w:eastAsia="Times New Roman" w:hAnsiTheme="minorHAnsi" w:cs="Calibri Light"/>
          <w:sz w:val="24"/>
          <w:szCs w:val="24"/>
        </w:rPr>
        <w:t>MODO DE DISPUTA “ABERTO”</w:t>
      </w:r>
      <w:r w:rsidRPr="002F5426">
        <w:rPr>
          <w:rFonts w:asciiTheme="minorHAnsi" w:eastAsia="Times New Roman" w:hAnsiTheme="minorHAnsi" w:cs="Calibri Light"/>
          <w:sz w:val="24"/>
          <w:szCs w:val="24"/>
        </w:rPr>
        <w:t xml:space="preserve">, em que </w:t>
      </w:r>
      <w:r w:rsidR="009647AF" w:rsidRPr="002F5426">
        <w:rPr>
          <w:rFonts w:asciiTheme="minorHAnsi" w:eastAsia="Times New Roman" w:hAnsiTheme="minorHAnsi" w:cs="Calibri Light"/>
          <w:sz w:val="24"/>
          <w:szCs w:val="24"/>
        </w:rPr>
        <w:t>as L</w:t>
      </w:r>
      <w:r w:rsidRPr="002F5426">
        <w:rPr>
          <w:rFonts w:asciiTheme="minorHAnsi" w:eastAsia="Times New Roman" w:hAnsiTheme="minorHAnsi" w:cs="Calibri Light"/>
          <w:sz w:val="24"/>
          <w:szCs w:val="24"/>
        </w:rPr>
        <w:t xml:space="preserve">icitantes apresentarão lances </w:t>
      </w:r>
      <w:r w:rsidRPr="004041C5">
        <w:rPr>
          <w:rFonts w:asciiTheme="minorHAnsi" w:eastAsia="Times New Roman" w:hAnsiTheme="minorHAnsi" w:cs="Calibri Light"/>
          <w:sz w:val="24"/>
          <w:szCs w:val="24"/>
        </w:rPr>
        <w:t>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0AF8FBDD"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7D44CE9F"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461B844B"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600C685C"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1330D2D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10B2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AE68A0" w:rsidRDefault="00E83324" w:rsidP="00E83324">
      <w:pPr>
        <w:spacing w:after="0" w:line="240" w:lineRule="auto"/>
        <w:ind w:left="284"/>
        <w:jc w:val="both"/>
        <w:rPr>
          <w:rFonts w:asciiTheme="minorHAnsi" w:hAnsiTheme="minorHAnsi"/>
          <w:sz w:val="24"/>
          <w:szCs w:val="24"/>
        </w:rPr>
      </w:pPr>
    </w:p>
    <w:p w14:paraId="10423472" w14:textId="358094F3" w:rsidR="00E83324" w:rsidRPr="00AE68A0" w:rsidRDefault="00E83324" w:rsidP="00E83324">
      <w:pPr>
        <w:spacing w:after="0" w:line="240" w:lineRule="auto"/>
        <w:ind w:left="284"/>
        <w:jc w:val="both"/>
        <w:rPr>
          <w:rFonts w:asciiTheme="minorHAnsi" w:hAnsiTheme="minorHAnsi"/>
          <w:sz w:val="24"/>
          <w:szCs w:val="24"/>
        </w:rPr>
      </w:pPr>
      <w:r w:rsidRPr="00AE68A0">
        <w:rPr>
          <w:rFonts w:asciiTheme="minorHAnsi" w:hAnsiTheme="minorHAnsi"/>
          <w:sz w:val="24"/>
          <w:szCs w:val="24"/>
        </w:rPr>
        <w:t>1</w:t>
      </w:r>
      <w:r w:rsidR="00EB2E97" w:rsidRPr="00AE68A0">
        <w:rPr>
          <w:rFonts w:asciiTheme="minorHAnsi" w:hAnsiTheme="minorHAnsi"/>
          <w:sz w:val="24"/>
          <w:szCs w:val="24"/>
        </w:rPr>
        <w:t>2</w:t>
      </w:r>
      <w:r w:rsidRPr="00AE68A0">
        <w:rPr>
          <w:rFonts w:asciiTheme="minorHAnsi" w:hAnsiTheme="minorHAnsi"/>
          <w:sz w:val="24"/>
          <w:szCs w:val="24"/>
        </w:rPr>
        <w:t>.1.6. Conter os preços unitários e totais dos itens, com duas casas decimais, readequados ao último lance ofertado;</w:t>
      </w:r>
    </w:p>
    <w:p w14:paraId="56E2C2D8" w14:textId="77777777" w:rsidR="00E83324" w:rsidRPr="00AE68A0" w:rsidRDefault="00E83324" w:rsidP="00E83324">
      <w:pPr>
        <w:spacing w:after="0" w:line="240" w:lineRule="auto"/>
        <w:ind w:left="284"/>
        <w:jc w:val="both"/>
        <w:rPr>
          <w:rFonts w:asciiTheme="minorHAnsi" w:hAnsiTheme="minorHAnsi"/>
          <w:sz w:val="24"/>
          <w:szCs w:val="24"/>
        </w:rPr>
      </w:pPr>
    </w:p>
    <w:p w14:paraId="5459C99C" w14:textId="145C6E04" w:rsidR="00E83324" w:rsidRPr="00AE68A0" w:rsidRDefault="00E83324" w:rsidP="00E83324">
      <w:pPr>
        <w:spacing w:after="0" w:line="240" w:lineRule="auto"/>
        <w:ind w:left="284"/>
        <w:jc w:val="both"/>
        <w:rPr>
          <w:rFonts w:asciiTheme="minorHAnsi" w:eastAsia="Times New Roman" w:hAnsiTheme="minorHAnsi" w:cs="Calibri Light"/>
          <w:sz w:val="24"/>
          <w:szCs w:val="24"/>
        </w:rPr>
      </w:pPr>
      <w:r w:rsidRPr="00AE68A0">
        <w:rPr>
          <w:rFonts w:asciiTheme="minorHAnsi" w:hAnsiTheme="minorHAnsi"/>
          <w:sz w:val="24"/>
          <w:szCs w:val="24"/>
        </w:rPr>
        <w:t>1</w:t>
      </w:r>
      <w:r w:rsidR="00EB2E97" w:rsidRPr="00AE68A0">
        <w:rPr>
          <w:rFonts w:asciiTheme="minorHAnsi" w:hAnsiTheme="minorHAnsi"/>
          <w:sz w:val="24"/>
          <w:szCs w:val="24"/>
        </w:rPr>
        <w:t>2</w:t>
      </w:r>
      <w:r w:rsidRPr="00AE68A0">
        <w:rPr>
          <w:rFonts w:asciiTheme="minorHAnsi" w:hAnsiTheme="minorHAnsi"/>
          <w:sz w:val="24"/>
          <w:szCs w:val="24"/>
        </w:rPr>
        <w:t xml:space="preserve">.1.7. </w:t>
      </w:r>
      <w:r w:rsidR="00BB5AC9" w:rsidRPr="00AE68A0">
        <w:rPr>
          <w:rFonts w:asciiTheme="minorHAnsi" w:eastAsia="Times New Roman" w:hAnsiTheme="minorHAnsi" w:cs="Calibri Light"/>
          <w:sz w:val="24"/>
          <w:szCs w:val="24"/>
        </w:rPr>
        <w:t xml:space="preserve">Conter </w:t>
      </w:r>
      <w:r w:rsidR="00E44EC3">
        <w:rPr>
          <w:rFonts w:asciiTheme="minorHAnsi" w:eastAsia="Times New Roman" w:hAnsiTheme="minorHAnsi" w:cs="Calibri Light"/>
          <w:sz w:val="24"/>
          <w:szCs w:val="24"/>
        </w:rPr>
        <w:t xml:space="preserve">a </w:t>
      </w:r>
      <w:r w:rsidR="00BB5AC9" w:rsidRPr="00AE68A0">
        <w:rPr>
          <w:rFonts w:asciiTheme="minorHAnsi" w:eastAsia="Times New Roman" w:hAnsiTheme="minorHAnsi" w:cs="Calibri Light"/>
          <w:sz w:val="24"/>
          <w:szCs w:val="24"/>
        </w:rPr>
        <w:t>m</w:t>
      </w:r>
      <w:r w:rsidR="00A21DFC" w:rsidRPr="00AE68A0">
        <w:rPr>
          <w:rFonts w:asciiTheme="minorHAnsi" w:eastAsia="Times New Roman" w:hAnsiTheme="minorHAnsi" w:cs="Calibri Light"/>
          <w:sz w:val="24"/>
          <w:szCs w:val="24"/>
        </w:rPr>
        <w:t>arca</w:t>
      </w:r>
      <w:r w:rsidRPr="00AE68A0">
        <w:rPr>
          <w:rFonts w:asciiTheme="minorHAnsi" w:eastAsia="Times New Roman" w:hAnsiTheme="minorHAnsi" w:cs="Calibri Light"/>
          <w:sz w:val="24"/>
          <w:szCs w:val="24"/>
        </w:rPr>
        <w:t xml:space="preserve"> do produto cotado.</w:t>
      </w:r>
    </w:p>
    <w:p w14:paraId="5A0325D6" w14:textId="77777777" w:rsidR="00EB2E97" w:rsidRPr="00AE68A0" w:rsidRDefault="00EB2E97" w:rsidP="00E83324">
      <w:pPr>
        <w:spacing w:after="0" w:line="240" w:lineRule="auto"/>
        <w:ind w:left="284"/>
        <w:jc w:val="both"/>
        <w:rPr>
          <w:rFonts w:asciiTheme="minorHAnsi" w:hAnsiTheme="minorHAnsi"/>
          <w:sz w:val="24"/>
          <w:szCs w:val="24"/>
        </w:rPr>
      </w:pPr>
    </w:p>
    <w:p w14:paraId="45CF78FB" w14:textId="29BA186E" w:rsidR="00EB2E97" w:rsidRPr="00AE68A0" w:rsidRDefault="00EB2E97" w:rsidP="00E83324">
      <w:pPr>
        <w:spacing w:after="0" w:line="240" w:lineRule="auto"/>
        <w:ind w:left="284"/>
        <w:jc w:val="both"/>
        <w:rPr>
          <w:rFonts w:asciiTheme="minorHAnsi" w:hAnsiTheme="minorHAnsi"/>
          <w:sz w:val="24"/>
          <w:szCs w:val="24"/>
        </w:rPr>
      </w:pPr>
      <w:r w:rsidRPr="00AE68A0">
        <w:rPr>
          <w:rFonts w:asciiTheme="minorHAnsi" w:hAnsiTheme="minorHAnsi"/>
          <w:sz w:val="24"/>
          <w:szCs w:val="24"/>
        </w:rPr>
        <w:t xml:space="preserve">12.1.8. </w:t>
      </w:r>
      <w:r w:rsidRPr="00AE68A0">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AE68A0">
        <w:rPr>
          <w:rFonts w:asciiTheme="minorHAnsi" w:eastAsia="Times New Roman" w:hAnsiTheme="minorHAnsi" w:cs="Calibri Light"/>
          <w:sz w:val="24"/>
          <w:szCs w:val="24"/>
        </w:rPr>
        <w:t xml:space="preserve">encaminhar </w:t>
      </w:r>
      <w:r w:rsidRPr="00AE68A0">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AE68A0">
        <w:rPr>
          <w:rFonts w:asciiTheme="minorHAnsi" w:eastAsia="Times New Roman" w:hAnsiTheme="minorHAnsi" w:cs="Calibri Light"/>
          <w:sz w:val="24"/>
          <w:szCs w:val="24"/>
        </w:rPr>
        <w:t>a</w:t>
      </w:r>
      <w:r w:rsidRPr="00AE68A0">
        <w:rPr>
          <w:rFonts w:asciiTheme="minorHAnsi" w:eastAsia="Times New Roman" w:hAnsiTheme="minorHAnsi" w:cs="Calibri Light"/>
          <w:sz w:val="24"/>
          <w:szCs w:val="24"/>
        </w:rPr>
        <w:t xml:space="preserve"> especificação exigida em edital.</w:t>
      </w:r>
    </w:p>
    <w:p w14:paraId="13984A27" w14:textId="77777777" w:rsidR="00E83324" w:rsidRPr="00AE68A0" w:rsidRDefault="00E83324" w:rsidP="00E83324">
      <w:pPr>
        <w:spacing w:after="0" w:line="240" w:lineRule="auto"/>
        <w:jc w:val="both"/>
        <w:rPr>
          <w:rFonts w:asciiTheme="minorHAnsi" w:hAnsiTheme="minorHAnsi"/>
          <w:sz w:val="24"/>
          <w:szCs w:val="24"/>
        </w:rPr>
      </w:pPr>
    </w:p>
    <w:p w14:paraId="546183E6" w14:textId="375D1E2F" w:rsidR="00E83324" w:rsidRPr="00AE68A0"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AE68A0" w:rsidRDefault="00E83324" w:rsidP="00E83324">
      <w:pPr>
        <w:spacing w:after="0" w:line="240" w:lineRule="auto"/>
        <w:jc w:val="both"/>
        <w:rPr>
          <w:rFonts w:asciiTheme="minorHAnsi" w:hAnsiTheme="minorHAnsi"/>
          <w:sz w:val="24"/>
          <w:szCs w:val="24"/>
        </w:rPr>
      </w:pPr>
    </w:p>
    <w:p w14:paraId="7B124DF3" w14:textId="7C289FD6" w:rsidR="00E83324" w:rsidRPr="00AE68A0"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.3. O modelo de proposta consta no Anexo II do presente edital.</w:t>
      </w:r>
    </w:p>
    <w:p w14:paraId="0845540C" w14:textId="77777777" w:rsidR="00E83324" w:rsidRPr="00AE68A0"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AE68A0">
        <w:rPr>
          <w:rFonts w:asciiTheme="minorHAnsi" w:hAnsiTheme="minorHAnsi"/>
          <w:sz w:val="24"/>
          <w:szCs w:val="24"/>
        </w:rPr>
        <w:t>1</w:t>
      </w:r>
      <w:r w:rsidR="004254BF" w:rsidRPr="00AE68A0">
        <w:rPr>
          <w:rFonts w:asciiTheme="minorHAnsi" w:hAnsiTheme="minorHAnsi"/>
          <w:sz w:val="24"/>
          <w:szCs w:val="24"/>
        </w:rPr>
        <w:t>2</w:t>
      </w:r>
      <w:r w:rsidRPr="00AE68A0">
        <w:rPr>
          <w:rFonts w:asciiTheme="minorHAnsi" w:hAnsiTheme="minorHAnsi"/>
          <w:sz w:val="24"/>
          <w:szCs w:val="24"/>
        </w:rPr>
        <w:t>.4. A Licitante que abandonar o certame</w:t>
      </w:r>
      <w:r w:rsidR="00153FED" w:rsidRPr="00AE68A0">
        <w:rPr>
          <w:rFonts w:asciiTheme="minorHAnsi" w:hAnsiTheme="minorHAnsi"/>
          <w:sz w:val="24"/>
          <w:szCs w:val="24"/>
        </w:rPr>
        <w:t>,</w:t>
      </w:r>
      <w:r w:rsidRPr="00AE68A0">
        <w:rPr>
          <w:rFonts w:asciiTheme="minorHAnsi" w:hAnsiTheme="minorHAnsi"/>
          <w:sz w:val="24"/>
          <w:szCs w:val="24"/>
        </w:rPr>
        <w:t xml:space="preserve"> deixando de enviar </w:t>
      </w:r>
      <w:r w:rsidRPr="004041C5">
        <w:rPr>
          <w:rFonts w:asciiTheme="minorHAnsi" w:hAnsiTheme="minorHAnsi"/>
          <w:sz w:val="24"/>
          <w:szCs w:val="24"/>
        </w:rPr>
        <w:t>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Pr>
          <w:rFonts w:asciiTheme="minorHAnsi" w:hAnsiTheme="minorHAnsi"/>
          <w:sz w:val="24"/>
          <w:szCs w:val="24"/>
        </w:rPr>
        <w:t>Compras.gov.br</w:t>
      </w:r>
      <w:bookmarkEnd w:id="2"/>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w:t>
      </w:r>
      <w:r w:rsidRPr="004041C5">
        <w:rPr>
          <w:rFonts w:asciiTheme="minorHAnsi" w:eastAsia="Times New Roman" w:hAnsiTheme="minorHAnsi" w:cs="Calibri Light"/>
          <w:sz w:val="24"/>
          <w:szCs w:val="24"/>
        </w:rPr>
        <w:lastRenderedPageBreak/>
        <w:t xml:space="preserve">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38992BD3"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1076C">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611BE4BE"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29BA427"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11A0B08E"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E38EEA7"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499BC469"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3AE72C62"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468C731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BC04A7E"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4585386E"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6C725E">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08FD70A8"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4FAA9599"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6C725E">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7181A747"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65689A80"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7B31CE8D"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7F8E996"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43EC1744"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27164586"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6C725E">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55708CE"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AE68A0">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sidRPr="00AE68A0">
        <w:rPr>
          <w:rFonts w:asciiTheme="minorHAnsi" w:eastAsia="Times New Roman" w:hAnsiTheme="minorHAnsi" w:cs="Calibri Light"/>
          <w:b/>
          <w:sz w:val="24"/>
          <w:szCs w:val="24"/>
        </w:rPr>
        <w:t>.8. Qualificação Técnica:</w:t>
      </w:r>
    </w:p>
    <w:p w14:paraId="4E007CBC" w14:textId="77777777"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AE68A0"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E68A0">
        <w:rPr>
          <w:rFonts w:asciiTheme="minorHAnsi" w:eastAsia="Times New Roman" w:hAnsiTheme="minorHAnsi" w:cs="Calibri Light"/>
          <w:sz w:val="24"/>
          <w:szCs w:val="24"/>
        </w:rPr>
        <w:t>A.</w:t>
      </w:r>
      <w:r w:rsidRPr="00AE68A0">
        <w:rPr>
          <w:rFonts w:asciiTheme="minorHAnsi" w:hAnsiTheme="minorHAnsi" w:cs="Calibri Light"/>
          <w:sz w:val="24"/>
          <w:szCs w:val="24"/>
        </w:rPr>
        <w:t xml:space="preserve"> </w:t>
      </w:r>
      <w:r w:rsidRPr="00AE68A0">
        <w:rPr>
          <w:rFonts w:asciiTheme="minorHAnsi" w:eastAsia="Times New Roman" w:hAnsiTheme="minorHAnsi" w:cs="Calibri Light"/>
          <w:sz w:val="24"/>
          <w:szCs w:val="24"/>
        </w:rPr>
        <w:t>Não será exigida qualificação técnica para a presente licitação.</w:t>
      </w:r>
    </w:p>
    <w:p w14:paraId="2C0A2E90" w14:textId="77777777" w:rsidR="00D13CE7" w:rsidRPr="00AE68A0"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56500813"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Pr>
          <w:rFonts w:asciiTheme="minorHAnsi" w:eastAsia="Times New Roman" w:hAnsiTheme="minorHAnsi" w:cs="Calibri Light"/>
          <w:b/>
          <w:sz w:val="24"/>
          <w:szCs w:val="24"/>
        </w:rPr>
        <w:t xml:space="preserve">.9.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15AB6C59"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6C725E">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3"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3"/>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0BC14A3F"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C222833"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6C725E">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19761053"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4700CD64"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61274832"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781B858A"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6C725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4" w:name="_Hlk121471982"/>
      <w:r w:rsidR="0040647F">
        <w:rPr>
          <w:rFonts w:asciiTheme="minorHAnsi" w:eastAsia="Times New Roman" w:hAnsiTheme="minorHAnsi" w:cs="Calibri Light"/>
          <w:sz w:val="24"/>
          <w:szCs w:val="24"/>
        </w:rPr>
        <w:t>3 (</w:t>
      </w:r>
      <w:bookmarkEnd w:id="4"/>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0B702C06"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453C1">
        <w:rPr>
          <w:rFonts w:asciiTheme="minorHAnsi" w:eastAsia="Times New Roman" w:hAnsiTheme="minorHAnsi" w:cs="Calibri Light"/>
          <w:sz w:val="24"/>
          <w:szCs w:val="24"/>
        </w:rPr>
        <w:t>18.3. Se a adjudicatária, convocada dentro do prazo de validade da sua proposta, não</w:t>
      </w:r>
      <w:r w:rsidR="00AE5562" w:rsidRPr="00C453C1">
        <w:rPr>
          <w:rFonts w:asciiTheme="minorHAnsi" w:eastAsia="Times New Roman" w:hAnsiTheme="minorHAnsi" w:cs="Calibri Light"/>
          <w:sz w:val="24"/>
          <w:szCs w:val="24"/>
        </w:rPr>
        <w:t xml:space="preserve"> celebrar o contrato, o p</w:t>
      </w:r>
      <w:r w:rsidRPr="00C453C1">
        <w:rPr>
          <w:rFonts w:asciiTheme="minorHAnsi" w:eastAsia="Times New Roman" w:hAnsiTheme="minorHAnsi" w:cs="Calibri Light"/>
          <w:sz w:val="24"/>
          <w:szCs w:val="24"/>
        </w:rPr>
        <w:t xml:space="preserve">regoeiro examinará as ofertas subsequentes e a qualificação das Licitantes, na ordem de classificação, e assim sucessivamente, até a apuração de uma que atenda o edital, sendo a respectiva </w:t>
      </w:r>
      <w:r w:rsidRPr="004041C5">
        <w:rPr>
          <w:rFonts w:asciiTheme="minorHAnsi" w:eastAsia="Times New Roman" w:hAnsiTheme="minorHAnsi" w:cs="Calibri Light"/>
          <w:sz w:val="24"/>
          <w:szCs w:val="24"/>
        </w:rPr>
        <w:t>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52013921" w:rsidR="00E97E28" w:rsidRPr="00647415" w:rsidRDefault="00E97E28" w:rsidP="00E97E28">
      <w:pPr>
        <w:spacing w:after="0" w:line="240" w:lineRule="auto"/>
        <w:jc w:val="right"/>
        <w:rPr>
          <w:rFonts w:asciiTheme="minorHAnsi" w:eastAsia="Times New Roman" w:hAnsiTheme="minorHAnsi" w:cs="Calibri Light"/>
          <w:sz w:val="24"/>
          <w:szCs w:val="24"/>
        </w:rPr>
      </w:pPr>
      <w:r w:rsidRPr="00647415">
        <w:rPr>
          <w:rFonts w:asciiTheme="minorHAnsi" w:eastAsia="Times New Roman" w:hAnsiTheme="minorHAnsi" w:cs="Calibri Light"/>
          <w:sz w:val="24"/>
          <w:szCs w:val="24"/>
        </w:rPr>
        <w:t xml:space="preserve">Ubiratã, </w:t>
      </w:r>
      <w:r w:rsidR="001C59DA" w:rsidRPr="00647415">
        <w:rPr>
          <w:rFonts w:asciiTheme="minorHAnsi" w:eastAsia="Times New Roman" w:hAnsiTheme="minorHAnsi" w:cs="Calibri Light"/>
          <w:sz w:val="24"/>
          <w:szCs w:val="24"/>
        </w:rPr>
        <w:t xml:space="preserve">Paraná, </w:t>
      </w:r>
      <w:r w:rsidR="009C3012">
        <w:rPr>
          <w:rFonts w:asciiTheme="minorHAnsi" w:eastAsia="Times New Roman" w:hAnsiTheme="minorHAnsi" w:cs="Calibri Light"/>
          <w:sz w:val="24"/>
          <w:szCs w:val="24"/>
        </w:rPr>
        <w:t>29</w:t>
      </w:r>
      <w:r w:rsidRPr="00647415">
        <w:rPr>
          <w:rFonts w:asciiTheme="minorHAnsi" w:eastAsia="Times New Roman" w:hAnsiTheme="minorHAnsi" w:cs="Calibri Light"/>
          <w:sz w:val="24"/>
          <w:szCs w:val="24"/>
        </w:rPr>
        <w:t xml:space="preserve"> de </w:t>
      </w:r>
      <w:r w:rsidR="00647415" w:rsidRPr="00647415">
        <w:rPr>
          <w:rFonts w:asciiTheme="minorHAnsi" w:eastAsia="Times New Roman" w:hAnsiTheme="minorHAnsi" w:cs="Calibri Light"/>
          <w:sz w:val="24"/>
          <w:szCs w:val="24"/>
        </w:rPr>
        <w:t>maio</w:t>
      </w:r>
      <w:r w:rsidRPr="00647415">
        <w:rPr>
          <w:rFonts w:asciiTheme="minorHAnsi" w:eastAsia="Times New Roman" w:hAnsiTheme="minorHAnsi" w:cs="Calibri Light"/>
          <w:sz w:val="24"/>
          <w:szCs w:val="24"/>
        </w:rPr>
        <w:t xml:space="preserve"> de </w:t>
      </w:r>
      <w:r w:rsidR="00692C05" w:rsidRPr="00647415">
        <w:rPr>
          <w:rFonts w:asciiTheme="minorHAnsi" w:eastAsia="Times New Roman" w:hAnsiTheme="minorHAnsi" w:cs="Calibri Light"/>
          <w:sz w:val="24"/>
          <w:szCs w:val="24"/>
        </w:rPr>
        <w:t>202</w:t>
      </w:r>
      <w:r w:rsidR="00C36223" w:rsidRPr="00647415">
        <w:rPr>
          <w:rFonts w:asciiTheme="minorHAnsi" w:eastAsia="Times New Roman" w:hAnsiTheme="minorHAnsi" w:cs="Calibri Light"/>
          <w:sz w:val="24"/>
          <w:szCs w:val="24"/>
        </w:rPr>
        <w:t>3</w:t>
      </w:r>
      <w:r w:rsidRPr="00647415">
        <w:rPr>
          <w:rFonts w:asciiTheme="minorHAnsi" w:eastAsia="Times New Roman" w:hAnsiTheme="minorHAnsi" w:cs="Calibri Light"/>
          <w:sz w:val="24"/>
          <w:szCs w:val="24"/>
        </w:rPr>
        <w:t>.</w:t>
      </w:r>
    </w:p>
    <w:p w14:paraId="1DB83329" w14:textId="77777777" w:rsidR="00E97E28" w:rsidRPr="00647415"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337AB332" w14:textId="77777777" w:rsidR="004D304B" w:rsidRDefault="004D304B" w:rsidP="00E97E28">
      <w:pPr>
        <w:spacing w:after="0" w:line="240" w:lineRule="auto"/>
        <w:rPr>
          <w:rFonts w:asciiTheme="minorHAnsi" w:eastAsia="Times New Roman" w:hAnsiTheme="minorHAnsi" w:cs="Calibri Light"/>
          <w:sz w:val="24"/>
          <w:szCs w:val="24"/>
        </w:rPr>
      </w:pPr>
    </w:p>
    <w:p w14:paraId="0EEE93E9" w14:textId="77777777" w:rsidR="001827FB" w:rsidRDefault="001827FB" w:rsidP="00E97E28">
      <w:pPr>
        <w:spacing w:after="0" w:line="240" w:lineRule="auto"/>
        <w:rPr>
          <w:rFonts w:asciiTheme="minorHAnsi" w:eastAsia="Times New Roman" w:hAnsiTheme="minorHAnsi" w:cs="Calibri Light"/>
          <w:sz w:val="24"/>
          <w:szCs w:val="24"/>
        </w:rPr>
      </w:pPr>
    </w:p>
    <w:p w14:paraId="4F3EED22" w14:textId="77777777" w:rsidR="0012297E" w:rsidRDefault="0012297E" w:rsidP="00E97E28">
      <w:pPr>
        <w:spacing w:after="0" w:line="240" w:lineRule="auto"/>
        <w:rPr>
          <w:rFonts w:asciiTheme="minorHAnsi" w:eastAsia="Times New Roman" w:hAnsiTheme="minorHAnsi" w:cs="Calibri Light"/>
          <w:sz w:val="24"/>
          <w:szCs w:val="24"/>
        </w:rPr>
      </w:pPr>
    </w:p>
    <w:p w14:paraId="3B2CE670" w14:textId="77777777" w:rsidR="00C80D59" w:rsidRPr="004041C5" w:rsidRDefault="00C80D59"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DCF2172" w:rsidR="002B4252" w:rsidRPr="00C80D59"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C80D59">
        <w:rPr>
          <w:rFonts w:asciiTheme="minorHAnsi" w:eastAsia="Times New Roman" w:hAnsiTheme="minorHAnsi" w:cs="Calibri Light"/>
          <w:b/>
          <w:bCs/>
          <w:sz w:val="24"/>
          <w:szCs w:val="24"/>
          <w:lang w:eastAsia="ar-SA"/>
        </w:rPr>
        <w:t xml:space="preserve">Nº </w:t>
      </w:r>
      <w:r w:rsidR="00C80D59" w:rsidRPr="00C80D59">
        <w:rPr>
          <w:rFonts w:asciiTheme="minorHAnsi" w:eastAsia="Times New Roman" w:hAnsiTheme="minorHAnsi" w:cs="Calibri Light"/>
          <w:b/>
          <w:bCs/>
          <w:sz w:val="24"/>
          <w:szCs w:val="24"/>
          <w:lang w:eastAsia="ar-SA"/>
        </w:rPr>
        <w:t>68</w:t>
      </w:r>
      <w:r w:rsidRPr="00C80D59">
        <w:rPr>
          <w:rFonts w:asciiTheme="minorHAnsi" w:eastAsia="Times New Roman" w:hAnsiTheme="minorHAnsi" w:cs="Calibri Light"/>
          <w:b/>
          <w:bCs/>
          <w:sz w:val="24"/>
          <w:szCs w:val="24"/>
          <w:lang w:eastAsia="ar-SA"/>
        </w:rPr>
        <w:t>/</w:t>
      </w:r>
      <w:r w:rsidR="00692C05" w:rsidRPr="00C80D59">
        <w:rPr>
          <w:rFonts w:asciiTheme="minorHAnsi" w:eastAsia="Times New Roman" w:hAnsiTheme="minorHAnsi" w:cs="Calibri Light"/>
          <w:b/>
          <w:bCs/>
          <w:sz w:val="24"/>
          <w:szCs w:val="24"/>
          <w:lang w:eastAsia="ar-SA"/>
        </w:rPr>
        <w:t>202</w:t>
      </w:r>
      <w:r w:rsidR="00A40B84" w:rsidRPr="00C80D59">
        <w:rPr>
          <w:rFonts w:asciiTheme="minorHAnsi" w:eastAsia="Times New Roman" w:hAnsiTheme="minorHAnsi" w:cs="Calibri Light"/>
          <w:b/>
          <w:bCs/>
          <w:sz w:val="24"/>
          <w:szCs w:val="24"/>
          <w:lang w:eastAsia="ar-SA"/>
        </w:rPr>
        <w:t>3</w:t>
      </w:r>
    </w:p>
    <w:p w14:paraId="50478DDE" w14:textId="4588ACA7" w:rsidR="002B4252" w:rsidRPr="00C80D59"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80D59">
        <w:rPr>
          <w:rFonts w:asciiTheme="minorHAnsi" w:eastAsia="Times New Roman" w:hAnsiTheme="minorHAnsi" w:cs="Calibri Light"/>
          <w:b/>
          <w:bCs/>
          <w:sz w:val="24"/>
          <w:szCs w:val="24"/>
          <w:lang w:eastAsia="ar-SA"/>
        </w:rPr>
        <w:t xml:space="preserve">PROCESSO LICITATÓRIO Nº </w:t>
      </w:r>
      <w:r w:rsidR="00C80D59" w:rsidRPr="00C80D59">
        <w:rPr>
          <w:rFonts w:asciiTheme="minorHAnsi" w:eastAsia="Times New Roman" w:hAnsiTheme="minorHAnsi" w:cs="Calibri Light"/>
          <w:b/>
          <w:bCs/>
          <w:sz w:val="24"/>
          <w:szCs w:val="24"/>
          <w:lang w:eastAsia="ar-SA"/>
        </w:rPr>
        <w:t>6099</w:t>
      </w:r>
      <w:r w:rsidRPr="00C80D59">
        <w:rPr>
          <w:rFonts w:asciiTheme="minorHAnsi" w:eastAsia="Times New Roman" w:hAnsiTheme="minorHAnsi" w:cs="Calibri Light"/>
          <w:b/>
          <w:bCs/>
          <w:sz w:val="24"/>
          <w:szCs w:val="24"/>
          <w:lang w:eastAsia="ar-SA"/>
        </w:rPr>
        <w:t>/</w:t>
      </w:r>
      <w:r w:rsidR="00692C05" w:rsidRPr="00C80D59">
        <w:rPr>
          <w:rFonts w:asciiTheme="minorHAnsi" w:eastAsia="Times New Roman" w:hAnsiTheme="minorHAnsi" w:cs="Calibri Light"/>
          <w:b/>
          <w:bCs/>
          <w:sz w:val="24"/>
          <w:szCs w:val="24"/>
          <w:lang w:eastAsia="ar-SA"/>
        </w:rPr>
        <w:t>202</w:t>
      </w:r>
      <w:r w:rsidR="00A40B84" w:rsidRPr="00C80D59">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1371F13" w:rsidR="002B4252" w:rsidRPr="00F925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F9258A">
        <w:rPr>
          <w:rFonts w:asciiTheme="minorHAnsi" w:eastAsia="Times New Roman" w:hAnsiTheme="minorHAnsi" w:cs="Calibri Light"/>
          <w:sz w:val="24"/>
          <w:szCs w:val="24"/>
        </w:rPr>
        <w:t xml:space="preserve">tipo MENOR PREÇO </w:t>
      </w:r>
      <w:r w:rsidR="00F9258A" w:rsidRPr="00F9258A">
        <w:rPr>
          <w:rFonts w:asciiTheme="minorHAnsi" w:eastAsia="Times New Roman" w:hAnsiTheme="minorHAnsi" w:cs="Calibri Light"/>
          <w:sz w:val="24"/>
          <w:szCs w:val="24"/>
        </w:rPr>
        <w:t>POR ITEM</w:t>
      </w:r>
      <w:r w:rsidRPr="00F9258A">
        <w:rPr>
          <w:rFonts w:asciiTheme="minorHAnsi" w:eastAsia="Times New Roman" w:hAnsiTheme="minorHAnsi" w:cs="Calibri Light"/>
          <w:sz w:val="24"/>
          <w:szCs w:val="24"/>
        </w:rPr>
        <w:t>, se destina à</w:t>
      </w:r>
      <w:r w:rsidR="00E5567E">
        <w:rPr>
          <w:rFonts w:asciiTheme="minorHAnsi" w:eastAsia="Times New Roman" w:hAnsiTheme="minorHAnsi" w:cs="Calibri Light"/>
          <w:b/>
          <w:sz w:val="24"/>
          <w:szCs w:val="24"/>
        </w:rPr>
        <w:t xml:space="preserve"> </w:t>
      </w:r>
      <w:r w:rsidR="00E5567E" w:rsidRPr="00F9258A">
        <w:rPr>
          <w:rFonts w:ascii="Calibri" w:hAnsi="Calibri" w:cs="Calibri"/>
          <w:b/>
          <w:bCs/>
          <w:sz w:val="24"/>
          <w:szCs w:val="24"/>
        </w:rPr>
        <w:t>AQUISIÇÃO DE VENTILADORES PARA ATENDER AS NECESSIDADES DA SECRETARIA DA EDUCAÇÃO E CULTURA</w:t>
      </w:r>
      <w:r w:rsidRPr="00F9258A">
        <w:rPr>
          <w:rFonts w:asciiTheme="minorHAnsi" w:eastAsia="Times New Roman" w:hAnsiTheme="minorHAnsi" w:cs="Calibri Light"/>
          <w:b/>
          <w:sz w:val="24"/>
          <w:szCs w:val="24"/>
        </w:rPr>
        <w:t>.</w:t>
      </w:r>
    </w:p>
    <w:p w14:paraId="3C24D9E2" w14:textId="77777777" w:rsidR="002B4252" w:rsidRPr="00F925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5839CAB" w14:textId="4564ED6F" w:rsidR="0075321C" w:rsidRDefault="0075321C" w:rsidP="0075321C">
      <w:pPr>
        <w:tabs>
          <w:tab w:val="center" w:pos="4252"/>
          <w:tab w:val="right" w:pos="8504"/>
        </w:tabs>
        <w:spacing w:after="0" w:line="240" w:lineRule="auto"/>
        <w:jc w:val="both"/>
        <w:textAlignment w:val="baseline"/>
      </w:pPr>
      <w:r>
        <w:rPr>
          <w:rFonts w:ascii="Calibri" w:hAnsi="Calibri" w:cs="Calibri"/>
          <w:sz w:val="24"/>
          <w:szCs w:val="24"/>
        </w:rPr>
        <w:t xml:space="preserve">2.1. A aquisição de ventiladores para as escolas e CMEIS da Rede Municipal de Ensino é uma ação que tem por objetivo a melhoria das condições térmicas dos ambientes escolares. A instalação desses equipamentos visa amenizar o desconforto térmico e garantir qualidade e conforto para os alunos e professores nas salas de aula. O objetivo é que sejam instalados ventiladores nas salas de aula que não possuem tais equipamentos, ou substituir os que estão danificados pelo tempo de uso, como forma de possibilitar uma melhor estrutura, conforto e bem-estar para um bom desempenho de suas atividades. </w:t>
      </w:r>
    </w:p>
    <w:p w14:paraId="124D687A" w14:textId="77777777" w:rsidR="002B4252" w:rsidRPr="004041C5" w:rsidRDefault="002B4252" w:rsidP="0075321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31"/>
        <w:gridCol w:w="708"/>
        <w:gridCol w:w="709"/>
        <w:gridCol w:w="1418"/>
        <w:gridCol w:w="1559"/>
      </w:tblGrid>
      <w:tr w:rsidR="00994352" w:rsidRPr="00994352" w14:paraId="30DF32D2" w14:textId="77777777" w:rsidTr="00994352">
        <w:tc>
          <w:tcPr>
            <w:tcW w:w="734" w:type="dxa"/>
            <w:tcBorders>
              <w:top w:val="single" w:sz="2" w:space="0" w:color="000000"/>
              <w:left w:val="single" w:sz="2" w:space="0" w:color="000000"/>
              <w:bottom w:val="single" w:sz="2" w:space="0" w:color="000000"/>
            </w:tcBorders>
            <w:shd w:val="clear" w:color="auto" w:fill="auto"/>
          </w:tcPr>
          <w:p w14:paraId="5956ED15" w14:textId="77777777" w:rsidR="00994352" w:rsidRPr="00994352" w:rsidRDefault="00994352" w:rsidP="004F5BFA">
            <w:pPr>
              <w:pStyle w:val="Contedodatabela"/>
              <w:jc w:val="center"/>
              <w:rPr>
                <w:rFonts w:hint="eastAsia"/>
              </w:rPr>
            </w:pPr>
            <w:r w:rsidRPr="00994352">
              <w:rPr>
                <w:rFonts w:ascii="Calibri" w:hAnsi="Calibri" w:cs="Calibri"/>
              </w:rPr>
              <w:t>Item</w:t>
            </w:r>
          </w:p>
        </w:tc>
        <w:tc>
          <w:tcPr>
            <w:tcW w:w="5331" w:type="dxa"/>
            <w:tcBorders>
              <w:top w:val="single" w:sz="2" w:space="0" w:color="000000"/>
              <w:left w:val="single" w:sz="2" w:space="0" w:color="000000"/>
              <w:bottom w:val="single" w:sz="2" w:space="0" w:color="000000"/>
            </w:tcBorders>
            <w:shd w:val="clear" w:color="auto" w:fill="auto"/>
          </w:tcPr>
          <w:p w14:paraId="76D22594" w14:textId="77777777" w:rsidR="00994352" w:rsidRPr="00994352" w:rsidRDefault="00994352" w:rsidP="004F5BFA">
            <w:pPr>
              <w:pStyle w:val="Contedodatabela"/>
              <w:jc w:val="center"/>
              <w:rPr>
                <w:rFonts w:hint="eastAsia"/>
              </w:rPr>
            </w:pPr>
            <w:r w:rsidRPr="00994352">
              <w:rPr>
                <w:rFonts w:ascii="Calibri" w:hAnsi="Calibri" w:cs="Calibri"/>
              </w:rPr>
              <w:t>Descrição</w:t>
            </w:r>
          </w:p>
        </w:tc>
        <w:tc>
          <w:tcPr>
            <w:tcW w:w="708" w:type="dxa"/>
            <w:tcBorders>
              <w:top w:val="single" w:sz="2" w:space="0" w:color="000000"/>
              <w:left w:val="single" w:sz="2" w:space="0" w:color="000000"/>
              <w:bottom w:val="single" w:sz="2" w:space="0" w:color="000000"/>
            </w:tcBorders>
            <w:shd w:val="clear" w:color="auto" w:fill="auto"/>
          </w:tcPr>
          <w:p w14:paraId="76F88EA1" w14:textId="77777777" w:rsidR="00994352" w:rsidRPr="00994352" w:rsidRDefault="00994352" w:rsidP="004F5BFA">
            <w:pPr>
              <w:pStyle w:val="Contedodatabela"/>
              <w:jc w:val="center"/>
              <w:rPr>
                <w:rFonts w:hint="eastAsia"/>
              </w:rPr>
            </w:pPr>
            <w:proofErr w:type="spellStart"/>
            <w:r w:rsidRPr="00994352">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3884BE09" w14:textId="77777777" w:rsidR="00994352" w:rsidRPr="00994352" w:rsidRDefault="00994352" w:rsidP="004F5BFA">
            <w:pPr>
              <w:pStyle w:val="Contedodatabela"/>
              <w:jc w:val="center"/>
              <w:rPr>
                <w:rFonts w:hint="eastAsia"/>
              </w:rPr>
            </w:pPr>
            <w:r w:rsidRPr="00994352">
              <w:rPr>
                <w:rFonts w:ascii="Calibri" w:hAnsi="Calibri" w:cs="Calibri"/>
              </w:rPr>
              <w:t>Un</w:t>
            </w:r>
          </w:p>
        </w:tc>
        <w:tc>
          <w:tcPr>
            <w:tcW w:w="1418" w:type="dxa"/>
            <w:tcBorders>
              <w:top w:val="single" w:sz="2" w:space="0" w:color="000000"/>
              <w:left w:val="single" w:sz="2" w:space="0" w:color="000000"/>
              <w:bottom w:val="single" w:sz="2" w:space="0" w:color="000000"/>
            </w:tcBorders>
            <w:shd w:val="clear" w:color="auto" w:fill="auto"/>
          </w:tcPr>
          <w:p w14:paraId="577B295F" w14:textId="77777777" w:rsidR="00994352" w:rsidRPr="00994352" w:rsidRDefault="00994352" w:rsidP="004F5BFA">
            <w:pPr>
              <w:pStyle w:val="Contedodatabela"/>
              <w:jc w:val="center"/>
              <w:rPr>
                <w:rFonts w:hint="eastAsia"/>
              </w:rPr>
            </w:pPr>
            <w:r w:rsidRPr="00994352">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AEF1401" w14:textId="77777777" w:rsidR="00994352" w:rsidRPr="00994352" w:rsidRDefault="00994352" w:rsidP="004F5BFA">
            <w:pPr>
              <w:pStyle w:val="Contedodatabela"/>
              <w:jc w:val="center"/>
              <w:rPr>
                <w:rFonts w:hint="eastAsia"/>
              </w:rPr>
            </w:pPr>
            <w:r w:rsidRPr="00994352">
              <w:rPr>
                <w:rFonts w:ascii="Calibri" w:hAnsi="Calibri" w:cs="Calibri"/>
              </w:rPr>
              <w:t>V. Total R$</w:t>
            </w:r>
          </w:p>
        </w:tc>
      </w:tr>
      <w:tr w:rsidR="00994352" w:rsidRPr="00994352" w14:paraId="25281546" w14:textId="77777777" w:rsidTr="00994352">
        <w:tc>
          <w:tcPr>
            <w:tcW w:w="734" w:type="dxa"/>
            <w:tcBorders>
              <w:left w:val="single" w:sz="2" w:space="0" w:color="000000"/>
              <w:bottom w:val="single" w:sz="2" w:space="0" w:color="000000"/>
            </w:tcBorders>
            <w:shd w:val="clear" w:color="auto" w:fill="auto"/>
          </w:tcPr>
          <w:p w14:paraId="618581A6" w14:textId="77777777" w:rsidR="00994352" w:rsidRPr="00994352" w:rsidRDefault="00994352" w:rsidP="004F5BFA">
            <w:pPr>
              <w:pStyle w:val="Contedodatabela"/>
              <w:jc w:val="center"/>
              <w:rPr>
                <w:rFonts w:hint="eastAsia"/>
              </w:rPr>
            </w:pPr>
            <w:r w:rsidRPr="00994352">
              <w:rPr>
                <w:rFonts w:ascii="Calibri" w:hAnsi="Calibri" w:cs="Calibri"/>
              </w:rPr>
              <w:t>1</w:t>
            </w:r>
          </w:p>
        </w:tc>
        <w:tc>
          <w:tcPr>
            <w:tcW w:w="5331" w:type="dxa"/>
            <w:tcBorders>
              <w:left w:val="single" w:sz="2" w:space="0" w:color="000000"/>
              <w:bottom w:val="single" w:sz="2" w:space="0" w:color="000000"/>
            </w:tcBorders>
            <w:shd w:val="clear" w:color="auto" w:fill="auto"/>
          </w:tcPr>
          <w:p w14:paraId="59CB9B6A" w14:textId="4C83F642" w:rsidR="00994352" w:rsidRPr="00994352" w:rsidRDefault="00994352" w:rsidP="004F5BFA">
            <w:pPr>
              <w:pStyle w:val="Contedodatabela"/>
              <w:jc w:val="both"/>
              <w:rPr>
                <w:rFonts w:hint="eastAsia"/>
              </w:rPr>
            </w:pPr>
            <w:r w:rsidRPr="00994352">
              <w:rPr>
                <w:rFonts w:ascii="Calibri" w:hAnsi="Calibri" w:cs="Calibri"/>
              </w:rPr>
              <w:t xml:space="preserve">Ventilador de parede oscilante: Potência mínima de 230 W; Tensão: bivolt; </w:t>
            </w:r>
            <w:proofErr w:type="gramStart"/>
            <w:r w:rsidRPr="00994352">
              <w:rPr>
                <w:rFonts w:ascii="Calibri" w:hAnsi="Calibri" w:cs="Calibri"/>
              </w:rPr>
              <w:t>Tamanho</w:t>
            </w:r>
            <w:proofErr w:type="gramEnd"/>
            <w:r w:rsidRPr="00994352">
              <w:rPr>
                <w:rFonts w:ascii="Calibri" w:hAnsi="Calibri" w:cs="Calibri"/>
              </w:rPr>
              <w:t xml:space="preserve"> da grade: 60 cm; Quantidade de pás: mínimo 6; Ajustes de velocidade: no mínimo 3; Armação de aço, com controle de velocidade rotativo, inclinação vertical ajustável manualmente, grade giratória removível. cor preta, Garantia mínima de 1 ano. Certificação Inmetro. Código 453611</w:t>
            </w:r>
            <w:r>
              <w:rPr>
                <w:rFonts w:ascii="Calibri" w:hAnsi="Calibri" w:cs="Calibri"/>
              </w:rPr>
              <w:t>.</w:t>
            </w:r>
          </w:p>
        </w:tc>
        <w:tc>
          <w:tcPr>
            <w:tcW w:w="708" w:type="dxa"/>
            <w:tcBorders>
              <w:left w:val="single" w:sz="2" w:space="0" w:color="000000"/>
              <w:bottom w:val="single" w:sz="2" w:space="0" w:color="000000"/>
            </w:tcBorders>
            <w:shd w:val="clear" w:color="auto" w:fill="auto"/>
          </w:tcPr>
          <w:p w14:paraId="73161C34" w14:textId="77777777" w:rsidR="00994352" w:rsidRPr="00994352" w:rsidRDefault="00994352" w:rsidP="004F5BFA">
            <w:pPr>
              <w:pStyle w:val="Contedodatabela"/>
              <w:jc w:val="center"/>
              <w:rPr>
                <w:rFonts w:hint="eastAsia"/>
              </w:rPr>
            </w:pPr>
            <w:r w:rsidRPr="00994352">
              <w:rPr>
                <w:rFonts w:ascii="Calibri" w:hAnsi="Calibri" w:cs="Calibri"/>
              </w:rPr>
              <w:t>50</w:t>
            </w:r>
          </w:p>
        </w:tc>
        <w:tc>
          <w:tcPr>
            <w:tcW w:w="709" w:type="dxa"/>
            <w:tcBorders>
              <w:left w:val="single" w:sz="2" w:space="0" w:color="000000"/>
              <w:bottom w:val="single" w:sz="2" w:space="0" w:color="000000"/>
            </w:tcBorders>
            <w:shd w:val="clear" w:color="auto" w:fill="auto"/>
          </w:tcPr>
          <w:p w14:paraId="3244E9E8" w14:textId="77777777" w:rsidR="00994352" w:rsidRPr="00994352" w:rsidRDefault="00994352" w:rsidP="004F5BFA">
            <w:pPr>
              <w:pStyle w:val="Contedodatabela"/>
              <w:jc w:val="center"/>
              <w:rPr>
                <w:rFonts w:hint="eastAsia"/>
              </w:rPr>
            </w:pPr>
            <w:r w:rsidRPr="00994352">
              <w:rPr>
                <w:rFonts w:ascii="Calibri" w:hAnsi="Calibri" w:cs="Calibri"/>
              </w:rPr>
              <w:t>UN.</w:t>
            </w:r>
          </w:p>
        </w:tc>
        <w:tc>
          <w:tcPr>
            <w:tcW w:w="1418" w:type="dxa"/>
            <w:tcBorders>
              <w:left w:val="single" w:sz="2" w:space="0" w:color="000000"/>
              <w:bottom w:val="single" w:sz="2" w:space="0" w:color="000000"/>
            </w:tcBorders>
            <w:shd w:val="clear" w:color="auto" w:fill="auto"/>
          </w:tcPr>
          <w:p w14:paraId="18CE3C3B" w14:textId="77777777" w:rsidR="00994352" w:rsidRPr="00994352" w:rsidRDefault="00994352" w:rsidP="004F5BFA">
            <w:pPr>
              <w:pStyle w:val="Contedodatabela"/>
              <w:jc w:val="center"/>
              <w:rPr>
                <w:rFonts w:hint="eastAsia"/>
              </w:rPr>
            </w:pPr>
            <w:r w:rsidRPr="00994352">
              <w:rPr>
                <w:rFonts w:ascii="Calibri" w:hAnsi="Calibri" w:cs="Calibri"/>
              </w:rPr>
              <w:t>349,00</w:t>
            </w:r>
          </w:p>
        </w:tc>
        <w:tc>
          <w:tcPr>
            <w:tcW w:w="1559" w:type="dxa"/>
            <w:tcBorders>
              <w:left w:val="single" w:sz="2" w:space="0" w:color="000000"/>
              <w:bottom w:val="single" w:sz="2" w:space="0" w:color="000000"/>
              <w:right w:val="single" w:sz="2" w:space="0" w:color="000000"/>
            </w:tcBorders>
            <w:shd w:val="clear" w:color="auto" w:fill="auto"/>
          </w:tcPr>
          <w:p w14:paraId="3AE959D5" w14:textId="77777777" w:rsidR="00994352" w:rsidRPr="00994352" w:rsidRDefault="00994352" w:rsidP="004F5BFA">
            <w:pPr>
              <w:pStyle w:val="Contedodatabela"/>
              <w:jc w:val="center"/>
              <w:rPr>
                <w:rFonts w:hint="eastAsia"/>
              </w:rPr>
            </w:pPr>
            <w:r w:rsidRPr="00994352">
              <w:rPr>
                <w:rFonts w:ascii="Calibri" w:hAnsi="Calibri" w:cs="Calibri"/>
              </w:rPr>
              <w:t>17.450,00</w:t>
            </w:r>
          </w:p>
        </w:tc>
      </w:tr>
    </w:tbl>
    <w:p w14:paraId="4928EC86" w14:textId="77777777" w:rsidR="00994352" w:rsidRPr="004041C5" w:rsidRDefault="009943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2980EFB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6EAA4247" w:rsidR="002B4252" w:rsidRPr="009943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994352">
        <w:rPr>
          <w:rFonts w:asciiTheme="minorHAnsi" w:eastAsia="Times New Roman" w:hAnsiTheme="minorHAnsi" w:cs="Calibri Light"/>
          <w:sz w:val="24"/>
          <w:szCs w:val="24"/>
        </w:rPr>
        <w:t xml:space="preserve">contratação será de </w:t>
      </w:r>
      <w:r w:rsidR="00994352" w:rsidRPr="00994352">
        <w:rPr>
          <w:rFonts w:asciiTheme="minorHAnsi" w:eastAsia="Times New Roman" w:hAnsiTheme="minorHAnsi" w:cs="Calibri Light"/>
          <w:sz w:val="24"/>
          <w:szCs w:val="24"/>
        </w:rPr>
        <w:t>12</w:t>
      </w:r>
      <w:r w:rsidRPr="00994352">
        <w:rPr>
          <w:rFonts w:asciiTheme="minorHAnsi" w:eastAsia="Times New Roman" w:hAnsiTheme="minorHAnsi" w:cs="Calibri Light"/>
          <w:sz w:val="24"/>
          <w:szCs w:val="24"/>
        </w:rPr>
        <w:t xml:space="preserve"> meses, iniciada a partir da assinatura do contrato.</w:t>
      </w:r>
    </w:p>
    <w:p w14:paraId="65C063FD" w14:textId="77777777"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917E0">
        <w:rPr>
          <w:rFonts w:asciiTheme="minorHAnsi" w:eastAsia="Times New Roman" w:hAnsiTheme="minorHAnsi" w:cs="Calibri Light"/>
          <w:b/>
          <w:sz w:val="24"/>
          <w:szCs w:val="24"/>
        </w:rPr>
        <w:t xml:space="preserve">5. DAS CONDIÇÕES </w:t>
      </w:r>
      <w:r w:rsidR="00972A61" w:rsidRPr="00E917E0">
        <w:rPr>
          <w:rFonts w:asciiTheme="minorHAnsi" w:eastAsia="Times New Roman" w:hAnsiTheme="minorHAnsi" w:cs="Calibri Light"/>
          <w:b/>
          <w:sz w:val="24"/>
          <w:szCs w:val="24"/>
        </w:rPr>
        <w:t xml:space="preserve">DE </w:t>
      </w:r>
      <w:r w:rsidRPr="00E917E0">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6D5451F1" w:rsidR="002B4252" w:rsidRPr="00E917E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917E0">
        <w:rPr>
          <w:rFonts w:asciiTheme="minorHAnsi" w:eastAsia="Times New Roman" w:hAnsiTheme="minorHAnsi" w:cs="Calibri Light"/>
          <w:sz w:val="24"/>
          <w:szCs w:val="24"/>
        </w:rPr>
        <w:t xml:space="preserve">5.1. </w:t>
      </w:r>
      <w:r w:rsidR="005443EF" w:rsidRPr="00E917E0">
        <w:rPr>
          <w:rFonts w:asciiTheme="minorHAnsi" w:eastAsia="Times New Roman" w:hAnsiTheme="minorHAnsi" w:cs="Calibri Light"/>
          <w:sz w:val="24"/>
          <w:szCs w:val="24"/>
        </w:rPr>
        <w:t>O fornecimento do</w:t>
      </w:r>
      <w:r w:rsidRPr="00E917E0">
        <w:rPr>
          <w:rFonts w:asciiTheme="minorHAnsi" w:eastAsia="Times New Roman" w:hAnsiTheme="minorHAnsi" w:cs="Calibri Light"/>
          <w:sz w:val="24"/>
          <w:szCs w:val="24"/>
        </w:rPr>
        <w:t xml:space="preserve"> objeto será de maneira fracionada.</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3A0652CE" w:rsidR="002B4252" w:rsidRPr="00E917E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w:t>
      </w:r>
      <w:r w:rsidRPr="00E917E0">
        <w:rPr>
          <w:rFonts w:asciiTheme="minorHAnsi" w:eastAsia="Times New Roman" w:hAnsiTheme="minorHAnsi" w:cs="Calibri Light"/>
          <w:sz w:val="24"/>
          <w:szCs w:val="24"/>
        </w:rPr>
        <w:t xml:space="preserve">da Ordem de Compras será de </w:t>
      </w:r>
      <w:r w:rsidR="00E917E0" w:rsidRPr="00E917E0">
        <w:rPr>
          <w:rFonts w:asciiTheme="minorHAnsi" w:eastAsia="Times New Roman" w:hAnsiTheme="minorHAnsi" w:cs="Calibri Light"/>
          <w:sz w:val="24"/>
          <w:szCs w:val="24"/>
        </w:rPr>
        <w:t>imediato</w:t>
      </w:r>
      <w:r w:rsidRPr="00E917E0">
        <w:rPr>
          <w:rFonts w:asciiTheme="minorHAnsi" w:eastAsia="Times New Roman" w:hAnsiTheme="minorHAnsi" w:cs="Calibri Light"/>
          <w:sz w:val="24"/>
          <w:szCs w:val="24"/>
        </w:rPr>
        <w:t xml:space="preserve"> a contar da assinatura do contrato, a qual será encaminhada via e-mail à</w:t>
      </w:r>
      <w:r w:rsidR="00160177">
        <w:rPr>
          <w:rFonts w:asciiTheme="minorHAnsi" w:eastAsia="Times New Roman" w:hAnsiTheme="minorHAnsi" w:cs="Calibri Light"/>
          <w:sz w:val="24"/>
          <w:szCs w:val="24"/>
        </w:rPr>
        <w:t xml:space="preserve"> empresa</w:t>
      </w:r>
      <w:r w:rsidRPr="00E917E0">
        <w:rPr>
          <w:rFonts w:asciiTheme="minorHAnsi" w:eastAsia="Times New Roman" w:hAnsiTheme="minorHAnsi" w:cs="Calibri Light"/>
          <w:sz w:val="24"/>
          <w:szCs w:val="24"/>
        </w:rPr>
        <w:t>.</w:t>
      </w:r>
    </w:p>
    <w:p w14:paraId="47C62B43" w14:textId="77777777" w:rsidR="001846D3" w:rsidRDefault="001846D3" w:rsidP="001846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86C6A2" w14:textId="77777777" w:rsidR="001846D3" w:rsidRPr="00160177" w:rsidRDefault="001846D3" w:rsidP="001846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846D3">
        <w:rPr>
          <w:rFonts w:asciiTheme="minorHAnsi" w:eastAsia="Times New Roman" w:hAnsiTheme="minorHAnsi" w:cs="Calibri Light"/>
          <w:sz w:val="24"/>
          <w:szCs w:val="24"/>
          <w:highlight w:val="cyan"/>
        </w:rPr>
        <w:t>5.1.2. O prazo para entrega será de 30 dias a contar do recebimento da Ordem de Compras, encaminhada via e-mail pela Secretaria da Educação e Cultura.</w:t>
      </w:r>
    </w:p>
    <w:p w14:paraId="52230E3C" w14:textId="77777777" w:rsidR="002B4252" w:rsidRPr="004041C5" w:rsidRDefault="002B4252" w:rsidP="001846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E5E6D2" w14:textId="7ECA7FCC" w:rsidR="002B4252" w:rsidRPr="0016017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160177">
        <w:rPr>
          <w:rFonts w:asciiTheme="minorHAnsi" w:eastAsia="Times New Roman" w:hAnsiTheme="minorHAnsi" w:cs="Calibri Light"/>
          <w:sz w:val="24"/>
          <w:szCs w:val="24"/>
        </w:rPr>
        <w:t>a</w:t>
      </w:r>
      <w:r w:rsidRPr="00160177">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6E319C99" w:rsidR="002B4252" w:rsidRDefault="002B4252" w:rsidP="002B4252">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r w:rsidRPr="004041C5">
        <w:rPr>
          <w:rFonts w:asciiTheme="minorHAnsi" w:eastAsia="Times New Roman" w:hAnsiTheme="minorHAnsi" w:cs="Calibri Light"/>
          <w:sz w:val="24"/>
          <w:szCs w:val="24"/>
        </w:rPr>
        <w:t xml:space="preserve">5.2.1. Os produtos deverão ser entregues </w:t>
      </w:r>
      <w:r w:rsidR="00160177">
        <w:rPr>
          <w:rFonts w:asciiTheme="minorHAnsi" w:eastAsia="Times New Roman" w:hAnsiTheme="minorHAnsi" w:cs="Calibri Light"/>
          <w:sz w:val="24"/>
          <w:szCs w:val="24"/>
        </w:rPr>
        <w:t xml:space="preserve">no </w:t>
      </w:r>
      <w:r w:rsidR="00160177">
        <w:rPr>
          <w:rFonts w:ascii="Calibri" w:hAnsi="Calibri" w:cs="Calibri"/>
          <w:color w:val="000000"/>
          <w:sz w:val="24"/>
          <w:szCs w:val="24"/>
        </w:rPr>
        <w:t>Almoxarifado municipal, no endereço: Avenida Marcílio Daltro, Nº 121, Perimetral – Ubiratã/PR, das 08 às 12h00min e das 13h30min às 17h00horas.</w:t>
      </w:r>
    </w:p>
    <w:p w14:paraId="201F73E3" w14:textId="77777777" w:rsidR="00034B7F" w:rsidRDefault="00034B7F" w:rsidP="002B4252">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p>
    <w:p w14:paraId="35512F83" w14:textId="48811A20" w:rsidR="002B4252" w:rsidRPr="00034B7F" w:rsidRDefault="00034B7F" w:rsidP="006C5095">
      <w:pPr>
        <w:tabs>
          <w:tab w:val="center" w:pos="4252"/>
          <w:tab w:val="right" w:pos="8504"/>
        </w:tabs>
        <w:spacing w:after="0" w:line="240" w:lineRule="auto"/>
        <w:ind w:left="284"/>
        <w:jc w:val="both"/>
        <w:textAlignment w:val="baseline"/>
      </w:pPr>
      <w:r>
        <w:rPr>
          <w:rFonts w:ascii="Calibri" w:hAnsi="Calibri" w:cs="Calibri"/>
          <w:color w:val="000000"/>
          <w:sz w:val="24"/>
          <w:szCs w:val="24"/>
        </w:rPr>
        <w:t>5.2.2. Os produtos deverão ser entregues de forma a não serem danificados durante a operação de transporte de carga e descarga.</w:t>
      </w:r>
    </w:p>
    <w:p w14:paraId="78550792" w14:textId="77777777" w:rsidR="006C5095" w:rsidRDefault="006C509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15D3C5B9"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16017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160177">
        <w:rPr>
          <w:rFonts w:asciiTheme="minorHAnsi" w:eastAsia="Times New Roman" w:hAnsiTheme="minorHAnsi" w:cs="Calibri Light"/>
          <w:sz w:val="24"/>
          <w:szCs w:val="24"/>
        </w:rPr>
        <w:t>a</w:t>
      </w:r>
      <w:r w:rsidRPr="00160177">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16017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5F1C641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068A3">
        <w:rPr>
          <w:rFonts w:asciiTheme="minorHAnsi" w:eastAsia="Times New Roman" w:hAnsiTheme="minorHAnsi" w:cs="Calibri Light"/>
          <w:b/>
          <w:sz w:val="24"/>
          <w:szCs w:val="24"/>
        </w:rPr>
        <w:t>6. DAS CONDIÇÕES DE RECEBIMENTO DO OBJETO</w:t>
      </w:r>
    </w:p>
    <w:p w14:paraId="203CB843"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D068A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D068A3">
        <w:rPr>
          <w:rFonts w:asciiTheme="minorHAnsi" w:eastAsia="Times New Roman" w:hAnsiTheme="minorHAnsi" w:cs="Calibri Light"/>
          <w:sz w:val="24"/>
          <w:szCs w:val="24"/>
        </w:rPr>
        <w:t>pel</w:t>
      </w:r>
      <w:r w:rsidRPr="00D068A3">
        <w:rPr>
          <w:rFonts w:asciiTheme="minorHAnsi" w:eastAsia="Times New Roman" w:hAnsiTheme="minorHAnsi" w:cs="Calibri Light"/>
          <w:sz w:val="24"/>
          <w:szCs w:val="24"/>
        </w:rPr>
        <w:t>o qual foi encaminhada a Ordem de Compras.</w:t>
      </w:r>
    </w:p>
    <w:p w14:paraId="384E16EF"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D068A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Pr="00D068A3">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 Termo de Referência.</w:t>
      </w:r>
    </w:p>
    <w:p w14:paraId="6E3EBCC5"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w:t>
      </w:r>
      <w:r w:rsidRPr="004D2C6A">
        <w:rPr>
          <w:rFonts w:asciiTheme="minorHAnsi" w:eastAsia="Times New Roman" w:hAnsiTheme="minorHAnsi" w:cs="Calibri Light"/>
          <w:sz w:val="24"/>
          <w:szCs w:val="24"/>
        </w:rPr>
        <w:t>são os dispostos na Cláusula Sétima da Minuta do Contrato.</w:t>
      </w:r>
    </w:p>
    <w:p w14:paraId="16F2E439"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33CF9849"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8.1. O pagamento será efetuado após</w:t>
      </w:r>
      <w:r w:rsidR="00D068A3" w:rsidRPr="00D068A3">
        <w:rPr>
          <w:rFonts w:asciiTheme="minorHAnsi" w:eastAsia="Times New Roman" w:hAnsiTheme="minorHAnsi" w:cs="Calibri Light"/>
          <w:sz w:val="24"/>
          <w:szCs w:val="24"/>
        </w:rPr>
        <w:t xml:space="preserve"> o</w:t>
      </w:r>
      <w:r w:rsidRPr="00D068A3">
        <w:rPr>
          <w:rFonts w:asciiTheme="minorHAnsi" w:eastAsia="Times New Roman" w:hAnsiTheme="minorHAnsi" w:cs="Calibri Light"/>
          <w:sz w:val="24"/>
          <w:szCs w:val="24"/>
        </w:rPr>
        <w:t xml:space="preserve"> recebimento </w:t>
      </w:r>
      <w:r w:rsidR="00D068A3" w:rsidRPr="00D068A3">
        <w:rPr>
          <w:rFonts w:asciiTheme="minorHAnsi" w:eastAsia="Times New Roman" w:hAnsiTheme="minorHAnsi" w:cs="Calibri Light"/>
          <w:sz w:val="24"/>
          <w:szCs w:val="24"/>
        </w:rPr>
        <w:t xml:space="preserve">em definitivo </w:t>
      </w:r>
      <w:r w:rsidRPr="00D068A3">
        <w:rPr>
          <w:rFonts w:asciiTheme="minorHAnsi" w:eastAsia="Times New Roman" w:hAnsiTheme="minorHAnsi" w:cs="Calibri Light"/>
          <w:sz w:val="24"/>
          <w:szCs w:val="24"/>
        </w:rPr>
        <w:t>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068A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363EB1" w14:paraId="032ED3E3" w14:textId="77777777" w:rsidTr="004F5BFA">
        <w:tc>
          <w:tcPr>
            <w:tcW w:w="993" w:type="dxa"/>
            <w:tcBorders>
              <w:top w:val="single" w:sz="4" w:space="0" w:color="000000"/>
              <w:left w:val="single" w:sz="4" w:space="0" w:color="000000"/>
              <w:bottom w:val="single" w:sz="4" w:space="0" w:color="000000"/>
            </w:tcBorders>
            <w:shd w:val="clear" w:color="auto" w:fill="FFFFFF"/>
          </w:tcPr>
          <w:p w14:paraId="09A3111F" w14:textId="77777777" w:rsidR="00363EB1" w:rsidRDefault="00363EB1" w:rsidP="004F5BFA">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4FD485D0" w14:textId="77777777" w:rsidR="00363EB1" w:rsidRDefault="00363EB1" w:rsidP="004F5BFA">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271E5534" w14:textId="77777777" w:rsidR="00363EB1" w:rsidRDefault="00363EB1" w:rsidP="004F5BFA">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51B78129" w14:textId="77777777" w:rsidR="00363EB1" w:rsidRDefault="00363EB1" w:rsidP="004F5BFA">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07E2D080" w14:textId="77777777" w:rsidR="00363EB1" w:rsidRDefault="00363EB1" w:rsidP="004F5BFA">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65605F" w14:textId="77777777" w:rsidR="00363EB1" w:rsidRDefault="00363EB1" w:rsidP="004F5BFA">
            <w:pPr>
              <w:spacing w:after="0" w:line="240" w:lineRule="auto"/>
              <w:jc w:val="center"/>
            </w:pPr>
            <w:r>
              <w:rPr>
                <w:rFonts w:ascii="Calibri" w:eastAsia="Calibri" w:hAnsi="Calibri" w:cs="Calibri"/>
                <w:bCs/>
                <w:sz w:val="24"/>
                <w:szCs w:val="24"/>
                <w:lang w:eastAsia="ar-SA"/>
              </w:rPr>
              <w:t>Valor</w:t>
            </w:r>
          </w:p>
        </w:tc>
      </w:tr>
      <w:tr w:rsidR="00363EB1" w14:paraId="21148A3A" w14:textId="77777777" w:rsidTr="004F5BFA">
        <w:tc>
          <w:tcPr>
            <w:tcW w:w="993" w:type="dxa"/>
            <w:tcBorders>
              <w:left w:val="single" w:sz="4" w:space="0" w:color="000000"/>
              <w:bottom w:val="single" w:sz="4" w:space="0" w:color="000000"/>
            </w:tcBorders>
            <w:shd w:val="clear" w:color="auto" w:fill="FFFFFF"/>
          </w:tcPr>
          <w:p w14:paraId="368367DC" w14:textId="77777777" w:rsidR="00363EB1" w:rsidRDefault="00363EB1"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6A3425D5" w14:textId="77777777" w:rsidR="00363EB1" w:rsidRDefault="00363EB1" w:rsidP="004F5BFA">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6D9C5516"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21791EBC" w14:textId="77777777" w:rsidR="00363EB1" w:rsidRDefault="00363EB1"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3E9CE1F2" w14:textId="77777777" w:rsidR="00363EB1" w:rsidRDefault="00363EB1"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2394DDFA" w14:textId="77777777" w:rsidR="00363EB1" w:rsidRDefault="00363EB1" w:rsidP="004F5BFA">
            <w:pPr>
              <w:spacing w:after="0" w:line="240" w:lineRule="auto"/>
              <w:jc w:val="center"/>
            </w:pPr>
            <w:r>
              <w:rPr>
                <w:rFonts w:ascii="Calibri" w:eastAsia="Calibri" w:hAnsi="Calibri" w:cs="Calibri"/>
                <w:bCs/>
                <w:sz w:val="24"/>
                <w:szCs w:val="24"/>
              </w:rPr>
              <w:t>1,00</w:t>
            </w:r>
          </w:p>
        </w:tc>
      </w:tr>
      <w:tr w:rsidR="00363EB1" w14:paraId="593812DF" w14:textId="77777777" w:rsidTr="004F5BFA">
        <w:tc>
          <w:tcPr>
            <w:tcW w:w="993" w:type="dxa"/>
            <w:tcBorders>
              <w:left w:val="single" w:sz="4" w:space="0" w:color="000000"/>
              <w:bottom w:val="single" w:sz="4" w:space="0" w:color="000000"/>
            </w:tcBorders>
            <w:shd w:val="clear" w:color="auto" w:fill="FFFFFF"/>
          </w:tcPr>
          <w:p w14:paraId="2C0794B6" w14:textId="77777777" w:rsidR="00363EB1" w:rsidRDefault="00363EB1" w:rsidP="004F5BFA">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39E0C217" w14:textId="77777777" w:rsidR="00363EB1" w:rsidRDefault="00363EB1" w:rsidP="004F5BFA">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7E82BA21"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782B72A7" w14:textId="77777777" w:rsidR="00363EB1" w:rsidRDefault="00363EB1"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35DA7BD0" w14:textId="77777777" w:rsidR="00363EB1" w:rsidRDefault="00363EB1"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19CC99E1" w14:textId="77777777" w:rsidR="00363EB1" w:rsidRDefault="00363EB1" w:rsidP="004F5BFA">
            <w:pPr>
              <w:spacing w:after="0" w:line="240" w:lineRule="auto"/>
              <w:jc w:val="center"/>
            </w:pPr>
            <w:r>
              <w:rPr>
                <w:rFonts w:ascii="Calibri" w:eastAsia="Calibri" w:hAnsi="Calibri" w:cs="Calibri"/>
                <w:bCs/>
                <w:sz w:val="24"/>
                <w:szCs w:val="24"/>
              </w:rPr>
              <w:t>5.234,00</w:t>
            </w:r>
          </w:p>
        </w:tc>
      </w:tr>
      <w:tr w:rsidR="00363EB1" w14:paraId="60585CC5" w14:textId="77777777" w:rsidTr="004F5BFA">
        <w:tc>
          <w:tcPr>
            <w:tcW w:w="993" w:type="dxa"/>
            <w:tcBorders>
              <w:left w:val="single" w:sz="4" w:space="0" w:color="000000"/>
              <w:bottom w:val="single" w:sz="4" w:space="0" w:color="000000"/>
            </w:tcBorders>
            <w:shd w:val="clear" w:color="auto" w:fill="FFFFFF"/>
          </w:tcPr>
          <w:p w14:paraId="5738CF73" w14:textId="77777777" w:rsidR="00363EB1" w:rsidRDefault="00363EB1"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397B51D5" w14:textId="77777777" w:rsidR="00363EB1" w:rsidRDefault="00363EB1" w:rsidP="004F5BFA">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4AFF372A" w14:textId="77777777" w:rsidR="00363EB1" w:rsidRDefault="00363EB1"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3BF4177B" w14:textId="77777777" w:rsidR="00363EB1" w:rsidRDefault="00363EB1"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1E359FA1" w14:textId="77777777" w:rsidR="00363EB1" w:rsidRDefault="00363EB1" w:rsidP="004F5BFA">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0A39A415" w14:textId="77777777" w:rsidR="00363EB1" w:rsidRDefault="00363EB1" w:rsidP="004F5BFA">
            <w:pPr>
              <w:spacing w:after="0" w:line="240" w:lineRule="auto"/>
              <w:jc w:val="center"/>
            </w:pPr>
            <w:r>
              <w:rPr>
                <w:rFonts w:ascii="Calibri" w:eastAsia="Calibri" w:hAnsi="Calibri" w:cs="Calibri"/>
                <w:bCs/>
                <w:sz w:val="24"/>
                <w:szCs w:val="24"/>
              </w:rPr>
              <w:t>12.215,00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3E3EE3" w14:textId="46DF010F"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2D2D">
        <w:rPr>
          <w:rFonts w:asciiTheme="minorHAnsi" w:eastAsia="Times New Roman" w:hAnsiTheme="minorHAnsi" w:cs="Calibri Light"/>
          <w:sz w:val="24"/>
          <w:szCs w:val="24"/>
        </w:rPr>
        <w:t>9.1. Caberá a gestão da contratação a servidora</w:t>
      </w:r>
      <w:r w:rsidR="00122D2D" w:rsidRPr="00122D2D">
        <w:rPr>
          <w:rFonts w:ascii="Calibri" w:hAnsi="Calibri" w:cs="Calibri"/>
          <w:sz w:val="24"/>
          <w:szCs w:val="24"/>
        </w:rPr>
        <w:t xml:space="preserve"> </w:t>
      </w:r>
      <w:proofErr w:type="spellStart"/>
      <w:r w:rsidR="00122D2D" w:rsidRPr="00122D2D">
        <w:rPr>
          <w:rFonts w:ascii="Calibri" w:hAnsi="Calibri" w:cs="Calibri"/>
          <w:sz w:val="24"/>
          <w:szCs w:val="24"/>
        </w:rPr>
        <w:t>Elcia</w:t>
      </w:r>
      <w:proofErr w:type="spellEnd"/>
      <w:r w:rsidR="00122D2D" w:rsidRPr="00122D2D">
        <w:rPr>
          <w:rFonts w:ascii="Calibri" w:hAnsi="Calibri" w:cs="Calibri"/>
          <w:sz w:val="24"/>
          <w:szCs w:val="24"/>
        </w:rPr>
        <w:t xml:space="preserve"> Godinho de Moraes da Silva</w:t>
      </w:r>
      <w:r w:rsidRPr="00122D2D">
        <w:rPr>
          <w:rFonts w:asciiTheme="minorHAnsi" w:eastAsia="Times New Roman" w:hAnsiTheme="minorHAnsi" w:cs="Calibri Light"/>
          <w:sz w:val="24"/>
          <w:szCs w:val="24"/>
        </w:rPr>
        <w:t xml:space="preserve">, lotada na Secretaria </w:t>
      </w:r>
      <w:r w:rsidR="00122D2D" w:rsidRPr="00122D2D">
        <w:rPr>
          <w:rFonts w:asciiTheme="minorHAnsi" w:eastAsia="Times New Roman" w:hAnsiTheme="minorHAnsi" w:cs="Calibri Light"/>
          <w:sz w:val="24"/>
          <w:szCs w:val="24"/>
        </w:rPr>
        <w:t>da Educação e Cultura</w:t>
      </w:r>
      <w:r w:rsidRPr="00122D2D">
        <w:rPr>
          <w:rFonts w:asciiTheme="minorHAnsi" w:eastAsia="Times New Roman" w:hAnsiTheme="minorHAnsi" w:cs="Calibri Light"/>
          <w:sz w:val="24"/>
          <w:szCs w:val="24"/>
        </w:rPr>
        <w:t>.</w:t>
      </w:r>
    </w:p>
    <w:p w14:paraId="75FF47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56C872" w14:textId="1C48A01A"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2D2D">
        <w:rPr>
          <w:rFonts w:asciiTheme="minorHAnsi" w:eastAsia="Times New Roman" w:hAnsiTheme="minorHAnsi" w:cs="Calibri Light"/>
          <w:sz w:val="24"/>
          <w:szCs w:val="24"/>
        </w:rPr>
        <w:t xml:space="preserve">9.2. Caberá a fiscalização da contratação </w:t>
      </w:r>
      <w:r w:rsidR="00122D2D" w:rsidRPr="00122D2D">
        <w:rPr>
          <w:rFonts w:asciiTheme="minorHAnsi" w:eastAsia="Times New Roman" w:hAnsiTheme="minorHAnsi" w:cs="Calibri Light"/>
          <w:sz w:val="24"/>
          <w:szCs w:val="24"/>
        </w:rPr>
        <w:t>à</w:t>
      </w:r>
      <w:r w:rsidRPr="00122D2D">
        <w:rPr>
          <w:rFonts w:asciiTheme="minorHAnsi" w:eastAsia="Times New Roman" w:hAnsiTheme="minorHAnsi" w:cs="Calibri Light"/>
          <w:sz w:val="24"/>
          <w:szCs w:val="24"/>
        </w:rPr>
        <w:t xml:space="preserve"> servidora</w:t>
      </w:r>
      <w:r w:rsidR="00122D2D" w:rsidRPr="00122D2D">
        <w:rPr>
          <w:rFonts w:asciiTheme="minorHAnsi" w:eastAsia="Times New Roman" w:hAnsiTheme="minorHAnsi" w:cs="Calibri Light"/>
          <w:sz w:val="24"/>
          <w:szCs w:val="24"/>
        </w:rPr>
        <w:t xml:space="preserve"> </w:t>
      </w:r>
      <w:proofErr w:type="spellStart"/>
      <w:r w:rsidR="00122D2D" w:rsidRPr="00122D2D">
        <w:rPr>
          <w:rFonts w:ascii="Calibri" w:hAnsi="Calibri" w:cs="Calibri"/>
          <w:sz w:val="24"/>
          <w:szCs w:val="24"/>
        </w:rPr>
        <w:t>Edicleia</w:t>
      </w:r>
      <w:proofErr w:type="spellEnd"/>
      <w:r w:rsidR="00122D2D" w:rsidRPr="00122D2D">
        <w:rPr>
          <w:rFonts w:ascii="Calibri" w:hAnsi="Calibri" w:cs="Calibri"/>
          <w:sz w:val="24"/>
          <w:szCs w:val="24"/>
        </w:rPr>
        <w:t xml:space="preserve"> Aparecida Duarte </w:t>
      </w:r>
      <w:proofErr w:type="spellStart"/>
      <w:r w:rsidR="00122D2D" w:rsidRPr="00122D2D">
        <w:rPr>
          <w:rFonts w:ascii="Calibri" w:hAnsi="Calibri" w:cs="Calibri"/>
          <w:sz w:val="24"/>
          <w:szCs w:val="24"/>
        </w:rPr>
        <w:t>Felizari</w:t>
      </w:r>
      <w:proofErr w:type="spellEnd"/>
      <w:r w:rsidRPr="00122D2D">
        <w:rPr>
          <w:rFonts w:asciiTheme="minorHAnsi" w:eastAsia="Times New Roman" w:hAnsiTheme="minorHAnsi" w:cs="Calibri Light"/>
          <w:sz w:val="24"/>
          <w:szCs w:val="24"/>
        </w:rPr>
        <w:t>, e</w:t>
      </w:r>
      <w:r w:rsidR="00122D2D" w:rsidRPr="00122D2D">
        <w:rPr>
          <w:rFonts w:asciiTheme="minorHAnsi" w:eastAsia="Times New Roman" w:hAnsiTheme="minorHAnsi" w:cs="Calibri Light"/>
          <w:sz w:val="24"/>
          <w:szCs w:val="24"/>
        </w:rPr>
        <w:t>,</w:t>
      </w:r>
      <w:r w:rsidRPr="00122D2D">
        <w:rPr>
          <w:rFonts w:asciiTheme="minorHAnsi" w:eastAsia="Times New Roman" w:hAnsiTheme="minorHAnsi" w:cs="Calibri Light"/>
          <w:sz w:val="24"/>
          <w:szCs w:val="24"/>
        </w:rPr>
        <w:t xml:space="preserve"> na sua ausência, ficará a cargo da servidora</w:t>
      </w:r>
      <w:r w:rsidR="00122D2D" w:rsidRPr="00122D2D">
        <w:rPr>
          <w:rFonts w:ascii="Calibri" w:hAnsi="Calibri" w:cs="Calibri"/>
          <w:sz w:val="24"/>
          <w:szCs w:val="24"/>
        </w:rPr>
        <w:t xml:space="preserve"> Paloma Fabiana de Souza Santos</w:t>
      </w:r>
      <w:r w:rsidRPr="00122D2D">
        <w:rPr>
          <w:rFonts w:asciiTheme="minorHAnsi" w:eastAsia="Times New Roman" w:hAnsiTheme="minorHAnsi" w:cs="Calibri Light"/>
          <w:sz w:val="24"/>
          <w:szCs w:val="24"/>
        </w:rPr>
        <w:t xml:space="preserve">, </w:t>
      </w:r>
      <w:r w:rsidR="00122D2D" w:rsidRPr="00122D2D">
        <w:rPr>
          <w:rFonts w:asciiTheme="minorHAnsi" w:eastAsia="Times New Roman" w:hAnsiTheme="minorHAnsi" w:cs="Calibri Light"/>
          <w:sz w:val="24"/>
          <w:szCs w:val="24"/>
        </w:rPr>
        <w:t xml:space="preserve">ambas </w:t>
      </w:r>
      <w:r w:rsidRPr="00122D2D">
        <w:rPr>
          <w:rFonts w:asciiTheme="minorHAnsi" w:eastAsia="Times New Roman" w:hAnsiTheme="minorHAnsi" w:cs="Calibri Light"/>
          <w:sz w:val="24"/>
          <w:szCs w:val="24"/>
        </w:rPr>
        <w:t>lotad</w:t>
      </w:r>
      <w:r w:rsidR="00122D2D" w:rsidRPr="00122D2D">
        <w:rPr>
          <w:rFonts w:asciiTheme="minorHAnsi" w:eastAsia="Times New Roman" w:hAnsiTheme="minorHAnsi" w:cs="Calibri Light"/>
          <w:sz w:val="24"/>
          <w:szCs w:val="24"/>
        </w:rPr>
        <w:t xml:space="preserve">as </w:t>
      </w:r>
      <w:r w:rsidRPr="00122D2D">
        <w:rPr>
          <w:rFonts w:asciiTheme="minorHAnsi" w:eastAsia="Times New Roman" w:hAnsiTheme="minorHAnsi" w:cs="Calibri Light"/>
          <w:sz w:val="24"/>
          <w:szCs w:val="24"/>
        </w:rPr>
        <w:t xml:space="preserve">na Secretaria </w:t>
      </w:r>
      <w:r w:rsidR="00122D2D" w:rsidRPr="00122D2D">
        <w:rPr>
          <w:rFonts w:asciiTheme="minorHAnsi" w:eastAsia="Times New Roman" w:hAnsiTheme="minorHAnsi" w:cs="Calibri Light"/>
          <w:sz w:val="24"/>
          <w:szCs w:val="24"/>
        </w:rPr>
        <w:t>da Educação e Cultura</w:t>
      </w:r>
      <w:r w:rsidRPr="00122D2D">
        <w:rPr>
          <w:rFonts w:asciiTheme="minorHAnsi" w:eastAsia="Times New Roman" w:hAnsiTheme="minorHAnsi" w:cs="Calibri Light"/>
          <w:sz w:val="24"/>
          <w:szCs w:val="24"/>
        </w:rPr>
        <w:t>.</w:t>
      </w:r>
    </w:p>
    <w:p w14:paraId="655492C1" w14:textId="77777777" w:rsidR="002B4252" w:rsidRPr="00122D2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0B565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0B5659">
        <w:rPr>
          <w:rFonts w:asciiTheme="minorHAnsi" w:eastAsia="Times New Roman" w:hAnsiTheme="minorHAnsi" w:cs="Calibri Light"/>
          <w:sz w:val="24"/>
          <w:szCs w:val="24"/>
        </w:rPr>
        <w:t xml:space="preserve">constantes na Portaria nº </w:t>
      </w:r>
      <w:r w:rsidR="00467A70" w:rsidRPr="000B5659">
        <w:rPr>
          <w:rFonts w:asciiTheme="minorHAnsi" w:eastAsia="Times New Roman" w:hAnsiTheme="minorHAnsi" w:cs="Calibri Light"/>
          <w:sz w:val="24"/>
          <w:szCs w:val="24"/>
        </w:rPr>
        <w:t>2</w:t>
      </w:r>
      <w:r w:rsidR="00C1464A" w:rsidRPr="000B5659">
        <w:rPr>
          <w:rFonts w:asciiTheme="minorHAnsi" w:eastAsia="Times New Roman" w:hAnsiTheme="minorHAnsi" w:cs="Calibri Light"/>
          <w:sz w:val="24"/>
          <w:szCs w:val="24"/>
        </w:rPr>
        <w:t>23</w:t>
      </w:r>
      <w:r w:rsidR="00692C05" w:rsidRPr="000B5659">
        <w:rPr>
          <w:rFonts w:asciiTheme="minorHAnsi" w:eastAsia="Times New Roman" w:hAnsiTheme="minorHAnsi" w:cs="Calibri Light"/>
          <w:sz w:val="24"/>
          <w:szCs w:val="24"/>
        </w:rPr>
        <w:t>/202</w:t>
      </w:r>
      <w:r w:rsidR="00467A70" w:rsidRPr="000B5659">
        <w:rPr>
          <w:rFonts w:asciiTheme="minorHAnsi" w:eastAsia="Times New Roman" w:hAnsiTheme="minorHAnsi" w:cs="Calibri Light"/>
          <w:sz w:val="24"/>
          <w:szCs w:val="24"/>
        </w:rPr>
        <w:t>3</w:t>
      </w:r>
      <w:r w:rsidRPr="000B5659">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4D2C6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D2C6A">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4EEFB5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5468B7">
        <w:rPr>
          <w:rFonts w:asciiTheme="minorHAnsi" w:eastAsia="Times New Roman" w:hAnsiTheme="minorHAnsi" w:cs="Calibri Light"/>
          <w:sz w:val="24"/>
          <w:szCs w:val="24"/>
        </w:rPr>
        <w:t xml:space="preserve">Eletrônico nº </w:t>
      </w:r>
      <w:r w:rsidR="005468B7" w:rsidRPr="005468B7">
        <w:rPr>
          <w:rFonts w:asciiTheme="minorHAnsi" w:eastAsia="Times New Roman" w:hAnsiTheme="minorHAnsi" w:cs="Calibri Light"/>
          <w:sz w:val="24"/>
          <w:szCs w:val="24"/>
        </w:rPr>
        <w:t>68</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9C017A"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20095794" w:rsidR="000F097A" w:rsidRPr="005468B7"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sidRPr="005468B7">
        <w:rPr>
          <w:rFonts w:asciiTheme="minorHAnsi" w:hAnsiTheme="minorHAnsi" w:cstheme="minorHAnsi"/>
          <w:b/>
        </w:rPr>
        <w:t xml:space="preserve">ELETRÔNICO Nº </w:t>
      </w:r>
      <w:r w:rsidR="005468B7" w:rsidRPr="005468B7">
        <w:rPr>
          <w:rFonts w:asciiTheme="minorHAnsi" w:hAnsiTheme="minorHAnsi" w:cstheme="minorHAnsi"/>
          <w:b/>
        </w:rPr>
        <w:t>68</w:t>
      </w:r>
      <w:r w:rsidRPr="005468B7">
        <w:rPr>
          <w:rFonts w:asciiTheme="minorHAnsi" w:hAnsiTheme="minorHAnsi" w:cstheme="minorHAnsi"/>
          <w:b/>
        </w:rPr>
        <w:t>/202</w:t>
      </w:r>
      <w:r w:rsidR="002616E9" w:rsidRPr="005468B7">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7BD147E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5468B7">
        <w:rPr>
          <w:rFonts w:asciiTheme="minorHAnsi" w:eastAsia="Times New Roman" w:hAnsiTheme="minorHAnsi" w:cs="Calibri Light"/>
          <w:sz w:val="24"/>
          <w:szCs w:val="24"/>
        </w:rPr>
        <w:t xml:space="preserve">Processo Licitatório nº </w:t>
      </w:r>
      <w:r w:rsidR="005468B7" w:rsidRPr="005468B7">
        <w:rPr>
          <w:rFonts w:asciiTheme="minorHAnsi" w:eastAsia="Times New Roman" w:hAnsiTheme="minorHAnsi" w:cs="Calibri Light"/>
          <w:sz w:val="24"/>
          <w:szCs w:val="24"/>
        </w:rPr>
        <w:t>6099</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266356"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 xml:space="preserve">, Pregão Eletrônico n.º </w:t>
      </w:r>
      <w:r w:rsidR="005468B7" w:rsidRPr="005468B7">
        <w:rPr>
          <w:rFonts w:asciiTheme="minorHAnsi" w:eastAsia="Times New Roman" w:hAnsiTheme="minorHAnsi" w:cs="Calibri Light"/>
          <w:sz w:val="24"/>
          <w:szCs w:val="24"/>
        </w:rPr>
        <w:t>68</w:t>
      </w:r>
      <w:r w:rsidRPr="005468B7">
        <w:rPr>
          <w:rFonts w:asciiTheme="minorHAnsi" w:eastAsia="Times New Roman" w:hAnsiTheme="minorHAnsi" w:cs="Calibri Light"/>
          <w:sz w:val="24"/>
          <w:szCs w:val="24"/>
        </w:rPr>
        <w:t>/</w:t>
      </w:r>
      <w:r w:rsidR="00692C05" w:rsidRPr="005468B7">
        <w:rPr>
          <w:rFonts w:asciiTheme="minorHAnsi" w:eastAsia="Times New Roman" w:hAnsiTheme="minorHAnsi" w:cs="Calibri Light"/>
          <w:sz w:val="24"/>
          <w:szCs w:val="24"/>
        </w:rPr>
        <w:t>202</w:t>
      </w:r>
      <w:r w:rsidR="00266356" w:rsidRPr="005468B7">
        <w:rPr>
          <w:rFonts w:asciiTheme="minorHAnsi" w:eastAsia="Times New Roman" w:hAnsiTheme="minorHAnsi" w:cs="Calibri Light"/>
          <w:sz w:val="24"/>
          <w:szCs w:val="24"/>
        </w:rPr>
        <w:t>3</w:t>
      </w:r>
      <w:r w:rsidRPr="005468B7">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6D7A63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E93510">
        <w:rPr>
          <w:rFonts w:asciiTheme="minorHAnsi" w:eastAsia="Times New Roman" w:hAnsiTheme="minorHAnsi" w:cs="Calibri Light"/>
          <w:sz w:val="24"/>
          <w:szCs w:val="24"/>
        </w:rPr>
        <w:t xml:space="preserve">instrumento é </w:t>
      </w:r>
      <w:r w:rsidR="00E93510" w:rsidRPr="00E93510">
        <w:rPr>
          <w:rFonts w:asciiTheme="minorHAnsi" w:eastAsia="Times New Roman" w:hAnsiTheme="minorHAnsi" w:cs="Calibri Light"/>
          <w:sz w:val="24"/>
          <w:szCs w:val="24"/>
        </w:rPr>
        <w:t xml:space="preserve">a </w:t>
      </w:r>
      <w:r w:rsidR="00E93510" w:rsidRPr="00E93510">
        <w:rPr>
          <w:rFonts w:ascii="Calibri" w:hAnsi="Calibri" w:cs="Calibri"/>
          <w:b/>
          <w:bCs/>
          <w:sz w:val="24"/>
          <w:szCs w:val="24"/>
        </w:rPr>
        <w:t>AQUISIÇÃO DE VENTILADORES PARA ATENDER AS NECESSIDADES DA SECRETARIA DA EDUCAÇÃO E CULTURA</w:t>
      </w:r>
      <w:r w:rsidR="00E93510">
        <w:rPr>
          <w:rFonts w:ascii="Calibri" w:hAnsi="Calibri" w:cs="Calibri"/>
          <w:b/>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4795"/>
        <w:gridCol w:w="708"/>
        <w:gridCol w:w="567"/>
        <w:gridCol w:w="1134"/>
        <w:gridCol w:w="1276"/>
        <w:gridCol w:w="1276"/>
      </w:tblGrid>
      <w:tr w:rsidR="006B7759" w:rsidRPr="00994352" w14:paraId="5C6638C6" w14:textId="43CD13CF" w:rsidTr="006B7759">
        <w:tc>
          <w:tcPr>
            <w:tcW w:w="734" w:type="dxa"/>
            <w:tcBorders>
              <w:top w:val="single" w:sz="2" w:space="0" w:color="000000"/>
              <w:left w:val="single" w:sz="2" w:space="0" w:color="000000"/>
              <w:bottom w:val="single" w:sz="2" w:space="0" w:color="000000"/>
            </w:tcBorders>
            <w:shd w:val="clear" w:color="auto" w:fill="auto"/>
          </w:tcPr>
          <w:p w14:paraId="4CDE1D76" w14:textId="77777777" w:rsidR="006B7759" w:rsidRPr="00994352" w:rsidRDefault="006B7759" w:rsidP="004F5BFA">
            <w:pPr>
              <w:pStyle w:val="Contedodatabela"/>
              <w:jc w:val="center"/>
              <w:rPr>
                <w:rFonts w:hint="eastAsia"/>
              </w:rPr>
            </w:pPr>
            <w:r w:rsidRPr="00994352">
              <w:rPr>
                <w:rFonts w:ascii="Calibri" w:hAnsi="Calibri" w:cs="Calibri"/>
              </w:rPr>
              <w:t>Item</w:t>
            </w:r>
          </w:p>
        </w:tc>
        <w:tc>
          <w:tcPr>
            <w:tcW w:w="4795" w:type="dxa"/>
            <w:tcBorders>
              <w:top w:val="single" w:sz="2" w:space="0" w:color="000000"/>
              <w:left w:val="single" w:sz="2" w:space="0" w:color="000000"/>
              <w:bottom w:val="single" w:sz="2" w:space="0" w:color="000000"/>
            </w:tcBorders>
            <w:shd w:val="clear" w:color="auto" w:fill="auto"/>
          </w:tcPr>
          <w:p w14:paraId="001D20C5" w14:textId="77777777" w:rsidR="006B7759" w:rsidRPr="00994352" w:rsidRDefault="006B7759" w:rsidP="004F5BFA">
            <w:pPr>
              <w:pStyle w:val="Contedodatabela"/>
              <w:jc w:val="center"/>
              <w:rPr>
                <w:rFonts w:hint="eastAsia"/>
              </w:rPr>
            </w:pPr>
            <w:r w:rsidRPr="00994352">
              <w:rPr>
                <w:rFonts w:ascii="Calibri" w:hAnsi="Calibri" w:cs="Calibri"/>
              </w:rPr>
              <w:t>Descrição</w:t>
            </w:r>
          </w:p>
        </w:tc>
        <w:tc>
          <w:tcPr>
            <w:tcW w:w="708" w:type="dxa"/>
            <w:tcBorders>
              <w:top w:val="single" w:sz="2" w:space="0" w:color="000000"/>
              <w:left w:val="single" w:sz="2" w:space="0" w:color="000000"/>
              <w:bottom w:val="single" w:sz="2" w:space="0" w:color="000000"/>
            </w:tcBorders>
            <w:shd w:val="clear" w:color="auto" w:fill="auto"/>
          </w:tcPr>
          <w:p w14:paraId="787EE46E" w14:textId="77777777" w:rsidR="006B7759" w:rsidRPr="00994352" w:rsidRDefault="006B7759" w:rsidP="004F5BFA">
            <w:pPr>
              <w:pStyle w:val="Contedodatabela"/>
              <w:jc w:val="center"/>
              <w:rPr>
                <w:rFonts w:hint="eastAsia"/>
              </w:rPr>
            </w:pPr>
            <w:proofErr w:type="spellStart"/>
            <w:r w:rsidRPr="00994352">
              <w:rPr>
                <w:rFonts w:ascii="Calibri" w:hAnsi="Calibri" w:cs="Calibri"/>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370E3903" w14:textId="77777777" w:rsidR="006B7759" w:rsidRPr="00994352" w:rsidRDefault="006B7759" w:rsidP="004F5BFA">
            <w:pPr>
              <w:pStyle w:val="Contedodatabela"/>
              <w:jc w:val="center"/>
              <w:rPr>
                <w:rFonts w:hint="eastAsia"/>
              </w:rPr>
            </w:pPr>
            <w:r w:rsidRPr="00994352">
              <w:rPr>
                <w:rFonts w:ascii="Calibri" w:hAnsi="Calibri" w:cs="Calibri"/>
              </w:rPr>
              <w:t>Un</w:t>
            </w:r>
          </w:p>
        </w:tc>
        <w:tc>
          <w:tcPr>
            <w:tcW w:w="1134" w:type="dxa"/>
            <w:tcBorders>
              <w:top w:val="single" w:sz="2" w:space="0" w:color="000000"/>
              <w:left w:val="single" w:sz="2" w:space="0" w:color="000000"/>
              <w:bottom w:val="single" w:sz="2" w:space="0" w:color="000000"/>
            </w:tcBorders>
            <w:shd w:val="clear" w:color="auto" w:fill="auto"/>
          </w:tcPr>
          <w:p w14:paraId="37AE0347" w14:textId="77777777" w:rsidR="006B7759" w:rsidRPr="00994352" w:rsidRDefault="006B7759" w:rsidP="004F5BFA">
            <w:pPr>
              <w:pStyle w:val="Contedodatabela"/>
              <w:jc w:val="center"/>
              <w:rPr>
                <w:rFonts w:hint="eastAsia"/>
              </w:rPr>
            </w:pPr>
            <w:r w:rsidRPr="00994352">
              <w:rPr>
                <w:rFonts w:ascii="Calibri" w:hAnsi="Calibri" w:cs="Calibri"/>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29C096CE" w14:textId="77777777" w:rsidR="006B7759" w:rsidRPr="00994352" w:rsidRDefault="006B7759" w:rsidP="004F5BFA">
            <w:pPr>
              <w:pStyle w:val="Contedodatabela"/>
              <w:jc w:val="center"/>
              <w:rPr>
                <w:rFonts w:hint="eastAsia"/>
              </w:rPr>
            </w:pPr>
            <w:r w:rsidRPr="00994352">
              <w:rPr>
                <w:rFonts w:ascii="Calibri" w:hAnsi="Calibri" w:cs="Calibri"/>
              </w:rPr>
              <w:t>V. Total R$</w:t>
            </w:r>
          </w:p>
        </w:tc>
        <w:tc>
          <w:tcPr>
            <w:tcW w:w="1276" w:type="dxa"/>
            <w:tcBorders>
              <w:top w:val="single" w:sz="2" w:space="0" w:color="000000"/>
              <w:left w:val="single" w:sz="2" w:space="0" w:color="000000"/>
              <w:bottom w:val="single" w:sz="2" w:space="0" w:color="000000"/>
              <w:right w:val="single" w:sz="2" w:space="0" w:color="000000"/>
            </w:tcBorders>
          </w:tcPr>
          <w:p w14:paraId="2D7DBEEC" w14:textId="1B2010A1" w:rsidR="006B7759" w:rsidRPr="00994352" w:rsidRDefault="006B7759" w:rsidP="004F5BFA">
            <w:pPr>
              <w:pStyle w:val="Contedodatabela"/>
              <w:jc w:val="center"/>
              <w:rPr>
                <w:rFonts w:ascii="Calibri" w:hAnsi="Calibri" w:cs="Calibri"/>
              </w:rPr>
            </w:pPr>
            <w:r>
              <w:rPr>
                <w:rFonts w:ascii="Calibri" w:hAnsi="Calibri" w:cs="Calibri"/>
              </w:rPr>
              <w:t>MARCA</w:t>
            </w:r>
          </w:p>
        </w:tc>
      </w:tr>
      <w:tr w:rsidR="006B7759" w:rsidRPr="00994352" w14:paraId="3A68F685" w14:textId="4C122B97" w:rsidTr="006B7759">
        <w:tc>
          <w:tcPr>
            <w:tcW w:w="734" w:type="dxa"/>
            <w:tcBorders>
              <w:left w:val="single" w:sz="2" w:space="0" w:color="000000"/>
              <w:bottom w:val="single" w:sz="2" w:space="0" w:color="000000"/>
            </w:tcBorders>
            <w:shd w:val="clear" w:color="auto" w:fill="auto"/>
          </w:tcPr>
          <w:p w14:paraId="589CD8E6" w14:textId="77777777" w:rsidR="006B7759" w:rsidRPr="00994352" w:rsidRDefault="006B7759" w:rsidP="004F5BFA">
            <w:pPr>
              <w:pStyle w:val="Contedodatabela"/>
              <w:jc w:val="center"/>
              <w:rPr>
                <w:rFonts w:hint="eastAsia"/>
              </w:rPr>
            </w:pPr>
            <w:r w:rsidRPr="00994352">
              <w:rPr>
                <w:rFonts w:ascii="Calibri" w:hAnsi="Calibri" w:cs="Calibri"/>
              </w:rPr>
              <w:t>1</w:t>
            </w:r>
          </w:p>
        </w:tc>
        <w:tc>
          <w:tcPr>
            <w:tcW w:w="4795" w:type="dxa"/>
            <w:tcBorders>
              <w:left w:val="single" w:sz="2" w:space="0" w:color="000000"/>
              <w:bottom w:val="single" w:sz="2" w:space="0" w:color="000000"/>
            </w:tcBorders>
            <w:shd w:val="clear" w:color="auto" w:fill="auto"/>
          </w:tcPr>
          <w:p w14:paraId="1439C8A6" w14:textId="77777777" w:rsidR="006B7759" w:rsidRPr="00994352" w:rsidRDefault="006B7759" w:rsidP="004F5BFA">
            <w:pPr>
              <w:pStyle w:val="Contedodatabela"/>
              <w:jc w:val="both"/>
              <w:rPr>
                <w:rFonts w:hint="eastAsia"/>
              </w:rPr>
            </w:pPr>
            <w:r w:rsidRPr="00994352">
              <w:rPr>
                <w:rFonts w:ascii="Calibri" w:hAnsi="Calibri" w:cs="Calibri"/>
              </w:rPr>
              <w:t xml:space="preserve">Ventilador de parede oscilante: Potência mínima de 230 W; Tensão: bivolt; </w:t>
            </w:r>
            <w:proofErr w:type="gramStart"/>
            <w:r w:rsidRPr="00994352">
              <w:rPr>
                <w:rFonts w:ascii="Calibri" w:hAnsi="Calibri" w:cs="Calibri"/>
              </w:rPr>
              <w:t>Tamanho</w:t>
            </w:r>
            <w:proofErr w:type="gramEnd"/>
            <w:r w:rsidRPr="00994352">
              <w:rPr>
                <w:rFonts w:ascii="Calibri" w:hAnsi="Calibri" w:cs="Calibri"/>
              </w:rPr>
              <w:t xml:space="preserve"> da grade: 60 cm; Quantidade de pás: mínimo 6; Ajustes de velocidade: no mínimo 3; Armação de aço, com controle de velocidade rotativo, inclinação vertical ajustável manualmente, grade giratória removível. cor preta, Garantia mínima de 1 ano. Certificação Inmetro. Código 453611</w:t>
            </w:r>
            <w:r>
              <w:rPr>
                <w:rFonts w:ascii="Calibri" w:hAnsi="Calibri" w:cs="Calibri"/>
              </w:rPr>
              <w:t>.</w:t>
            </w:r>
          </w:p>
        </w:tc>
        <w:tc>
          <w:tcPr>
            <w:tcW w:w="708" w:type="dxa"/>
            <w:tcBorders>
              <w:left w:val="single" w:sz="2" w:space="0" w:color="000000"/>
              <w:bottom w:val="single" w:sz="2" w:space="0" w:color="000000"/>
            </w:tcBorders>
            <w:shd w:val="clear" w:color="auto" w:fill="auto"/>
          </w:tcPr>
          <w:p w14:paraId="07D33AA9" w14:textId="77777777" w:rsidR="006B7759" w:rsidRPr="00994352" w:rsidRDefault="006B7759" w:rsidP="004F5BFA">
            <w:pPr>
              <w:pStyle w:val="Contedodatabela"/>
              <w:jc w:val="center"/>
              <w:rPr>
                <w:rFonts w:hint="eastAsia"/>
              </w:rPr>
            </w:pPr>
            <w:r w:rsidRPr="00994352">
              <w:rPr>
                <w:rFonts w:ascii="Calibri" w:hAnsi="Calibri" w:cs="Calibri"/>
              </w:rPr>
              <w:t>50</w:t>
            </w:r>
          </w:p>
        </w:tc>
        <w:tc>
          <w:tcPr>
            <w:tcW w:w="567" w:type="dxa"/>
            <w:tcBorders>
              <w:left w:val="single" w:sz="2" w:space="0" w:color="000000"/>
              <w:bottom w:val="single" w:sz="2" w:space="0" w:color="000000"/>
            </w:tcBorders>
            <w:shd w:val="clear" w:color="auto" w:fill="auto"/>
          </w:tcPr>
          <w:p w14:paraId="4D7E1B44" w14:textId="77777777" w:rsidR="006B7759" w:rsidRPr="00994352" w:rsidRDefault="006B7759" w:rsidP="004F5BFA">
            <w:pPr>
              <w:pStyle w:val="Contedodatabela"/>
              <w:jc w:val="center"/>
              <w:rPr>
                <w:rFonts w:hint="eastAsia"/>
              </w:rPr>
            </w:pPr>
            <w:r w:rsidRPr="00994352">
              <w:rPr>
                <w:rFonts w:ascii="Calibri" w:hAnsi="Calibri" w:cs="Calibri"/>
              </w:rPr>
              <w:t>UN.</w:t>
            </w:r>
          </w:p>
        </w:tc>
        <w:tc>
          <w:tcPr>
            <w:tcW w:w="1134" w:type="dxa"/>
            <w:tcBorders>
              <w:left w:val="single" w:sz="2" w:space="0" w:color="000000"/>
              <w:bottom w:val="single" w:sz="2" w:space="0" w:color="000000"/>
            </w:tcBorders>
            <w:shd w:val="clear" w:color="auto" w:fill="auto"/>
          </w:tcPr>
          <w:p w14:paraId="79E8F08B" w14:textId="67C62182" w:rsidR="006B7759" w:rsidRPr="00994352" w:rsidRDefault="006B7759" w:rsidP="004F5BFA">
            <w:pPr>
              <w:pStyle w:val="Contedodatabela"/>
              <w:jc w:val="center"/>
              <w:rPr>
                <w:rFonts w:hint="eastAsia"/>
              </w:rPr>
            </w:pPr>
          </w:p>
        </w:tc>
        <w:tc>
          <w:tcPr>
            <w:tcW w:w="1276" w:type="dxa"/>
            <w:tcBorders>
              <w:left w:val="single" w:sz="2" w:space="0" w:color="000000"/>
              <w:bottom w:val="single" w:sz="2" w:space="0" w:color="000000"/>
              <w:right w:val="single" w:sz="2" w:space="0" w:color="000000"/>
            </w:tcBorders>
            <w:shd w:val="clear" w:color="auto" w:fill="auto"/>
          </w:tcPr>
          <w:p w14:paraId="7860F376" w14:textId="37006639" w:rsidR="006B7759" w:rsidRPr="00994352" w:rsidRDefault="006B7759" w:rsidP="004F5BFA">
            <w:pPr>
              <w:pStyle w:val="Contedodatabela"/>
              <w:jc w:val="center"/>
              <w:rPr>
                <w:rFonts w:hint="eastAsia"/>
              </w:rPr>
            </w:pPr>
          </w:p>
        </w:tc>
        <w:tc>
          <w:tcPr>
            <w:tcW w:w="1276" w:type="dxa"/>
            <w:tcBorders>
              <w:left w:val="single" w:sz="2" w:space="0" w:color="000000"/>
              <w:bottom w:val="single" w:sz="2" w:space="0" w:color="000000"/>
              <w:right w:val="single" w:sz="2" w:space="0" w:color="000000"/>
            </w:tcBorders>
          </w:tcPr>
          <w:p w14:paraId="701F211C" w14:textId="77777777" w:rsidR="006B7759" w:rsidRPr="00994352" w:rsidRDefault="006B7759" w:rsidP="004F5BFA">
            <w:pPr>
              <w:pStyle w:val="Contedodatabela"/>
              <w:jc w:val="center"/>
              <w:rPr>
                <w:rFonts w:hint="eastAsia"/>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EB242E7" w14:textId="2AA1BC59" w:rsidR="002B4252" w:rsidRPr="00981A0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1A09">
        <w:rPr>
          <w:rFonts w:asciiTheme="minorHAnsi" w:eastAsia="Times New Roman" w:hAnsiTheme="minorHAnsi" w:cs="Calibri Light"/>
          <w:sz w:val="24"/>
          <w:szCs w:val="24"/>
        </w:rPr>
        <w:t xml:space="preserve">4.1. A vigência da contratação será de </w:t>
      </w:r>
      <w:r w:rsidR="00981A09" w:rsidRPr="00981A09">
        <w:rPr>
          <w:rFonts w:asciiTheme="minorHAnsi" w:eastAsia="Times New Roman" w:hAnsiTheme="minorHAnsi" w:cs="Calibri Light"/>
          <w:sz w:val="24"/>
          <w:szCs w:val="24"/>
        </w:rPr>
        <w:t>12</w:t>
      </w:r>
      <w:r w:rsidRPr="00981A09">
        <w:rPr>
          <w:rFonts w:asciiTheme="minorHAnsi" w:eastAsia="Times New Roman" w:hAnsiTheme="minorHAnsi" w:cs="Calibri Light"/>
          <w:sz w:val="24"/>
          <w:szCs w:val="24"/>
        </w:rPr>
        <w:t xml:space="preserve"> meses, iniciada a partir da assinatura do instrumento de contrato</w:t>
      </w:r>
      <w:r w:rsidR="00981A09" w:rsidRPr="00981A09">
        <w:rPr>
          <w:rFonts w:asciiTheme="minorHAnsi" w:eastAsia="Times New Roman" w:hAnsiTheme="minorHAnsi" w:cs="Calibri Light"/>
          <w:sz w:val="24"/>
          <w:szCs w:val="24"/>
        </w:rPr>
        <w:t>, sem possibilidade de prorrogação</w:t>
      </w:r>
      <w:r w:rsidRPr="00981A09">
        <w:rPr>
          <w:rFonts w:asciiTheme="minorHAnsi" w:eastAsia="Times New Roman" w:hAnsiTheme="minorHAnsi" w:cs="Calibri Light"/>
          <w:sz w:val="24"/>
          <w:szCs w:val="24"/>
        </w:rPr>
        <w:t>.</w:t>
      </w:r>
    </w:p>
    <w:p w14:paraId="66DCF6A4" w14:textId="77777777" w:rsidR="00981A09" w:rsidRDefault="00981A0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57DED856" w14:textId="7FE6461F" w:rsidR="00981A09" w:rsidRP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1A09">
        <w:rPr>
          <w:rFonts w:asciiTheme="minorHAnsi" w:eastAsia="Times New Roman" w:hAnsiTheme="minorHAnsi" w:cs="Calibri Light"/>
          <w:b/>
          <w:sz w:val="24"/>
          <w:szCs w:val="24"/>
        </w:rPr>
        <w:t>5. CLÁUSULA QUINTA – DAS CONDIÇÕES DE FORNECIMENTO</w:t>
      </w:r>
    </w:p>
    <w:p w14:paraId="1B1E3B01"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1CA4E15" w14:textId="77777777" w:rsidR="00981A09" w:rsidRPr="00E917E0"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917E0">
        <w:rPr>
          <w:rFonts w:asciiTheme="minorHAnsi" w:eastAsia="Times New Roman" w:hAnsiTheme="minorHAnsi" w:cs="Calibri Light"/>
          <w:sz w:val="24"/>
          <w:szCs w:val="24"/>
        </w:rPr>
        <w:lastRenderedPageBreak/>
        <w:t>5.1. O fornecimento do objeto será de maneira fracionada.</w:t>
      </w:r>
    </w:p>
    <w:p w14:paraId="792268B9"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86D08" w14:textId="1A2972C3" w:rsidR="00981A09" w:rsidRPr="00E917E0"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w:t>
      </w:r>
      <w:r w:rsidRPr="00E917E0">
        <w:rPr>
          <w:rFonts w:asciiTheme="minorHAnsi" w:eastAsia="Times New Roman" w:hAnsiTheme="minorHAnsi" w:cs="Calibri Light"/>
          <w:sz w:val="24"/>
          <w:szCs w:val="24"/>
        </w:rPr>
        <w:t>da Ordem de Compras será de imediato a contar da assinatura do contrato, a qual será encaminhada via e-mail à</w:t>
      </w:r>
      <w:r>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E917E0">
        <w:rPr>
          <w:rFonts w:asciiTheme="minorHAnsi" w:eastAsia="Times New Roman" w:hAnsiTheme="minorHAnsi" w:cs="Calibri Light"/>
          <w:sz w:val="24"/>
          <w:szCs w:val="24"/>
        </w:rPr>
        <w:t>.</w:t>
      </w:r>
    </w:p>
    <w:p w14:paraId="1C1B8E12"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60AEC" w14:textId="391B568B"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5204E">
        <w:rPr>
          <w:rFonts w:asciiTheme="minorHAnsi" w:eastAsia="Times New Roman" w:hAnsiTheme="minorHAnsi" w:cs="Calibri Light"/>
          <w:sz w:val="24"/>
          <w:szCs w:val="24"/>
        </w:rPr>
        <w:t xml:space="preserve">5.1.2. O prazo para entrega será de </w:t>
      </w:r>
      <w:r w:rsidR="001846D3" w:rsidRPr="0085204E">
        <w:rPr>
          <w:rFonts w:asciiTheme="minorHAnsi" w:eastAsia="Times New Roman" w:hAnsiTheme="minorHAnsi" w:cs="Calibri Light"/>
          <w:sz w:val="24"/>
          <w:szCs w:val="24"/>
        </w:rPr>
        <w:t>30</w:t>
      </w:r>
      <w:r w:rsidRPr="0085204E">
        <w:rPr>
          <w:rFonts w:asciiTheme="minorHAnsi" w:eastAsia="Times New Roman" w:hAnsiTheme="minorHAnsi" w:cs="Calibri Light"/>
          <w:sz w:val="24"/>
          <w:szCs w:val="24"/>
        </w:rPr>
        <w:t xml:space="preserve"> dias a contar do recebimento da Ordem de Compras, encaminhada via e-mail pela Secretaria da Educação e Cultura.</w:t>
      </w:r>
    </w:p>
    <w:p w14:paraId="167DFD64"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6EB041" w14:textId="47A27E84"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às penalidades previstas no presente</w:t>
      </w:r>
      <w:r w:rsidR="00A2479F">
        <w:rPr>
          <w:rFonts w:asciiTheme="minorHAnsi" w:eastAsia="Times New Roman" w:hAnsiTheme="minorHAnsi" w:cs="Calibri Light"/>
          <w:sz w:val="24"/>
          <w:szCs w:val="24"/>
        </w:rPr>
        <w:t xml:space="preserve"> contrato</w:t>
      </w:r>
      <w:r w:rsidRPr="00160177">
        <w:rPr>
          <w:rFonts w:asciiTheme="minorHAnsi" w:eastAsia="Times New Roman" w:hAnsiTheme="minorHAnsi" w:cs="Calibri Light"/>
          <w:sz w:val="24"/>
          <w:szCs w:val="24"/>
        </w:rPr>
        <w:t>.</w:t>
      </w:r>
    </w:p>
    <w:p w14:paraId="036CA008"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441477" w14:textId="77777777" w:rsidR="00981A09" w:rsidRPr="004041C5"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43D216F6"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C7AD69" w14:textId="56B94B3E"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w:t>
      </w:r>
      <w:r w:rsidR="00A2479F">
        <w:rPr>
          <w:rFonts w:asciiTheme="minorHAnsi" w:eastAsia="Times New Roman" w:hAnsiTheme="minorHAnsi" w:cs="Calibri Light"/>
          <w:sz w:val="24"/>
          <w:szCs w:val="24"/>
        </w:rPr>
        <w:t xml:space="preserve"> contrato</w:t>
      </w:r>
      <w:r w:rsidRPr="00160177">
        <w:rPr>
          <w:rFonts w:asciiTheme="minorHAnsi" w:eastAsia="Times New Roman" w:hAnsiTheme="minorHAnsi" w:cs="Calibri Light"/>
          <w:sz w:val="24"/>
          <w:szCs w:val="24"/>
        </w:rPr>
        <w:t>, acompanhado da respectiva nota fiscal, quando couber.</w:t>
      </w:r>
    </w:p>
    <w:p w14:paraId="20549161"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59F002" w14:textId="77777777" w:rsidR="00981A09" w:rsidRDefault="00981A09" w:rsidP="00981A09">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r w:rsidRPr="004041C5">
        <w:rPr>
          <w:rFonts w:asciiTheme="minorHAnsi" w:eastAsia="Times New Roman" w:hAnsiTheme="minorHAnsi" w:cs="Calibri Light"/>
          <w:sz w:val="24"/>
          <w:szCs w:val="24"/>
        </w:rPr>
        <w:t xml:space="preserve">5.2.1. Os produtos deverão ser entregues </w:t>
      </w:r>
      <w:r>
        <w:rPr>
          <w:rFonts w:asciiTheme="minorHAnsi" w:eastAsia="Times New Roman" w:hAnsiTheme="minorHAnsi" w:cs="Calibri Light"/>
          <w:sz w:val="24"/>
          <w:szCs w:val="24"/>
        </w:rPr>
        <w:t xml:space="preserve">no </w:t>
      </w:r>
      <w:r>
        <w:rPr>
          <w:rFonts w:ascii="Calibri" w:hAnsi="Calibri" w:cs="Calibri"/>
          <w:color w:val="000000"/>
          <w:sz w:val="24"/>
          <w:szCs w:val="24"/>
        </w:rPr>
        <w:t>Almoxarifado municipal, no endereço: Avenida Marcílio Daltro, Nº 121, Perimetral – Ubiratã/PR, das 08 às 12h00min e das 13h30min às 17h00horas.</w:t>
      </w:r>
    </w:p>
    <w:p w14:paraId="0059584B" w14:textId="77777777" w:rsidR="00981A09" w:rsidRDefault="00981A09" w:rsidP="00981A09">
      <w:pPr>
        <w:overflowPunct w:val="0"/>
        <w:autoSpaceDE w:val="0"/>
        <w:autoSpaceDN w:val="0"/>
        <w:adjustRightInd w:val="0"/>
        <w:spacing w:after="0" w:line="240" w:lineRule="auto"/>
        <w:ind w:left="284"/>
        <w:jc w:val="both"/>
        <w:textAlignment w:val="baseline"/>
        <w:rPr>
          <w:rFonts w:ascii="Calibri" w:hAnsi="Calibri" w:cs="Calibri"/>
          <w:color w:val="000000"/>
          <w:sz w:val="24"/>
          <w:szCs w:val="24"/>
        </w:rPr>
      </w:pPr>
    </w:p>
    <w:p w14:paraId="7E9CE75F" w14:textId="77777777" w:rsidR="00981A09" w:rsidRPr="00034B7F" w:rsidRDefault="00981A09" w:rsidP="00981A09">
      <w:pPr>
        <w:tabs>
          <w:tab w:val="center" w:pos="4252"/>
          <w:tab w:val="right" w:pos="8504"/>
        </w:tabs>
        <w:spacing w:after="0" w:line="240" w:lineRule="auto"/>
        <w:ind w:left="284"/>
        <w:jc w:val="both"/>
        <w:textAlignment w:val="baseline"/>
      </w:pPr>
      <w:r>
        <w:rPr>
          <w:rFonts w:ascii="Calibri" w:hAnsi="Calibri" w:cs="Calibri"/>
          <w:color w:val="000000"/>
          <w:sz w:val="24"/>
          <w:szCs w:val="24"/>
        </w:rPr>
        <w:t>5.2.2. Os produtos deverão ser entregues de forma a não serem danificados durante a operação de transporte de carga e descarga.</w:t>
      </w:r>
    </w:p>
    <w:p w14:paraId="64651535" w14:textId="77777777" w:rsid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EB777C" w14:textId="6DAEECF4"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5.3. O objeto deverá ser entregue em veículo próprio da</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160177">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285392BC" w14:textId="77777777"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31031A" w14:textId="243F5EFB" w:rsidR="00981A09" w:rsidRPr="00160177"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5.3.1.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A2479F">
        <w:rPr>
          <w:rFonts w:asciiTheme="minorHAnsi" w:eastAsia="Times New Roman" w:hAnsiTheme="minorHAnsi" w:cs="Calibri Light"/>
          <w:sz w:val="24"/>
          <w:szCs w:val="24"/>
        </w:rPr>
        <w:t>CONTRATADA</w:t>
      </w:r>
      <w:r w:rsidR="00A2479F"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a retirada/substituição do objeto recusado.</w:t>
      </w:r>
    </w:p>
    <w:p w14:paraId="5850B6E3"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851661" w14:textId="167F1572" w:rsidR="00981A09" w:rsidRPr="00160177"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60177">
        <w:rPr>
          <w:rFonts w:asciiTheme="minorHAnsi" w:eastAsia="Times New Roman" w:hAnsiTheme="minorHAnsi" w:cs="Calibri Light"/>
          <w:sz w:val="24"/>
          <w:szCs w:val="24"/>
        </w:rPr>
        <w:t xml:space="preserve">5.4. A </w:t>
      </w:r>
      <w:r w:rsidR="004B514A">
        <w:rPr>
          <w:rFonts w:asciiTheme="minorHAnsi" w:eastAsia="Times New Roman" w:hAnsiTheme="minorHAnsi" w:cs="Calibri Light"/>
          <w:sz w:val="24"/>
          <w:szCs w:val="24"/>
        </w:rPr>
        <w:t>CONTRATADA</w:t>
      </w:r>
      <w:r w:rsidR="004B514A" w:rsidRPr="00160177">
        <w:rPr>
          <w:rFonts w:asciiTheme="minorHAnsi" w:eastAsia="Times New Roman" w:hAnsiTheme="minorHAnsi" w:cs="Calibri Light"/>
          <w:sz w:val="24"/>
          <w:szCs w:val="24"/>
        </w:rPr>
        <w:t xml:space="preserve"> </w:t>
      </w:r>
      <w:r w:rsidRPr="00160177">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2BB86101" w14:textId="77777777" w:rsidR="00981A09"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6E2E11" w14:textId="42113EC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81A09">
        <w:rPr>
          <w:rFonts w:asciiTheme="minorHAnsi" w:eastAsia="Times New Roman" w:hAnsiTheme="minorHAnsi" w:cs="Calibri Light"/>
          <w:b/>
          <w:sz w:val="24"/>
          <w:szCs w:val="24"/>
        </w:rPr>
        <w:t xml:space="preserve">6. CLÁUSULA SEXTA – DAS </w:t>
      </w:r>
      <w:r w:rsidRPr="00D068A3">
        <w:rPr>
          <w:rFonts w:asciiTheme="minorHAnsi" w:eastAsia="Times New Roman" w:hAnsiTheme="minorHAnsi" w:cs="Calibri Light"/>
          <w:b/>
          <w:sz w:val="24"/>
          <w:szCs w:val="24"/>
        </w:rPr>
        <w:t>CONDIÇÕES DE RECEBIMENTO DO OBJETO</w:t>
      </w:r>
    </w:p>
    <w:p w14:paraId="2CEA1FB0"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CE70CA"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06C9C4A9" w14:textId="77777777" w:rsidR="00981A09" w:rsidRPr="004041C5"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8A419E" w14:textId="0BD1B68F"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 O Município se reserva ao direito de não aceitar objeto que não estiver em conformidade com as exigências apresentadas no presente</w:t>
      </w:r>
      <w:r w:rsidR="00F46BF0">
        <w:rPr>
          <w:rFonts w:asciiTheme="minorHAnsi" w:eastAsia="Times New Roman" w:hAnsiTheme="minorHAnsi" w:cs="Calibri Light"/>
          <w:sz w:val="24"/>
          <w:szCs w:val="24"/>
        </w:rPr>
        <w:t xml:space="preserve"> contrato</w:t>
      </w:r>
      <w:r w:rsidRPr="00D068A3">
        <w:rPr>
          <w:rFonts w:asciiTheme="minorHAnsi" w:eastAsia="Times New Roman" w:hAnsiTheme="minorHAnsi" w:cs="Calibri Light"/>
          <w:sz w:val="24"/>
          <w:szCs w:val="24"/>
        </w:rPr>
        <w:t>.</w:t>
      </w:r>
    </w:p>
    <w:p w14:paraId="2404030C"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5A320" w14:textId="78E5722E" w:rsidR="00981A09" w:rsidRPr="00D068A3"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6.2.1. O motivo da recusa será fundamentado pelo Fiscal do Contrato através de notificação, encaminhada por escrito à</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D068A3">
        <w:rPr>
          <w:rFonts w:asciiTheme="minorHAnsi" w:eastAsia="Times New Roman" w:hAnsiTheme="minorHAnsi" w:cs="Calibri Light"/>
          <w:sz w:val="24"/>
          <w:szCs w:val="24"/>
        </w:rPr>
        <w:t>, através do e-mail pelo qual foi encaminhada a Ordem de Compras.</w:t>
      </w:r>
    </w:p>
    <w:p w14:paraId="127FCC35"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C9CEF7" w14:textId="4055B1B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 xml:space="preserve">6.3. A </w:t>
      </w:r>
      <w:r w:rsidR="004B514A">
        <w:rPr>
          <w:rFonts w:asciiTheme="minorHAnsi" w:eastAsia="Times New Roman" w:hAnsiTheme="minorHAnsi" w:cs="Calibri Light"/>
          <w:sz w:val="24"/>
          <w:szCs w:val="24"/>
        </w:rPr>
        <w:t>CONTRATADA</w:t>
      </w:r>
      <w:r w:rsidR="004B514A" w:rsidRPr="00D068A3">
        <w:rPr>
          <w:rFonts w:asciiTheme="minorHAnsi" w:eastAsia="Times New Roman" w:hAnsiTheme="minorHAnsi" w:cs="Calibri Light"/>
          <w:sz w:val="24"/>
          <w:szCs w:val="24"/>
        </w:rPr>
        <w:t xml:space="preserve"> </w:t>
      </w:r>
      <w:r w:rsidRPr="00D068A3">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1815BF09"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4E85ED" w14:textId="65C72FFB" w:rsidR="00981A09" w:rsidRPr="00D068A3" w:rsidRDefault="00981A09" w:rsidP="00981A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068A3">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w:t>
      </w:r>
      <w:r w:rsidR="004B514A" w:rsidRPr="004B514A">
        <w:rPr>
          <w:rFonts w:asciiTheme="minorHAnsi" w:eastAsia="Times New Roman" w:hAnsiTheme="minorHAnsi" w:cs="Calibri Light"/>
          <w:sz w:val="24"/>
          <w:szCs w:val="24"/>
        </w:rPr>
        <w:t xml:space="preserve"> </w:t>
      </w:r>
      <w:r w:rsidR="004B514A">
        <w:rPr>
          <w:rFonts w:asciiTheme="minorHAnsi" w:eastAsia="Times New Roman" w:hAnsiTheme="minorHAnsi" w:cs="Calibri Light"/>
          <w:sz w:val="24"/>
          <w:szCs w:val="24"/>
        </w:rPr>
        <w:t>CONTRATADA</w:t>
      </w:r>
      <w:r w:rsidRPr="00D068A3">
        <w:rPr>
          <w:rFonts w:asciiTheme="minorHAnsi" w:eastAsia="Times New Roman" w:hAnsiTheme="minorHAnsi" w:cs="Calibri Light"/>
          <w:sz w:val="24"/>
          <w:szCs w:val="24"/>
        </w:rPr>
        <w:t>, independente da forma de entrega.</w:t>
      </w:r>
    </w:p>
    <w:p w14:paraId="00749DC8" w14:textId="77777777"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D5BC7A" w14:textId="69DF2754" w:rsidR="00981A09" w:rsidRPr="00D068A3" w:rsidRDefault="00981A09" w:rsidP="00981A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Pr="00D068A3">
        <w:rPr>
          <w:rFonts w:asciiTheme="minorHAnsi" w:eastAsia="Times New Roman" w:hAnsiTheme="minorHAnsi" w:cs="Calibri Light"/>
          <w:sz w:val="24"/>
          <w:szCs w:val="24"/>
        </w:rPr>
        <w:t xml:space="preserve">.4. O objeto que por ventura venha a ser recusado deverá ser substituído no prazo estipulado, sob pena de aplicação das penalidades previstas no presente </w:t>
      </w:r>
      <w:r w:rsidR="00F46BF0">
        <w:rPr>
          <w:rFonts w:asciiTheme="minorHAnsi" w:eastAsia="Times New Roman" w:hAnsiTheme="minorHAnsi" w:cs="Calibri Light"/>
          <w:sz w:val="24"/>
          <w:szCs w:val="24"/>
        </w:rPr>
        <w:t>contrato</w:t>
      </w:r>
      <w:r w:rsidRPr="00D068A3">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4406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06F0">
        <w:rPr>
          <w:rFonts w:asciiTheme="minorHAnsi" w:eastAsia="Times New Roman" w:hAnsiTheme="minorHAnsi" w:cs="Calibri Light"/>
          <w:b/>
          <w:sz w:val="24"/>
          <w:szCs w:val="24"/>
        </w:rPr>
        <w:t>8. CLÁUSULA OITAVA – DAS CONDIÇÕES DE PAGAMENTO</w:t>
      </w:r>
    </w:p>
    <w:p w14:paraId="18026ADB" w14:textId="77777777" w:rsidR="002B4252" w:rsidRPr="004406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D51963" w14:textId="77777777" w:rsidR="004406F0" w:rsidRPr="00D068A3"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06F0">
        <w:rPr>
          <w:rFonts w:asciiTheme="minorHAnsi" w:eastAsia="Times New Roman" w:hAnsiTheme="minorHAnsi" w:cs="Calibri Light"/>
          <w:sz w:val="24"/>
          <w:szCs w:val="24"/>
        </w:rPr>
        <w:t xml:space="preserve">8.1. O pagamento será efetuado após o recebimento em definitivo de cada pedido, no prazo de até trinta dias contados do recebimento da Nota Fiscal </w:t>
      </w:r>
      <w:r w:rsidRPr="00D068A3">
        <w:rPr>
          <w:rFonts w:asciiTheme="minorHAnsi" w:eastAsia="Times New Roman" w:hAnsiTheme="minorHAnsi" w:cs="Calibri Light"/>
          <w:sz w:val="24"/>
          <w:szCs w:val="24"/>
        </w:rPr>
        <w:t>pelo Fiscal do Contrato. Em caso de irregularidade na emissão dos documentos fiscais, o prazo de pagamento será contado a partir de sua reapresentação, desde que devidamente regularizados.</w:t>
      </w:r>
    </w:p>
    <w:p w14:paraId="7C3BB152" w14:textId="77777777" w:rsidR="004406F0" w:rsidRPr="00D068A3"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0E8623" w14:textId="5886B1B8"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8.2. A fatura deverá ser emitida pela </w:t>
      </w:r>
      <w:r w:rsidR="00791A3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5D3C9D31" w14:textId="77777777"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79674EA4" w14:textId="77777777" w:rsidR="004406F0" w:rsidRPr="00E64787"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B40F4B9" w14:textId="77777777" w:rsidR="004406F0" w:rsidRPr="004041C5" w:rsidRDefault="004406F0" w:rsidP="004406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993"/>
        <w:gridCol w:w="1134"/>
        <w:gridCol w:w="2018"/>
        <w:gridCol w:w="3652"/>
        <w:gridCol w:w="1134"/>
        <w:gridCol w:w="1559"/>
      </w:tblGrid>
      <w:tr w:rsidR="004406F0" w14:paraId="046D71BE" w14:textId="77777777" w:rsidTr="004F5BFA">
        <w:tc>
          <w:tcPr>
            <w:tcW w:w="993" w:type="dxa"/>
            <w:tcBorders>
              <w:top w:val="single" w:sz="4" w:space="0" w:color="000000"/>
              <w:left w:val="single" w:sz="4" w:space="0" w:color="000000"/>
              <w:bottom w:val="single" w:sz="4" w:space="0" w:color="000000"/>
            </w:tcBorders>
            <w:shd w:val="clear" w:color="auto" w:fill="FFFFFF"/>
          </w:tcPr>
          <w:p w14:paraId="55F91C85" w14:textId="77777777" w:rsidR="004406F0" w:rsidRDefault="004406F0" w:rsidP="004F5BFA">
            <w:pPr>
              <w:spacing w:after="0" w:line="240" w:lineRule="auto"/>
              <w:jc w:val="center"/>
            </w:pPr>
            <w:r>
              <w:rPr>
                <w:rFonts w:ascii="Calibri" w:eastAsia="Calibri" w:hAnsi="Calibri" w:cs="Calibri"/>
                <w:bCs/>
                <w:sz w:val="24"/>
                <w:szCs w:val="24"/>
                <w:lang w:eastAsia="ar-SA"/>
              </w:rPr>
              <w:t>Órgão</w:t>
            </w:r>
          </w:p>
        </w:tc>
        <w:tc>
          <w:tcPr>
            <w:tcW w:w="1134" w:type="dxa"/>
            <w:tcBorders>
              <w:top w:val="single" w:sz="4" w:space="0" w:color="000000"/>
              <w:left w:val="single" w:sz="4" w:space="0" w:color="000000"/>
              <w:bottom w:val="single" w:sz="4" w:space="0" w:color="000000"/>
            </w:tcBorders>
            <w:shd w:val="clear" w:color="auto" w:fill="FFFFFF"/>
          </w:tcPr>
          <w:p w14:paraId="50C806D0" w14:textId="77777777" w:rsidR="004406F0" w:rsidRDefault="004406F0" w:rsidP="004F5BFA">
            <w:pPr>
              <w:spacing w:after="0" w:line="240" w:lineRule="auto"/>
              <w:jc w:val="center"/>
            </w:pPr>
            <w:r>
              <w:rPr>
                <w:rFonts w:ascii="Calibri" w:eastAsia="Calibri" w:hAnsi="Calibri" w:cs="Calibri"/>
                <w:bCs/>
                <w:sz w:val="24"/>
                <w:szCs w:val="24"/>
                <w:lang w:eastAsia="ar-SA"/>
              </w:rPr>
              <w:t>Despesa</w:t>
            </w:r>
          </w:p>
        </w:tc>
        <w:tc>
          <w:tcPr>
            <w:tcW w:w="2018" w:type="dxa"/>
            <w:tcBorders>
              <w:top w:val="single" w:sz="4" w:space="0" w:color="000000"/>
              <w:left w:val="single" w:sz="4" w:space="0" w:color="000000"/>
              <w:bottom w:val="single" w:sz="4" w:space="0" w:color="000000"/>
            </w:tcBorders>
            <w:shd w:val="clear" w:color="auto" w:fill="FFFFFF"/>
          </w:tcPr>
          <w:p w14:paraId="24BA3401" w14:textId="77777777" w:rsidR="004406F0" w:rsidRDefault="004406F0" w:rsidP="004F5BFA">
            <w:pPr>
              <w:spacing w:after="0" w:line="240" w:lineRule="auto"/>
              <w:jc w:val="center"/>
            </w:pPr>
            <w:r>
              <w:rPr>
                <w:rFonts w:ascii="Calibri" w:eastAsia="Calibri" w:hAnsi="Calibri" w:cs="Calibri"/>
                <w:bCs/>
                <w:sz w:val="24"/>
                <w:szCs w:val="24"/>
                <w:lang w:eastAsia="ar-SA"/>
              </w:rPr>
              <w:t>Categoria</w:t>
            </w:r>
          </w:p>
        </w:tc>
        <w:tc>
          <w:tcPr>
            <w:tcW w:w="3652" w:type="dxa"/>
            <w:tcBorders>
              <w:top w:val="single" w:sz="4" w:space="0" w:color="000000"/>
              <w:left w:val="single" w:sz="4" w:space="0" w:color="000000"/>
              <w:bottom w:val="single" w:sz="4" w:space="0" w:color="000000"/>
            </w:tcBorders>
            <w:shd w:val="clear" w:color="auto" w:fill="FFFFFF"/>
          </w:tcPr>
          <w:p w14:paraId="1669C70F" w14:textId="77777777" w:rsidR="004406F0" w:rsidRDefault="004406F0" w:rsidP="004F5BFA">
            <w:pPr>
              <w:spacing w:after="0" w:line="240" w:lineRule="auto"/>
              <w:jc w:val="cente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730642DE" w14:textId="77777777" w:rsidR="004406F0" w:rsidRDefault="004406F0" w:rsidP="004F5BFA">
            <w:pPr>
              <w:spacing w:after="0" w:line="240" w:lineRule="auto"/>
              <w:jc w:val="center"/>
            </w:pPr>
            <w:r>
              <w:rPr>
                <w:rFonts w:ascii="Calibri" w:eastAsia="Calibri" w:hAnsi="Calibri" w:cs="Calibri"/>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40363C" w14:textId="77777777" w:rsidR="004406F0" w:rsidRDefault="004406F0" w:rsidP="004F5BFA">
            <w:pPr>
              <w:spacing w:after="0" w:line="240" w:lineRule="auto"/>
              <w:jc w:val="center"/>
            </w:pPr>
            <w:r>
              <w:rPr>
                <w:rFonts w:ascii="Calibri" w:eastAsia="Calibri" w:hAnsi="Calibri" w:cs="Calibri"/>
                <w:bCs/>
                <w:sz w:val="24"/>
                <w:szCs w:val="24"/>
                <w:lang w:eastAsia="ar-SA"/>
              </w:rPr>
              <w:t>Valor</w:t>
            </w:r>
          </w:p>
        </w:tc>
      </w:tr>
      <w:tr w:rsidR="004406F0" w14:paraId="3229D825" w14:textId="77777777" w:rsidTr="004F5BFA">
        <w:tc>
          <w:tcPr>
            <w:tcW w:w="993" w:type="dxa"/>
            <w:tcBorders>
              <w:left w:val="single" w:sz="4" w:space="0" w:color="000000"/>
              <w:bottom w:val="single" w:sz="4" w:space="0" w:color="000000"/>
            </w:tcBorders>
            <w:shd w:val="clear" w:color="auto" w:fill="FFFFFF"/>
          </w:tcPr>
          <w:p w14:paraId="75B1469C" w14:textId="77777777" w:rsidR="004406F0" w:rsidRDefault="004406F0"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2CEEBE8B" w14:textId="77777777" w:rsidR="004406F0" w:rsidRDefault="004406F0" w:rsidP="004F5BFA">
            <w:pPr>
              <w:spacing w:after="0" w:line="240" w:lineRule="auto"/>
              <w:jc w:val="center"/>
            </w:pPr>
            <w:r>
              <w:rPr>
                <w:rFonts w:ascii="Calibri" w:eastAsia="Calibri" w:hAnsi="Calibri" w:cs="Calibri"/>
                <w:bCs/>
                <w:sz w:val="24"/>
                <w:szCs w:val="24"/>
              </w:rPr>
              <w:t>9499</w:t>
            </w:r>
          </w:p>
        </w:tc>
        <w:tc>
          <w:tcPr>
            <w:tcW w:w="2018" w:type="dxa"/>
            <w:tcBorders>
              <w:left w:val="single" w:sz="4" w:space="0" w:color="000000"/>
              <w:bottom w:val="single" w:sz="4" w:space="0" w:color="000000"/>
            </w:tcBorders>
            <w:shd w:val="clear" w:color="auto" w:fill="FFFFFF"/>
          </w:tcPr>
          <w:p w14:paraId="5E109550"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3D3D0E75" w14:textId="77777777" w:rsidR="004406F0" w:rsidRDefault="004406F0"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6A6063A9" w14:textId="77777777" w:rsidR="004406F0" w:rsidRDefault="004406F0"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0EDC3D56" w14:textId="77777777" w:rsidR="004406F0" w:rsidRDefault="004406F0" w:rsidP="004F5BFA">
            <w:pPr>
              <w:spacing w:after="0" w:line="240" w:lineRule="auto"/>
              <w:jc w:val="center"/>
            </w:pPr>
            <w:r>
              <w:rPr>
                <w:rFonts w:ascii="Calibri" w:eastAsia="Calibri" w:hAnsi="Calibri" w:cs="Calibri"/>
                <w:bCs/>
                <w:sz w:val="24"/>
                <w:szCs w:val="24"/>
              </w:rPr>
              <w:t>1,00</w:t>
            </w:r>
          </w:p>
        </w:tc>
      </w:tr>
      <w:tr w:rsidR="004406F0" w14:paraId="437CE46E" w14:textId="77777777" w:rsidTr="004F5BFA">
        <w:tc>
          <w:tcPr>
            <w:tcW w:w="993" w:type="dxa"/>
            <w:tcBorders>
              <w:left w:val="single" w:sz="4" w:space="0" w:color="000000"/>
              <w:bottom w:val="single" w:sz="4" w:space="0" w:color="000000"/>
            </w:tcBorders>
            <w:shd w:val="clear" w:color="auto" w:fill="FFFFFF"/>
          </w:tcPr>
          <w:p w14:paraId="0A55DD5C" w14:textId="77777777" w:rsidR="004406F0" w:rsidRDefault="004406F0" w:rsidP="004F5BFA">
            <w:pPr>
              <w:spacing w:after="0" w:line="240" w:lineRule="auto"/>
              <w:jc w:val="center"/>
            </w:pPr>
            <w:r>
              <w:rPr>
                <w:rFonts w:ascii="Calibri" w:eastAsia="Calibri" w:hAnsi="Calibri" w:cs="Calibri"/>
                <w:bCs/>
                <w:sz w:val="24"/>
                <w:szCs w:val="24"/>
              </w:rPr>
              <w:t>0502</w:t>
            </w:r>
          </w:p>
        </w:tc>
        <w:tc>
          <w:tcPr>
            <w:tcW w:w="1134" w:type="dxa"/>
            <w:tcBorders>
              <w:left w:val="single" w:sz="4" w:space="0" w:color="000000"/>
              <w:bottom w:val="single" w:sz="4" w:space="0" w:color="000000"/>
            </w:tcBorders>
            <w:shd w:val="clear" w:color="auto" w:fill="FFFFFF"/>
          </w:tcPr>
          <w:p w14:paraId="1B19C4B4" w14:textId="77777777" w:rsidR="004406F0" w:rsidRDefault="004406F0" w:rsidP="004F5BFA">
            <w:pPr>
              <w:spacing w:after="0" w:line="240" w:lineRule="auto"/>
              <w:jc w:val="center"/>
            </w:pPr>
            <w:r>
              <w:rPr>
                <w:rFonts w:ascii="Calibri" w:eastAsia="Calibri" w:hAnsi="Calibri" w:cs="Calibri"/>
                <w:bCs/>
                <w:sz w:val="24"/>
                <w:szCs w:val="24"/>
              </w:rPr>
              <w:t>9527</w:t>
            </w:r>
          </w:p>
        </w:tc>
        <w:tc>
          <w:tcPr>
            <w:tcW w:w="2018" w:type="dxa"/>
            <w:tcBorders>
              <w:left w:val="single" w:sz="4" w:space="0" w:color="000000"/>
              <w:bottom w:val="single" w:sz="4" w:space="0" w:color="000000"/>
            </w:tcBorders>
            <w:shd w:val="clear" w:color="auto" w:fill="FFFFFF"/>
          </w:tcPr>
          <w:p w14:paraId="469BDC4C"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645F1E35" w14:textId="77777777" w:rsidR="004406F0" w:rsidRDefault="004406F0"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3016C5D9" w14:textId="77777777" w:rsidR="004406F0" w:rsidRDefault="004406F0" w:rsidP="004F5BFA">
            <w:pPr>
              <w:spacing w:after="0" w:line="240" w:lineRule="auto"/>
              <w:jc w:val="center"/>
            </w:pPr>
            <w:r>
              <w:rPr>
                <w:rFonts w:ascii="Calibri" w:eastAsia="Calibri" w:hAnsi="Calibri" w:cs="Calibri"/>
                <w:bCs/>
                <w:sz w:val="24"/>
                <w:szCs w:val="24"/>
              </w:rPr>
              <w:t>104</w:t>
            </w:r>
          </w:p>
        </w:tc>
        <w:tc>
          <w:tcPr>
            <w:tcW w:w="1559" w:type="dxa"/>
            <w:tcBorders>
              <w:left w:val="single" w:sz="4" w:space="0" w:color="000000"/>
              <w:bottom w:val="single" w:sz="4" w:space="0" w:color="000000"/>
              <w:right w:val="single" w:sz="4" w:space="0" w:color="000000"/>
            </w:tcBorders>
            <w:shd w:val="clear" w:color="auto" w:fill="FFFFFF"/>
          </w:tcPr>
          <w:p w14:paraId="74B0F390" w14:textId="77777777" w:rsidR="004406F0" w:rsidRDefault="004406F0" w:rsidP="004F5BFA">
            <w:pPr>
              <w:spacing w:after="0" w:line="240" w:lineRule="auto"/>
              <w:jc w:val="center"/>
            </w:pPr>
            <w:r>
              <w:rPr>
                <w:rFonts w:ascii="Calibri" w:eastAsia="Calibri" w:hAnsi="Calibri" w:cs="Calibri"/>
                <w:bCs/>
                <w:sz w:val="24"/>
                <w:szCs w:val="24"/>
              </w:rPr>
              <w:t>5.234,00</w:t>
            </w:r>
          </w:p>
        </w:tc>
      </w:tr>
      <w:tr w:rsidR="004406F0" w14:paraId="2B5ECD8B" w14:textId="77777777" w:rsidTr="004F5BFA">
        <w:tc>
          <w:tcPr>
            <w:tcW w:w="993" w:type="dxa"/>
            <w:tcBorders>
              <w:left w:val="single" w:sz="4" w:space="0" w:color="000000"/>
              <w:bottom w:val="single" w:sz="4" w:space="0" w:color="000000"/>
            </w:tcBorders>
            <w:shd w:val="clear" w:color="auto" w:fill="FFFFFF"/>
          </w:tcPr>
          <w:p w14:paraId="29543963" w14:textId="77777777" w:rsidR="004406F0" w:rsidRDefault="004406F0" w:rsidP="004F5BFA">
            <w:pPr>
              <w:spacing w:after="0" w:line="240" w:lineRule="auto"/>
              <w:jc w:val="center"/>
            </w:pPr>
            <w:r>
              <w:rPr>
                <w:rFonts w:ascii="Calibri" w:eastAsia="Calibri" w:hAnsi="Calibri" w:cs="Calibri"/>
                <w:bCs/>
                <w:sz w:val="24"/>
                <w:szCs w:val="24"/>
              </w:rPr>
              <w:t>0503</w:t>
            </w:r>
          </w:p>
        </w:tc>
        <w:tc>
          <w:tcPr>
            <w:tcW w:w="1134" w:type="dxa"/>
            <w:tcBorders>
              <w:left w:val="single" w:sz="4" w:space="0" w:color="000000"/>
              <w:bottom w:val="single" w:sz="4" w:space="0" w:color="000000"/>
            </w:tcBorders>
            <w:shd w:val="clear" w:color="auto" w:fill="FFFFFF"/>
          </w:tcPr>
          <w:p w14:paraId="1F2A543F" w14:textId="77777777" w:rsidR="004406F0" w:rsidRDefault="004406F0" w:rsidP="004F5BFA">
            <w:pPr>
              <w:spacing w:after="0" w:line="240" w:lineRule="auto"/>
              <w:jc w:val="center"/>
            </w:pPr>
            <w:r>
              <w:rPr>
                <w:rFonts w:ascii="Calibri" w:eastAsia="Calibri" w:hAnsi="Calibri" w:cs="Calibri"/>
                <w:bCs/>
                <w:sz w:val="24"/>
                <w:szCs w:val="24"/>
              </w:rPr>
              <w:t>10950</w:t>
            </w:r>
          </w:p>
        </w:tc>
        <w:tc>
          <w:tcPr>
            <w:tcW w:w="2018" w:type="dxa"/>
            <w:tcBorders>
              <w:left w:val="single" w:sz="4" w:space="0" w:color="000000"/>
              <w:bottom w:val="single" w:sz="4" w:space="0" w:color="000000"/>
            </w:tcBorders>
            <w:shd w:val="clear" w:color="auto" w:fill="FFFFFF"/>
          </w:tcPr>
          <w:p w14:paraId="35EEC117" w14:textId="77777777" w:rsidR="004406F0" w:rsidRDefault="004406F0" w:rsidP="004F5BFA">
            <w:pPr>
              <w:spacing w:after="0" w:line="240" w:lineRule="auto"/>
              <w:jc w:val="center"/>
            </w:pPr>
            <w:r>
              <w:rPr>
                <w:rFonts w:ascii="Calibri" w:eastAsia="Calibri" w:hAnsi="Calibri" w:cs="Calibri"/>
                <w:bCs/>
                <w:sz w:val="24"/>
                <w:szCs w:val="24"/>
              </w:rPr>
              <w:t>449052340000</w:t>
            </w:r>
          </w:p>
        </w:tc>
        <w:tc>
          <w:tcPr>
            <w:tcW w:w="3652" w:type="dxa"/>
            <w:tcBorders>
              <w:left w:val="single" w:sz="4" w:space="0" w:color="000000"/>
              <w:bottom w:val="single" w:sz="4" w:space="0" w:color="000000"/>
            </w:tcBorders>
            <w:shd w:val="clear" w:color="auto" w:fill="FFFFFF"/>
          </w:tcPr>
          <w:p w14:paraId="23725EC8" w14:textId="77777777" w:rsidR="004406F0" w:rsidRDefault="004406F0" w:rsidP="004F5BFA">
            <w:pPr>
              <w:spacing w:after="0" w:line="240" w:lineRule="auto"/>
              <w:jc w:val="center"/>
            </w:pPr>
            <w:r>
              <w:rPr>
                <w:rFonts w:ascii="Calibri" w:eastAsia="Calibri" w:hAnsi="Calibri" w:cs="Calibri"/>
                <w:bCs/>
                <w:sz w:val="24"/>
                <w:szCs w:val="24"/>
              </w:rPr>
              <w:t>MÁQUINAS, UTENSÍLIOS E EQUIPAMENTOS DIVE</w:t>
            </w:r>
          </w:p>
        </w:tc>
        <w:tc>
          <w:tcPr>
            <w:tcW w:w="1134" w:type="dxa"/>
            <w:tcBorders>
              <w:left w:val="single" w:sz="4" w:space="0" w:color="000000"/>
              <w:bottom w:val="single" w:sz="4" w:space="0" w:color="000000"/>
            </w:tcBorders>
            <w:shd w:val="clear" w:color="auto" w:fill="FFFFFF"/>
          </w:tcPr>
          <w:p w14:paraId="75AAE6CF" w14:textId="77777777" w:rsidR="004406F0" w:rsidRDefault="004406F0" w:rsidP="004F5BFA">
            <w:pPr>
              <w:spacing w:after="0" w:line="240" w:lineRule="auto"/>
              <w:jc w:val="center"/>
            </w:pPr>
            <w:r>
              <w:rPr>
                <w:rFonts w:ascii="Calibri" w:eastAsia="Calibri" w:hAnsi="Calibri" w:cs="Calibri"/>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38659055" w14:textId="77777777" w:rsidR="004406F0" w:rsidRDefault="004406F0" w:rsidP="004F5BFA">
            <w:pPr>
              <w:spacing w:after="0" w:line="240" w:lineRule="auto"/>
              <w:jc w:val="center"/>
            </w:pPr>
            <w:r>
              <w:rPr>
                <w:rFonts w:ascii="Calibri" w:eastAsia="Calibri" w:hAnsi="Calibri" w:cs="Calibri"/>
                <w:bCs/>
                <w:sz w:val="24"/>
                <w:szCs w:val="24"/>
              </w:rPr>
              <w:t>12.215,00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1F43D68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D92ED1" w14:textId="665CEF0F" w:rsidR="005C6D4B" w:rsidRPr="00122D2D"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122D2D">
        <w:rPr>
          <w:rFonts w:asciiTheme="minorHAnsi" w:eastAsia="Times New Roman" w:hAnsiTheme="minorHAnsi" w:cs="Calibri Light"/>
          <w:sz w:val="24"/>
          <w:szCs w:val="24"/>
        </w:rPr>
        <w:t>.1. Caberá a gestão da contratação a servidora</w:t>
      </w:r>
      <w:r w:rsidRPr="00122D2D">
        <w:rPr>
          <w:rFonts w:ascii="Calibri" w:hAnsi="Calibri" w:cs="Calibri"/>
          <w:sz w:val="24"/>
          <w:szCs w:val="24"/>
        </w:rPr>
        <w:t xml:space="preserve"> </w:t>
      </w:r>
      <w:proofErr w:type="spellStart"/>
      <w:r w:rsidRPr="00122D2D">
        <w:rPr>
          <w:rFonts w:ascii="Calibri" w:hAnsi="Calibri" w:cs="Calibri"/>
          <w:sz w:val="24"/>
          <w:szCs w:val="24"/>
        </w:rPr>
        <w:t>Elcia</w:t>
      </w:r>
      <w:proofErr w:type="spellEnd"/>
      <w:r w:rsidRPr="00122D2D">
        <w:rPr>
          <w:rFonts w:ascii="Calibri" w:hAnsi="Calibri" w:cs="Calibri"/>
          <w:sz w:val="24"/>
          <w:szCs w:val="24"/>
        </w:rPr>
        <w:t xml:space="preserve"> Godinho de Moraes da Silva</w:t>
      </w:r>
      <w:r w:rsidRPr="00122D2D">
        <w:rPr>
          <w:rFonts w:asciiTheme="minorHAnsi" w:eastAsia="Times New Roman" w:hAnsiTheme="minorHAnsi" w:cs="Calibri Light"/>
          <w:sz w:val="24"/>
          <w:szCs w:val="24"/>
        </w:rPr>
        <w:t>, lotada na Secretaria da Educação e Cultura.</w:t>
      </w:r>
    </w:p>
    <w:p w14:paraId="5FE5B09C" w14:textId="77777777" w:rsidR="005C6D4B" w:rsidRPr="004041C5"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B542B7" w14:textId="4699F982" w:rsidR="005C6D4B" w:rsidRPr="00122D2D" w:rsidRDefault="005C6D4B" w:rsidP="005C6D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122D2D">
        <w:rPr>
          <w:rFonts w:asciiTheme="minorHAnsi" w:eastAsia="Times New Roman" w:hAnsiTheme="minorHAnsi" w:cs="Calibri Light"/>
          <w:sz w:val="24"/>
          <w:szCs w:val="24"/>
        </w:rPr>
        <w:t xml:space="preserve">.2. Caberá a fiscalização da contratação à servidora </w:t>
      </w:r>
      <w:proofErr w:type="spellStart"/>
      <w:r w:rsidRPr="00122D2D">
        <w:rPr>
          <w:rFonts w:ascii="Calibri" w:hAnsi="Calibri" w:cs="Calibri"/>
          <w:sz w:val="24"/>
          <w:szCs w:val="24"/>
        </w:rPr>
        <w:t>Edicleia</w:t>
      </w:r>
      <w:proofErr w:type="spellEnd"/>
      <w:r w:rsidRPr="00122D2D">
        <w:rPr>
          <w:rFonts w:ascii="Calibri" w:hAnsi="Calibri" w:cs="Calibri"/>
          <w:sz w:val="24"/>
          <w:szCs w:val="24"/>
        </w:rPr>
        <w:t xml:space="preserve"> Aparecida Duarte </w:t>
      </w:r>
      <w:proofErr w:type="spellStart"/>
      <w:r w:rsidRPr="00122D2D">
        <w:rPr>
          <w:rFonts w:ascii="Calibri" w:hAnsi="Calibri" w:cs="Calibri"/>
          <w:sz w:val="24"/>
          <w:szCs w:val="24"/>
        </w:rPr>
        <w:t>Felizari</w:t>
      </w:r>
      <w:proofErr w:type="spellEnd"/>
      <w:r w:rsidRPr="00122D2D">
        <w:rPr>
          <w:rFonts w:asciiTheme="minorHAnsi" w:eastAsia="Times New Roman" w:hAnsiTheme="minorHAnsi" w:cs="Calibri Light"/>
          <w:sz w:val="24"/>
          <w:szCs w:val="24"/>
        </w:rPr>
        <w:t>, e, na sua ausência, ficará a cargo da servidora</w:t>
      </w:r>
      <w:r w:rsidRPr="00122D2D">
        <w:rPr>
          <w:rFonts w:ascii="Calibri" w:hAnsi="Calibri" w:cs="Calibri"/>
          <w:sz w:val="24"/>
          <w:szCs w:val="24"/>
        </w:rPr>
        <w:t xml:space="preserve"> Paloma Fabiana de Souza Santos</w:t>
      </w:r>
      <w:r w:rsidRPr="00122D2D">
        <w:rPr>
          <w:rFonts w:asciiTheme="minorHAnsi" w:eastAsia="Times New Roman" w:hAnsiTheme="minorHAnsi" w:cs="Calibri Light"/>
          <w:sz w:val="24"/>
          <w:szCs w:val="24"/>
        </w:rPr>
        <w:t>, ambas lotadas na Secretaria da Educação e Cultura.</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0B565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0B5659">
        <w:rPr>
          <w:rFonts w:asciiTheme="minorHAnsi" w:eastAsia="Times New Roman" w:hAnsiTheme="minorHAnsi" w:cs="Calibri Light"/>
          <w:sz w:val="24"/>
          <w:szCs w:val="24"/>
        </w:rPr>
        <w:t xml:space="preserve">Portaria nº </w:t>
      </w:r>
      <w:r w:rsidR="00467A70" w:rsidRPr="000B5659">
        <w:rPr>
          <w:rFonts w:asciiTheme="minorHAnsi" w:eastAsia="Times New Roman" w:hAnsiTheme="minorHAnsi" w:cs="Calibri Light"/>
          <w:sz w:val="24"/>
          <w:szCs w:val="24"/>
        </w:rPr>
        <w:t>2</w:t>
      </w:r>
      <w:r w:rsidR="00C1464A" w:rsidRPr="000B5659">
        <w:rPr>
          <w:rFonts w:asciiTheme="minorHAnsi" w:eastAsia="Times New Roman" w:hAnsiTheme="minorHAnsi" w:cs="Calibri Light"/>
          <w:sz w:val="24"/>
          <w:szCs w:val="24"/>
        </w:rPr>
        <w:t>23</w:t>
      </w:r>
      <w:r w:rsidR="00692C05" w:rsidRPr="000B5659">
        <w:rPr>
          <w:rFonts w:asciiTheme="minorHAnsi" w:eastAsia="Times New Roman" w:hAnsiTheme="minorHAnsi" w:cs="Calibri Light"/>
          <w:sz w:val="24"/>
          <w:szCs w:val="24"/>
        </w:rPr>
        <w:t>/202</w:t>
      </w:r>
      <w:r w:rsidR="00467A70" w:rsidRPr="000B5659">
        <w:rPr>
          <w:rFonts w:asciiTheme="minorHAnsi" w:eastAsia="Times New Roman" w:hAnsiTheme="minorHAnsi" w:cs="Calibri Light"/>
          <w:sz w:val="24"/>
          <w:szCs w:val="24"/>
        </w:rPr>
        <w:t>3</w:t>
      </w:r>
      <w:r w:rsidRPr="000B5659">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53F0" w14:textId="77777777" w:rsidR="00F80C48" w:rsidRDefault="00F80C48">
      <w:pPr>
        <w:spacing w:after="0" w:line="240" w:lineRule="auto"/>
      </w:pPr>
      <w:r>
        <w:separator/>
      </w:r>
    </w:p>
  </w:endnote>
  <w:endnote w:type="continuationSeparator" w:id="0">
    <w:p w14:paraId="552F38A8" w14:textId="77777777" w:rsidR="00F80C48" w:rsidRDefault="00F8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5468B7" w:rsidRDefault="005468B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5468B7" w:rsidRDefault="005468B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5468B7" w:rsidRDefault="005468B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5468B7" w:rsidRPr="00D3718A" w:rsidRDefault="005468B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F2697">
                            <w:rPr>
                              <w:rFonts w:asciiTheme="minorHAnsi" w:hAnsiTheme="minorHAnsi"/>
                              <w:noProof/>
                              <w:sz w:val="22"/>
                            </w:rPr>
                            <w:t>35</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5468B7" w:rsidRPr="00D3718A" w:rsidRDefault="005468B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F2697">
                      <w:rPr>
                        <w:rFonts w:asciiTheme="minorHAnsi" w:hAnsiTheme="minorHAnsi"/>
                        <w:noProof/>
                        <w:sz w:val="22"/>
                      </w:rPr>
                      <w:t>35</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468B7" w:rsidRDefault="005468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9456" w14:textId="77777777" w:rsidR="00F80C48" w:rsidRDefault="00F80C48">
      <w:pPr>
        <w:spacing w:after="0" w:line="240" w:lineRule="auto"/>
      </w:pPr>
      <w:r>
        <w:separator/>
      </w:r>
    </w:p>
  </w:footnote>
  <w:footnote w:type="continuationSeparator" w:id="0">
    <w:p w14:paraId="0820F78A" w14:textId="77777777" w:rsidR="00F80C48" w:rsidRDefault="00F8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4D4F37D9" w:rsidR="005468B7" w:rsidRDefault="005468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731E52DA" w:rsidR="005468B7" w:rsidRPr="000E2471" w:rsidRDefault="005468B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2360A2B8" w:rsidR="005468B7" w:rsidRDefault="005468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323170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860931">
    <w:abstractNumId w:val="5"/>
  </w:num>
  <w:num w:numId="3" w16cid:durableId="1885747983">
    <w:abstractNumId w:val="34"/>
  </w:num>
  <w:num w:numId="4" w16cid:durableId="78260634">
    <w:abstractNumId w:val="24"/>
  </w:num>
  <w:num w:numId="5" w16cid:durableId="910769709">
    <w:abstractNumId w:val="33"/>
  </w:num>
  <w:num w:numId="6" w16cid:durableId="1131283790">
    <w:abstractNumId w:val="3"/>
  </w:num>
  <w:num w:numId="7" w16cid:durableId="1777090764">
    <w:abstractNumId w:val="8"/>
  </w:num>
  <w:num w:numId="8" w16cid:durableId="1660620750">
    <w:abstractNumId w:val="14"/>
  </w:num>
  <w:num w:numId="9" w16cid:durableId="2045906163">
    <w:abstractNumId w:val="19"/>
  </w:num>
  <w:num w:numId="10" w16cid:durableId="193614973">
    <w:abstractNumId w:val="2"/>
  </w:num>
  <w:num w:numId="11" w16cid:durableId="1441342858">
    <w:abstractNumId w:val="42"/>
  </w:num>
  <w:num w:numId="12" w16cid:durableId="2068456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49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61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4437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461209">
    <w:abstractNumId w:val="21"/>
  </w:num>
  <w:num w:numId="17" w16cid:durableId="1962422514">
    <w:abstractNumId w:val="36"/>
  </w:num>
  <w:num w:numId="18" w16cid:durableId="1272585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707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078264">
    <w:abstractNumId w:val="10"/>
  </w:num>
  <w:num w:numId="21" w16cid:durableId="1232502018">
    <w:abstractNumId w:val="7"/>
  </w:num>
  <w:num w:numId="22" w16cid:durableId="287594459">
    <w:abstractNumId w:val="32"/>
  </w:num>
  <w:num w:numId="23" w16cid:durableId="145318468">
    <w:abstractNumId w:val="40"/>
  </w:num>
  <w:num w:numId="24" w16cid:durableId="1774352850">
    <w:abstractNumId w:val="30"/>
  </w:num>
  <w:num w:numId="25" w16cid:durableId="1901019950">
    <w:abstractNumId w:val="17"/>
  </w:num>
  <w:num w:numId="26" w16cid:durableId="1748649484">
    <w:abstractNumId w:val="31"/>
  </w:num>
  <w:num w:numId="27" w16cid:durableId="853111354">
    <w:abstractNumId w:val="25"/>
  </w:num>
  <w:num w:numId="28" w16cid:durableId="307437106">
    <w:abstractNumId w:val="39"/>
  </w:num>
  <w:num w:numId="29" w16cid:durableId="660160687">
    <w:abstractNumId w:val="12"/>
  </w:num>
  <w:num w:numId="30" w16cid:durableId="1698432194">
    <w:abstractNumId w:val="41"/>
  </w:num>
  <w:num w:numId="31" w16cid:durableId="1671906269">
    <w:abstractNumId w:val="22"/>
  </w:num>
  <w:num w:numId="32" w16cid:durableId="1868136116">
    <w:abstractNumId w:val="20"/>
  </w:num>
  <w:num w:numId="33" w16cid:durableId="1091705498">
    <w:abstractNumId w:val="13"/>
  </w:num>
  <w:num w:numId="34" w16cid:durableId="588390730">
    <w:abstractNumId w:val="16"/>
  </w:num>
  <w:num w:numId="35" w16cid:durableId="208885843">
    <w:abstractNumId w:val="1"/>
  </w:num>
  <w:num w:numId="36" w16cid:durableId="1420712864">
    <w:abstractNumId w:val="6"/>
  </w:num>
  <w:num w:numId="37" w16cid:durableId="1264265587">
    <w:abstractNumId w:val="11"/>
  </w:num>
  <w:num w:numId="38" w16cid:durableId="1623346189">
    <w:abstractNumId w:val="28"/>
  </w:num>
  <w:num w:numId="39" w16cid:durableId="2139253845">
    <w:abstractNumId w:val="4"/>
  </w:num>
  <w:num w:numId="40" w16cid:durableId="1960065385">
    <w:abstractNumId w:val="35"/>
  </w:num>
  <w:num w:numId="41" w16cid:durableId="821580261">
    <w:abstractNumId w:val="37"/>
  </w:num>
  <w:num w:numId="42" w16cid:durableId="1664117048">
    <w:abstractNumId w:val="29"/>
  </w:num>
  <w:num w:numId="43" w16cid:durableId="181826151">
    <w:abstractNumId w:val="38"/>
  </w:num>
  <w:num w:numId="44" w16cid:durableId="867331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2199B"/>
    <w:rsid w:val="00025180"/>
    <w:rsid w:val="00025C27"/>
    <w:rsid w:val="00026821"/>
    <w:rsid w:val="000318D0"/>
    <w:rsid w:val="0003424B"/>
    <w:rsid w:val="00034B7F"/>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59"/>
    <w:rsid w:val="000B56C7"/>
    <w:rsid w:val="000B7B14"/>
    <w:rsid w:val="000C0F24"/>
    <w:rsid w:val="000C1157"/>
    <w:rsid w:val="000C20BA"/>
    <w:rsid w:val="000C3578"/>
    <w:rsid w:val="000C43AE"/>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297E"/>
    <w:rsid w:val="00122D2D"/>
    <w:rsid w:val="0012366B"/>
    <w:rsid w:val="001240B4"/>
    <w:rsid w:val="00124BA4"/>
    <w:rsid w:val="00126976"/>
    <w:rsid w:val="00134AED"/>
    <w:rsid w:val="001379BE"/>
    <w:rsid w:val="0014064E"/>
    <w:rsid w:val="00145D66"/>
    <w:rsid w:val="001460AB"/>
    <w:rsid w:val="0014640C"/>
    <w:rsid w:val="001472FB"/>
    <w:rsid w:val="00147617"/>
    <w:rsid w:val="00151B4C"/>
    <w:rsid w:val="001538FC"/>
    <w:rsid w:val="00153FED"/>
    <w:rsid w:val="0015600D"/>
    <w:rsid w:val="00157E36"/>
    <w:rsid w:val="00160177"/>
    <w:rsid w:val="00160636"/>
    <w:rsid w:val="001611E8"/>
    <w:rsid w:val="00162387"/>
    <w:rsid w:val="00163314"/>
    <w:rsid w:val="00163F0F"/>
    <w:rsid w:val="00164156"/>
    <w:rsid w:val="00166342"/>
    <w:rsid w:val="00171192"/>
    <w:rsid w:val="001717B2"/>
    <w:rsid w:val="001736D0"/>
    <w:rsid w:val="001827FB"/>
    <w:rsid w:val="001837E3"/>
    <w:rsid w:val="00183FF7"/>
    <w:rsid w:val="001846D3"/>
    <w:rsid w:val="00185358"/>
    <w:rsid w:val="001863F1"/>
    <w:rsid w:val="00194412"/>
    <w:rsid w:val="00195109"/>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3FF7"/>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E293D"/>
    <w:rsid w:val="002F2AFD"/>
    <w:rsid w:val="002F32DC"/>
    <w:rsid w:val="002F3436"/>
    <w:rsid w:val="002F36F1"/>
    <w:rsid w:val="002F4233"/>
    <w:rsid w:val="002F5426"/>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1201"/>
    <w:rsid w:val="003528B1"/>
    <w:rsid w:val="003568BC"/>
    <w:rsid w:val="00361660"/>
    <w:rsid w:val="00361B1F"/>
    <w:rsid w:val="00363EB1"/>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2764"/>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6F0"/>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B514A"/>
    <w:rsid w:val="004C4DFA"/>
    <w:rsid w:val="004C6040"/>
    <w:rsid w:val="004C6CBF"/>
    <w:rsid w:val="004D2C6A"/>
    <w:rsid w:val="004D2F23"/>
    <w:rsid w:val="004D304B"/>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5BFA"/>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8B7"/>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6D4B"/>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47415"/>
    <w:rsid w:val="006511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069F"/>
    <w:rsid w:val="006A2F92"/>
    <w:rsid w:val="006A3719"/>
    <w:rsid w:val="006A3DAE"/>
    <w:rsid w:val="006A3ED7"/>
    <w:rsid w:val="006A4BA1"/>
    <w:rsid w:val="006A5099"/>
    <w:rsid w:val="006A55F4"/>
    <w:rsid w:val="006A5ED6"/>
    <w:rsid w:val="006B189C"/>
    <w:rsid w:val="006B1EF7"/>
    <w:rsid w:val="006B654E"/>
    <w:rsid w:val="006B67EC"/>
    <w:rsid w:val="006B6DEC"/>
    <w:rsid w:val="006B7759"/>
    <w:rsid w:val="006C319C"/>
    <w:rsid w:val="006C4A14"/>
    <w:rsid w:val="006C5095"/>
    <w:rsid w:val="006C5E4C"/>
    <w:rsid w:val="006C725E"/>
    <w:rsid w:val="006D37BA"/>
    <w:rsid w:val="006D4097"/>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321C"/>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1A35"/>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1F41"/>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5204E"/>
    <w:rsid w:val="0086240E"/>
    <w:rsid w:val="008631ED"/>
    <w:rsid w:val="00863390"/>
    <w:rsid w:val="00874C57"/>
    <w:rsid w:val="00874D6B"/>
    <w:rsid w:val="00875459"/>
    <w:rsid w:val="00881C61"/>
    <w:rsid w:val="00881E10"/>
    <w:rsid w:val="008919FA"/>
    <w:rsid w:val="00895D99"/>
    <w:rsid w:val="008A09BB"/>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1A09"/>
    <w:rsid w:val="0098400B"/>
    <w:rsid w:val="0098771D"/>
    <w:rsid w:val="00990688"/>
    <w:rsid w:val="009912D7"/>
    <w:rsid w:val="00991A8D"/>
    <w:rsid w:val="00994352"/>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3012"/>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0B2E"/>
    <w:rsid w:val="00A1138F"/>
    <w:rsid w:val="00A11510"/>
    <w:rsid w:val="00A11972"/>
    <w:rsid w:val="00A21DFC"/>
    <w:rsid w:val="00A2479F"/>
    <w:rsid w:val="00A273FE"/>
    <w:rsid w:val="00A310D5"/>
    <w:rsid w:val="00A33F49"/>
    <w:rsid w:val="00A357F8"/>
    <w:rsid w:val="00A366C9"/>
    <w:rsid w:val="00A37A02"/>
    <w:rsid w:val="00A40B84"/>
    <w:rsid w:val="00A40BE9"/>
    <w:rsid w:val="00A40E2C"/>
    <w:rsid w:val="00A41BD9"/>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E68A0"/>
    <w:rsid w:val="00AF1C22"/>
    <w:rsid w:val="00AF3014"/>
    <w:rsid w:val="00AF37DE"/>
    <w:rsid w:val="00AF6A13"/>
    <w:rsid w:val="00AF749A"/>
    <w:rsid w:val="00AF7BA8"/>
    <w:rsid w:val="00B01659"/>
    <w:rsid w:val="00B03783"/>
    <w:rsid w:val="00B0426C"/>
    <w:rsid w:val="00B0707F"/>
    <w:rsid w:val="00B10ED7"/>
    <w:rsid w:val="00B1510C"/>
    <w:rsid w:val="00B1602A"/>
    <w:rsid w:val="00B16D60"/>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697"/>
    <w:rsid w:val="00BF3F90"/>
    <w:rsid w:val="00BF4B04"/>
    <w:rsid w:val="00BF5A46"/>
    <w:rsid w:val="00BF6AB5"/>
    <w:rsid w:val="00C02D65"/>
    <w:rsid w:val="00C060DC"/>
    <w:rsid w:val="00C06712"/>
    <w:rsid w:val="00C10150"/>
    <w:rsid w:val="00C105EF"/>
    <w:rsid w:val="00C1076C"/>
    <w:rsid w:val="00C123CA"/>
    <w:rsid w:val="00C1464A"/>
    <w:rsid w:val="00C15C79"/>
    <w:rsid w:val="00C3033A"/>
    <w:rsid w:val="00C31DCD"/>
    <w:rsid w:val="00C32BB1"/>
    <w:rsid w:val="00C32CE8"/>
    <w:rsid w:val="00C355EA"/>
    <w:rsid w:val="00C3592F"/>
    <w:rsid w:val="00C36223"/>
    <w:rsid w:val="00C365E6"/>
    <w:rsid w:val="00C36857"/>
    <w:rsid w:val="00C37361"/>
    <w:rsid w:val="00C41DB0"/>
    <w:rsid w:val="00C41E90"/>
    <w:rsid w:val="00C4394B"/>
    <w:rsid w:val="00C4486A"/>
    <w:rsid w:val="00C453C1"/>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D5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4469"/>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68A3"/>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5CBA"/>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4EC3"/>
    <w:rsid w:val="00E45156"/>
    <w:rsid w:val="00E471F6"/>
    <w:rsid w:val="00E5567E"/>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17E0"/>
    <w:rsid w:val="00E9349B"/>
    <w:rsid w:val="00E93510"/>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0CA2"/>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46BF0"/>
    <w:rsid w:val="00F50AF9"/>
    <w:rsid w:val="00F52200"/>
    <w:rsid w:val="00F527DF"/>
    <w:rsid w:val="00F54A28"/>
    <w:rsid w:val="00F54E7D"/>
    <w:rsid w:val="00F55050"/>
    <w:rsid w:val="00F61635"/>
    <w:rsid w:val="00F6426B"/>
    <w:rsid w:val="00F66374"/>
    <w:rsid w:val="00F66A14"/>
    <w:rsid w:val="00F76A5C"/>
    <w:rsid w:val="00F76BBB"/>
    <w:rsid w:val="00F8064C"/>
    <w:rsid w:val="00F80C48"/>
    <w:rsid w:val="00F81606"/>
    <w:rsid w:val="00F81E6B"/>
    <w:rsid w:val="00F8332F"/>
    <w:rsid w:val="00F83DEB"/>
    <w:rsid w:val="00F84969"/>
    <w:rsid w:val="00F85B78"/>
    <w:rsid w:val="00F9258A"/>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CFF23640-65E3-4507-A3FD-0CDE78C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994352"/>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CFD6-7D65-406F-99C6-71D32D8B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35</Pages>
  <Words>12296</Words>
  <Characters>66400</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168</cp:revision>
  <cp:lastPrinted>2023-05-29T13:51:00Z</cp:lastPrinted>
  <dcterms:created xsi:type="dcterms:W3CDTF">2022-09-21T14:02:00Z</dcterms:created>
  <dcterms:modified xsi:type="dcterms:W3CDTF">2023-05-29T13:51:00Z</dcterms:modified>
</cp:coreProperties>
</file>