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597217BE" w:rsidR="00E3476D" w:rsidRPr="00D22727"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sidRPr="00D22727">
        <w:rPr>
          <w:rFonts w:asciiTheme="minorHAnsi" w:eastAsia="Times New Roman" w:hAnsiTheme="minorHAnsi" w:cs="Calibri Light"/>
          <w:b/>
          <w:bCs/>
          <w:sz w:val="24"/>
          <w:szCs w:val="24"/>
          <w:lang w:eastAsia="ar-SA"/>
        </w:rPr>
        <w:t xml:space="preserve">PREGÃO ELETRÔNICO Nº </w:t>
      </w:r>
      <w:r w:rsidR="002F3F09" w:rsidRPr="00D22727">
        <w:rPr>
          <w:rFonts w:asciiTheme="minorHAnsi" w:eastAsia="Times New Roman" w:hAnsiTheme="minorHAnsi" w:cs="Calibri Light"/>
          <w:b/>
          <w:bCs/>
          <w:sz w:val="24"/>
          <w:szCs w:val="24"/>
          <w:lang w:eastAsia="ar-SA"/>
        </w:rPr>
        <w:t>88</w:t>
      </w:r>
      <w:r w:rsidRPr="00D22727">
        <w:rPr>
          <w:rFonts w:asciiTheme="minorHAnsi" w:eastAsia="Times New Roman" w:hAnsiTheme="minorHAnsi" w:cs="Calibri Light"/>
          <w:b/>
          <w:bCs/>
          <w:sz w:val="24"/>
          <w:szCs w:val="24"/>
          <w:lang w:eastAsia="ar-SA"/>
        </w:rPr>
        <w:t>/202</w:t>
      </w:r>
      <w:r w:rsidR="00482084" w:rsidRPr="00D22727">
        <w:rPr>
          <w:rFonts w:asciiTheme="minorHAnsi" w:eastAsia="Times New Roman" w:hAnsiTheme="minorHAnsi" w:cs="Calibri Light"/>
          <w:b/>
          <w:bCs/>
          <w:sz w:val="24"/>
          <w:szCs w:val="24"/>
          <w:lang w:eastAsia="ar-SA"/>
        </w:rPr>
        <w:t>3</w:t>
      </w:r>
    </w:p>
    <w:p w14:paraId="19F4AEC5" w14:textId="3BB55067" w:rsidR="00E3476D" w:rsidRPr="00D22727"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D22727">
        <w:rPr>
          <w:rFonts w:asciiTheme="minorHAnsi" w:eastAsia="Times New Roman" w:hAnsiTheme="minorHAnsi" w:cs="Calibri Light"/>
          <w:b/>
          <w:bCs/>
          <w:sz w:val="24"/>
          <w:szCs w:val="24"/>
          <w:lang w:eastAsia="ar-SA"/>
        </w:rPr>
        <w:t xml:space="preserve">PROCESSO LICITATÓRIO Nº </w:t>
      </w:r>
      <w:r w:rsidR="002F3F09" w:rsidRPr="00D22727">
        <w:rPr>
          <w:rFonts w:asciiTheme="minorHAnsi" w:eastAsia="Times New Roman" w:hAnsiTheme="minorHAnsi" w:cs="Calibri Light"/>
          <w:b/>
          <w:bCs/>
          <w:sz w:val="24"/>
          <w:szCs w:val="24"/>
          <w:lang w:eastAsia="ar-SA"/>
        </w:rPr>
        <w:t>6147</w:t>
      </w:r>
      <w:r w:rsidRPr="00D22727">
        <w:rPr>
          <w:rFonts w:asciiTheme="minorHAnsi" w:eastAsia="Times New Roman" w:hAnsiTheme="minorHAnsi" w:cs="Calibri Light"/>
          <w:b/>
          <w:bCs/>
          <w:sz w:val="24"/>
          <w:szCs w:val="24"/>
          <w:lang w:eastAsia="ar-SA"/>
        </w:rPr>
        <w:t>/202</w:t>
      </w:r>
      <w:r w:rsidR="00482084" w:rsidRPr="00D22727">
        <w:rPr>
          <w:rFonts w:asciiTheme="minorHAnsi" w:eastAsia="Times New Roman" w:hAnsiTheme="minorHAnsi" w:cs="Calibri Light"/>
          <w:b/>
          <w:bCs/>
          <w:sz w:val="24"/>
          <w:szCs w:val="24"/>
          <w:lang w:eastAsia="ar-SA"/>
        </w:rPr>
        <w:t>3</w:t>
      </w:r>
    </w:p>
    <w:p w14:paraId="4DFB92B8" w14:textId="77777777" w:rsidR="005A44B5" w:rsidRPr="00D22727"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4B736274" w14:textId="72D2BC3F" w:rsidR="005A44B5" w:rsidRPr="00D22727"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D22727">
        <w:rPr>
          <w:rFonts w:asciiTheme="minorHAnsi" w:eastAsia="Times New Roman" w:hAnsiTheme="minorHAnsi" w:cstheme="minorHAnsi"/>
          <w:b/>
          <w:sz w:val="24"/>
          <w:szCs w:val="24"/>
        </w:rPr>
        <w:t xml:space="preserve">LICITAÇÃO </w:t>
      </w:r>
      <w:r w:rsidR="003C1387" w:rsidRPr="00D22727">
        <w:rPr>
          <w:rFonts w:asciiTheme="minorHAnsi" w:eastAsia="Times New Roman" w:hAnsiTheme="minorHAnsi" w:cstheme="minorHAnsi"/>
          <w:b/>
          <w:sz w:val="24"/>
          <w:szCs w:val="24"/>
        </w:rPr>
        <w:t xml:space="preserve">COM AMPLA CONCORRÊNCIA PARA O ITEM 1 E </w:t>
      </w:r>
      <w:r w:rsidRPr="00D22727">
        <w:rPr>
          <w:rFonts w:asciiTheme="minorHAnsi" w:eastAsia="Times New Roman" w:hAnsiTheme="minorHAnsi" w:cstheme="minorHAnsi"/>
          <w:b/>
          <w:sz w:val="24"/>
          <w:szCs w:val="24"/>
        </w:rPr>
        <w:t>EXCLUSIVA PARA MICROEMPREENDEDORES INDIVIDUAIS, MICROEMPRESAS, EMPRESAS DE PEQUENO PORTE E COOPERATIVAS</w:t>
      </w:r>
      <w:r w:rsidR="003C1387" w:rsidRPr="00D22727">
        <w:rPr>
          <w:rFonts w:asciiTheme="minorHAnsi" w:eastAsia="Times New Roman" w:hAnsiTheme="minorHAnsi" w:cstheme="minorHAnsi"/>
          <w:b/>
          <w:sz w:val="24"/>
          <w:szCs w:val="24"/>
        </w:rPr>
        <w:t xml:space="preserve"> PARA O ITEM 2.</w:t>
      </w:r>
    </w:p>
    <w:p w14:paraId="021AE1DE" w14:textId="77777777" w:rsidR="005A44B5" w:rsidRPr="00D22727"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 PREÂMBULO</w:t>
      </w:r>
    </w:p>
    <w:p w14:paraId="3D65D96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 O Município de Ubiratã, pessoa jurídica de direito público, UASG 987933,</w:t>
      </w:r>
      <w:r w:rsidRPr="00D22727">
        <w:rPr>
          <w:rFonts w:asciiTheme="minorHAnsi" w:eastAsia="Times New Roman" w:hAnsiTheme="minorHAnsi" w:cs="Calibri Light"/>
          <w:b/>
          <w:sz w:val="24"/>
          <w:szCs w:val="24"/>
        </w:rPr>
        <w:t xml:space="preserve"> </w:t>
      </w:r>
      <w:r w:rsidRPr="00D22727">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sidRPr="00D22727">
        <w:rPr>
          <w:rFonts w:asciiTheme="minorHAnsi" w:eastAsia="Times New Roman" w:hAnsiTheme="minorHAnsi" w:cs="Calibri Light"/>
          <w:sz w:val="24"/>
          <w:szCs w:val="24"/>
        </w:rPr>
        <w:t>Pipino</w:t>
      </w:r>
      <w:proofErr w:type="spellEnd"/>
      <w:r w:rsidRPr="00D22727">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sidRPr="00D22727">
        <w:rPr>
          <w:rFonts w:asciiTheme="minorHAnsi" w:eastAsia="Times New Roman" w:hAnsiTheme="minorHAnsi" w:cs="Calibri Light"/>
          <w:sz w:val="24"/>
          <w:szCs w:val="24"/>
        </w:rPr>
        <w:t>Dalécio</w:t>
      </w:r>
      <w:proofErr w:type="spellEnd"/>
      <w:r w:rsidRPr="00D22727">
        <w:rPr>
          <w:rFonts w:asciiTheme="minorHAnsi" w:eastAsia="Times New Roman" w:hAnsiTheme="minorHAnsi" w:cs="Calibri Light"/>
          <w:sz w:val="24"/>
          <w:szCs w:val="24"/>
        </w:rPr>
        <w:t xml:space="preserve">, torna pública a realização da Licitação para </w:t>
      </w:r>
      <w:r w:rsidRPr="00D22727">
        <w:rPr>
          <w:rFonts w:asciiTheme="minorHAnsi" w:eastAsia="Times New Roman" w:hAnsiTheme="minorHAnsi" w:cs="Calibri Light"/>
          <w:b/>
          <w:sz w:val="24"/>
          <w:szCs w:val="24"/>
        </w:rPr>
        <w:t>REGISTRO DE PREÇOS</w:t>
      </w:r>
      <w:r w:rsidRPr="00D22727">
        <w:rPr>
          <w:rFonts w:asciiTheme="minorHAnsi" w:eastAsia="Times New Roman" w:hAnsiTheme="minorHAnsi" w:cs="Calibri Light"/>
          <w:sz w:val="24"/>
          <w:szCs w:val="24"/>
        </w:rPr>
        <w:t>, na modalidade Pregão, na forma Eletrônica, do tipo MENOR PREÇO POR ITEM,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sidRPr="00D22727">
          <w:rPr>
            <w:rStyle w:val="LinkdaInternet"/>
            <w:rFonts w:asciiTheme="minorHAnsi" w:eastAsia="Times New Roman" w:hAnsiTheme="minorHAnsi" w:cs="Calibri Light"/>
            <w:color w:val="auto"/>
            <w:sz w:val="24"/>
            <w:szCs w:val="24"/>
          </w:rPr>
          <w:t>https://www.gov.br/compras/pt-br/</w:t>
        </w:r>
      </w:hyperlink>
      <w:r w:rsidRPr="00D22727">
        <w:rPr>
          <w:rFonts w:asciiTheme="minorHAnsi" w:eastAsia="Times New Roman" w:hAnsiTheme="minorHAnsi" w:cs="Calibri Light"/>
          <w:sz w:val="24"/>
          <w:szCs w:val="24"/>
        </w:rPr>
        <w:t>, conforme datas e horários definidos abaixo:</w:t>
      </w:r>
    </w:p>
    <w:p w14:paraId="48E88937"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BE4DBFF" w14:textId="339BCC49"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1.2.1. </w:t>
      </w:r>
      <w:r w:rsidRPr="00D22727">
        <w:rPr>
          <w:rFonts w:asciiTheme="minorHAnsi" w:eastAsia="Times New Roman" w:hAnsiTheme="minorHAnsi" w:cs="Calibri Light"/>
          <w:b/>
          <w:sz w:val="24"/>
          <w:szCs w:val="24"/>
        </w:rPr>
        <w:t xml:space="preserve">DATA E HORÁRIO DO RECEBIMENTO DAS PROPOSTAS E DOS DOCUMENTOS DE HABILITAÇÃO: </w:t>
      </w:r>
      <w:r w:rsidRPr="00D22727">
        <w:rPr>
          <w:rFonts w:asciiTheme="minorHAnsi" w:eastAsia="Times New Roman" w:hAnsiTheme="minorHAnsi" w:cs="Calibri Light"/>
          <w:b/>
          <w:sz w:val="24"/>
          <w:szCs w:val="24"/>
          <w:u w:val="single"/>
        </w:rPr>
        <w:t xml:space="preserve">ATÉ ÀS </w:t>
      </w:r>
      <w:r w:rsidR="00F51840" w:rsidRPr="00D22727">
        <w:rPr>
          <w:rFonts w:asciiTheme="minorHAnsi" w:eastAsia="Times New Roman" w:hAnsiTheme="minorHAnsi" w:cs="Calibri Light"/>
          <w:b/>
          <w:sz w:val="24"/>
          <w:szCs w:val="24"/>
          <w:u w:val="single"/>
        </w:rPr>
        <w:t>08</w:t>
      </w:r>
      <w:r w:rsidRPr="00D22727">
        <w:rPr>
          <w:rFonts w:asciiTheme="minorHAnsi" w:eastAsia="Times New Roman" w:hAnsiTheme="minorHAnsi" w:cs="Calibri Light"/>
          <w:b/>
          <w:sz w:val="24"/>
          <w:szCs w:val="24"/>
          <w:u w:val="single"/>
        </w:rPr>
        <w:t>H</w:t>
      </w:r>
      <w:r w:rsidR="00F51840" w:rsidRPr="00D22727">
        <w:rPr>
          <w:rFonts w:asciiTheme="minorHAnsi" w:eastAsia="Times New Roman" w:hAnsiTheme="minorHAnsi" w:cs="Calibri Light"/>
          <w:b/>
          <w:sz w:val="24"/>
          <w:szCs w:val="24"/>
          <w:u w:val="single"/>
        </w:rPr>
        <w:t>15</w:t>
      </w:r>
      <w:r w:rsidRPr="00D22727">
        <w:rPr>
          <w:rFonts w:asciiTheme="minorHAnsi" w:eastAsia="Times New Roman" w:hAnsiTheme="minorHAnsi" w:cs="Calibri Light"/>
          <w:b/>
          <w:sz w:val="24"/>
          <w:szCs w:val="24"/>
          <w:u w:val="single"/>
        </w:rPr>
        <w:t xml:space="preserve">MIN DO DIA </w:t>
      </w:r>
      <w:r w:rsidR="00F51840" w:rsidRPr="00D22727">
        <w:rPr>
          <w:rFonts w:asciiTheme="minorHAnsi" w:eastAsia="Times New Roman" w:hAnsiTheme="minorHAnsi" w:cs="Calibri Light"/>
          <w:b/>
          <w:sz w:val="24"/>
          <w:szCs w:val="24"/>
          <w:u w:val="single"/>
        </w:rPr>
        <w:t>05</w:t>
      </w:r>
      <w:r w:rsidRPr="00D22727">
        <w:rPr>
          <w:rFonts w:asciiTheme="minorHAnsi" w:eastAsia="Times New Roman" w:hAnsiTheme="minorHAnsi" w:cs="Calibri Light"/>
          <w:b/>
          <w:sz w:val="24"/>
          <w:szCs w:val="24"/>
          <w:u w:val="single"/>
        </w:rPr>
        <w:t xml:space="preserve"> DE </w:t>
      </w:r>
      <w:r w:rsidR="00F51840" w:rsidRPr="00D22727">
        <w:rPr>
          <w:rFonts w:asciiTheme="minorHAnsi" w:eastAsia="Times New Roman" w:hAnsiTheme="minorHAnsi" w:cs="Calibri Light"/>
          <w:b/>
          <w:sz w:val="24"/>
          <w:szCs w:val="24"/>
          <w:u w:val="single"/>
        </w:rPr>
        <w:t>JULHO</w:t>
      </w:r>
      <w:r w:rsidRPr="00D22727">
        <w:rPr>
          <w:rFonts w:asciiTheme="minorHAnsi" w:eastAsia="Times New Roman" w:hAnsiTheme="minorHAnsi" w:cs="Calibri Light"/>
          <w:b/>
          <w:sz w:val="24"/>
          <w:szCs w:val="24"/>
          <w:u w:val="single"/>
        </w:rPr>
        <w:t xml:space="preserve"> DE 202</w:t>
      </w:r>
      <w:r w:rsidR="00482084" w:rsidRPr="00D22727">
        <w:rPr>
          <w:rFonts w:asciiTheme="minorHAnsi" w:eastAsia="Times New Roman" w:hAnsiTheme="minorHAnsi" w:cs="Calibri Light"/>
          <w:b/>
          <w:sz w:val="24"/>
          <w:szCs w:val="24"/>
          <w:u w:val="single"/>
        </w:rPr>
        <w:t>3</w:t>
      </w:r>
      <w:r w:rsidRPr="00D22727">
        <w:rPr>
          <w:rFonts w:asciiTheme="minorHAnsi" w:eastAsia="Times New Roman" w:hAnsiTheme="minorHAnsi" w:cs="Calibri Light"/>
          <w:sz w:val="24"/>
          <w:szCs w:val="24"/>
        </w:rPr>
        <w:t>, horário de Brasília, Distrito Federal.</w:t>
      </w:r>
    </w:p>
    <w:p w14:paraId="35D89762"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384C70D6"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1.2.2. </w:t>
      </w:r>
      <w:r w:rsidRPr="00D22727">
        <w:rPr>
          <w:rFonts w:asciiTheme="minorHAnsi" w:eastAsia="Times New Roman" w:hAnsiTheme="minorHAnsi" w:cs="Calibri Light"/>
          <w:b/>
          <w:sz w:val="24"/>
          <w:szCs w:val="24"/>
        </w:rPr>
        <w:t>DATA E HORÁRIO DA ABERTURA DA SESSÃO PÚBLICA: A PARTIR DAS</w:t>
      </w:r>
      <w:r w:rsidR="0097379A" w:rsidRPr="00D22727">
        <w:rPr>
          <w:rFonts w:asciiTheme="minorHAnsi" w:eastAsia="Times New Roman" w:hAnsiTheme="minorHAnsi" w:cs="Calibri Light"/>
          <w:b/>
          <w:sz w:val="24"/>
          <w:szCs w:val="24"/>
        </w:rPr>
        <w:t xml:space="preserve"> </w:t>
      </w:r>
      <w:r w:rsidR="0097379A" w:rsidRPr="00D22727">
        <w:rPr>
          <w:rFonts w:asciiTheme="minorHAnsi" w:eastAsia="Times New Roman" w:hAnsiTheme="minorHAnsi" w:cs="Calibri Light"/>
          <w:b/>
          <w:sz w:val="24"/>
          <w:szCs w:val="24"/>
          <w:u w:val="single"/>
        </w:rPr>
        <w:t>08H15MIN DO DIA 05 DE JULHO DE 2023</w:t>
      </w:r>
      <w:r w:rsidRPr="00D22727">
        <w:rPr>
          <w:rFonts w:asciiTheme="minorHAnsi" w:eastAsia="Times New Roman" w:hAnsiTheme="minorHAnsi" w:cs="Calibri Light"/>
          <w:sz w:val="24"/>
          <w:szCs w:val="24"/>
        </w:rPr>
        <w:t>, horário de Brasília, Distrito Federal.</w:t>
      </w:r>
    </w:p>
    <w:p w14:paraId="62F8297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2. DO OBJETO</w:t>
      </w:r>
    </w:p>
    <w:p w14:paraId="152EAA7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A4EF4B8" w14:textId="0437949D" w:rsidR="00E3476D" w:rsidRPr="00D22727"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22727">
        <w:rPr>
          <w:rFonts w:asciiTheme="minorHAnsi" w:eastAsia="Times New Roman" w:hAnsiTheme="minorHAnsi" w:cs="Calibri Light"/>
          <w:sz w:val="24"/>
          <w:szCs w:val="24"/>
        </w:rPr>
        <w:t xml:space="preserve">2.1. A presente licitação visa </w:t>
      </w:r>
      <w:r w:rsidR="005A44B5" w:rsidRPr="00D22727">
        <w:rPr>
          <w:rFonts w:asciiTheme="minorHAnsi" w:eastAsia="Times New Roman" w:hAnsiTheme="minorHAnsi" w:cs="Calibri Light"/>
          <w:sz w:val="24"/>
          <w:szCs w:val="24"/>
        </w:rPr>
        <w:t>a</w:t>
      </w:r>
      <w:r w:rsidRPr="00D22727">
        <w:rPr>
          <w:rFonts w:asciiTheme="minorHAnsi" w:eastAsia="Times New Roman" w:hAnsiTheme="minorHAnsi" w:cs="Calibri Light"/>
          <w:sz w:val="24"/>
          <w:szCs w:val="24"/>
        </w:rPr>
        <w:t xml:space="preserve"> escolha da proposta mais vantajosa para o seguinte objeto:</w:t>
      </w:r>
      <w:bookmarkStart w:id="0" w:name="_Hlk120628328"/>
      <w:r w:rsidR="00880065" w:rsidRPr="00D22727">
        <w:rPr>
          <w:rFonts w:ascii="Calibri" w:hAnsi="Calibri"/>
          <w:sz w:val="24"/>
          <w:szCs w:val="24"/>
        </w:rPr>
        <w:t xml:space="preserve"> </w:t>
      </w:r>
      <w:r w:rsidR="00880065" w:rsidRPr="00D22727">
        <w:rPr>
          <w:rFonts w:ascii="Calibri" w:hAnsi="Calibri"/>
          <w:b/>
          <w:bCs/>
          <w:sz w:val="24"/>
          <w:szCs w:val="24"/>
        </w:rPr>
        <w:t>REGISTRO DE PREÇOS PARA PRESTAÇÃO DE SERVIÇOS DE MANUTENÇÃO DE MÁQUINAS DE MOTORES 2 E 4 TEMPOS</w:t>
      </w:r>
      <w:r w:rsidRPr="00D22727">
        <w:rPr>
          <w:rFonts w:asciiTheme="minorHAnsi" w:eastAsia="Times New Roman" w:hAnsiTheme="minorHAnsi" w:cs="Calibri Light"/>
          <w:color w:val="000000" w:themeColor="text1"/>
          <w:sz w:val="24"/>
          <w:szCs w:val="24"/>
        </w:rPr>
        <w:t>.</w:t>
      </w:r>
      <w:bookmarkEnd w:id="0"/>
    </w:p>
    <w:p w14:paraId="020F0DFD" w14:textId="77777777" w:rsidR="00E3476D" w:rsidRPr="00D22727"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2.2. Havendo divergências entre as especificações dos itens deste edital com as constantes no </w:t>
      </w:r>
      <w:r w:rsidR="00211DC2" w:rsidRPr="00D22727">
        <w:rPr>
          <w:rFonts w:asciiTheme="minorHAnsi" w:eastAsia="Times New Roman" w:hAnsiTheme="minorHAnsi" w:cs="Calibri Light"/>
          <w:sz w:val="24"/>
          <w:szCs w:val="24"/>
        </w:rPr>
        <w:t>Compras.gov.br</w:t>
      </w:r>
      <w:r w:rsidRPr="00D22727">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Pr="00D22727"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2.3. O critério de julgamento será o de MENOR PREÇO POR ITEM, observadas </w:t>
      </w:r>
      <w:r w:rsidR="00211DC2" w:rsidRPr="00D22727">
        <w:rPr>
          <w:rFonts w:asciiTheme="minorHAnsi" w:eastAsia="Times New Roman" w:hAnsiTheme="minorHAnsi" w:cs="Calibri Light"/>
          <w:sz w:val="24"/>
          <w:szCs w:val="24"/>
        </w:rPr>
        <w:t>a</w:t>
      </w:r>
      <w:r w:rsidRPr="00D22727">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3. DO VALOR MÁXIMO ACEITÁVEL</w:t>
      </w:r>
    </w:p>
    <w:p w14:paraId="4FA46BEA"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1CCD203" w14:textId="5792A1DA" w:rsidR="00E3476D" w:rsidRPr="00D22727" w:rsidRDefault="00935D2F"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3.1. O valor máximo aceitável deste certame está fixado em </w:t>
      </w:r>
      <w:r w:rsidR="00C13F72" w:rsidRPr="00D22727">
        <w:rPr>
          <w:rFonts w:ascii="Calibri" w:hAnsi="Calibri"/>
          <w:sz w:val="24"/>
          <w:szCs w:val="24"/>
        </w:rPr>
        <w:t>R$-180.000,00 (Cento e oitenta mil reais).</w:t>
      </w:r>
    </w:p>
    <w:p w14:paraId="59A1AD68" w14:textId="77777777" w:rsidR="00E3476D" w:rsidRPr="00D22727"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4. DOS RECURSOS ORÇAMENTÁRIOS</w:t>
      </w:r>
    </w:p>
    <w:p w14:paraId="3D82FBF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sidRPr="00D22727">
        <w:rPr>
          <w:rFonts w:asciiTheme="minorHAnsi" w:eastAsia="Times New Roman" w:hAnsiTheme="minorHAnsi" w:cs="Calibri Light"/>
          <w:sz w:val="24"/>
          <w:szCs w:val="24"/>
        </w:rPr>
        <w:t>3</w:t>
      </w:r>
      <w:r w:rsidRPr="00D22727">
        <w:rPr>
          <w:rFonts w:asciiTheme="minorHAnsi" w:eastAsia="Times New Roman" w:hAnsiTheme="minorHAnsi" w:cs="Calibri Light"/>
          <w:sz w:val="24"/>
          <w:szCs w:val="24"/>
        </w:rPr>
        <w:t>, na classificação abaixo:</w:t>
      </w:r>
    </w:p>
    <w:p w14:paraId="3BE0009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108" w:type="dxa"/>
        <w:tblLook w:val="04A0" w:firstRow="1" w:lastRow="0" w:firstColumn="1" w:lastColumn="0" w:noHBand="0" w:noVBand="1"/>
      </w:tblPr>
      <w:tblGrid>
        <w:gridCol w:w="993"/>
        <w:gridCol w:w="1134"/>
        <w:gridCol w:w="1984"/>
        <w:gridCol w:w="3827"/>
        <w:gridCol w:w="993"/>
        <w:gridCol w:w="1559"/>
      </w:tblGrid>
      <w:tr w:rsidR="00E71DCE" w:rsidRPr="00D22727" w14:paraId="33E036E6" w14:textId="77777777" w:rsidTr="00E71DCE">
        <w:tc>
          <w:tcPr>
            <w:tcW w:w="993" w:type="dxa"/>
          </w:tcPr>
          <w:p w14:paraId="0753D4FB" w14:textId="77777777" w:rsidR="00E71DCE" w:rsidRPr="00D22727" w:rsidRDefault="00E71DCE" w:rsidP="00E71DCE">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Órgão</w:t>
            </w:r>
          </w:p>
        </w:tc>
        <w:tc>
          <w:tcPr>
            <w:tcW w:w="1134" w:type="dxa"/>
          </w:tcPr>
          <w:p w14:paraId="361E581B" w14:textId="77777777" w:rsidR="00E71DCE" w:rsidRPr="00D22727" w:rsidRDefault="00E71DCE" w:rsidP="00E71DCE">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Despesa</w:t>
            </w:r>
          </w:p>
        </w:tc>
        <w:tc>
          <w:tcPr>
            <w:tcW w:w="1984" w:type="dxa"/>
          </w:tcPr>
          <w:p w14:paraId="4526E31E" w14:textId="77777777" w:rsidR="00E71DCE" w:rsidRPr="00D22727" w:rsidRDefault="00E71DCE" w:rsidP="00E71DCE">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Categoria</w:t>
            </w:r>
          </w:p>
        </w:tc>
        <w:tc>
          <w:tcPr>
            <w:tcW w:w="3827" w:type="dxa"/>
          </w:tcPr>
          <w:p w14:paraId="7FE3D188" w14:textId="77777777" w:rsidR="00E71DCE" w:rsidRPr="00D22727" w:rsidRDefault="00E71DCE" w:rsidP="00E71DCE">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Descrição</w:t>
            </w:r>
          </w:p>
        </w:tc>
        <w:tc>
          <w:tcPr>
            <w:tcW w:w="993" w:type="dxa"/>
          </w:tcPr>
          <w:p w14:paraId="61EA543A" w14:textId="77777777" w:rsidR="00E71DCE" w:rsidRPr="00D22727" w:rsidRDefault="00E71DCE" w:rsidP="00E71DCE">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Fonte</w:t>
            </w:r>
          </w:p>
        </w:tc>
        <w:tc>
          <w:tcPr>
            <w:tcW w:w="1559" w:type="dxa"/>
          </w:tcPr>
          <w:p w14:paraId="75AE1ECB" w14:textId="77777777" w:rsidR="00E71DCE" w:rsidRPr="00D22727" w:rsidRDefault="00E71DCE" w:rsidP="00E71DCE">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Valor</w:t>
            </w:r>
          </w:p>
        </w:tc>
      </w:tr>
      <w:tr w:rsidR="00E71DCE" w:rsidRPr="00D22727" w14:paraId="562F8A8F" w14:textId="77777777" w:rsidTr="00E71DCE">
        <w:tc>
          <w:tcPr>
            <w:tcW w:w="993" w:type="dxa"/>
          </w:tcPr>
          <w:p w14:paraId="3BA6F7C9"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0302</w:t>
            </w:r>
          </w:p>
        </w:tc>
        <w:tc>
          <w:tcPr>
            <w:tcW w:w="1134" w:type="dxa"/>
          </w:tcPr>
          <w:p w14:paraId="0F7CB8E2"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8968</w:t>
            </w:r>
          </w:p>
        </w:tc>
        <w:tc>
          <w:tcPr>
            <w:tcW w:w="1984" w:type="dxa"/>
          </w:tcPr>
          <w:p w14:paraId="3ECD67EE"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6918E748"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7B6D9C7B"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37190708"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2.000,00</w:t>
            </w:r>
          </w:p>
        </w:tc>
      </w:tr>
      <w:tr w:rsidR="00E71DCE" w:rsidRPr="00D22727" w14:paraId="7E0585F9" w14:textId="77777777" w:rsidTr="00E71DCE">
        <w:tc>
          <w:tcPr>
            <w:tcW w:w="993" w:type="dxa"/>
          </w:tcPr>
          <w:p w14:paraId="78E362D1"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0501</w:t>
            </w:r>
          </w:p>
        </w:tc>
        <w:tc>
          <w:tcPr>
            <w:tcW w:w="1134" w:type="dxa"/>
          </w:tcPr>
          <w:p w14:paraId="4652E815"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8985</w:t>
            </w:r>
          </w:p>
        </w:tc>
        <w:tc>
          <w:tcPr>
            <w:tcW w:w="1984" w:type="dxa"/>
          </w:tcPr>
          <w:p w14:paraId="759E46B7"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540BD98F"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65A61F2F"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31073EEB"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E71DCE" w:rsidRPr="00D22727" w14:paraId="3AF9E286" w14:textId="77777777" w:rsidTr="00E71DCE">
        <w:tc>
          <w:tcPr>
            <w:tcW w:w="993" w:type="dxa"/>
          </w:tcPr>
          <w:p w14:paraId="34F1A209"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0501</w:t>
            </w:r>
          </w:p>
        </w:tc>
        <w:tc>
          <w:tcPr>
            <w:tcW w:w="1134" w:type="dxa"/>
          </w:tcPr>
          <w:p w14:paraId="34E2016C"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8986</w:t>
            </w:r>
          </w:p>
        </w:tc>
        <w:tc>
          <w:tcPr>
            <w:tcW w:w="1984" w:type="dxa"/>
          </w:tcPr>
          <w:p w14:paraId="5D5D5104"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5FF9FCEA"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14687D85"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103</w:t>
            </w:r>
          </w:p>
        </w:tc>
        <w:tc>
          <w:tcPr>
            <w:tcW w:w="1559" w:type="dxa"/>
          </w:tcPr>
          <w:p w14:paraId="07A408FF"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E71DCE" w:rsidRPr="00D22727" w14:paraId="32312AD1" w14:textId="77777777" w:rsidTr="00E71DCE">
        <w:tc>
          <w:tcPr>
            <w:tcW w:w="993" w:type="dxa"/>
          </w:tcPr>
          <w:p w14:paraId="1F73F7E3"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0501</w:t>
            </w:r>
          </w:p>
        </w:tc>
        <w:tc>
          <w:tcPr>
            <w:tcW w:w="1134" w:type="dxa"/>
          </w:tcPr>
          <w:p w14:paraId="3EF984B3"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8987</w:t>
            </w:r>
          </w:p>
        </w:tc>
        <w:tc>
          <w:tcPr>
            <w:tcW w:w="1984" w:type="dxa"/>
          </w:tcPr>
          <w:p w14:paraId="05649A94"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7F8AC12E"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0922025E"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104</w:t>
            </w:r>
          </w:p>
        </w:tc>
        <w:tc>
          <w:tcPr>
            <w:tcW w:w="1559" w:type="dxa"/>
          </w:tcPr>
          <w:p w14:paraId="78C17EFA"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11.200,00</w:t>
            </w:r>
          </w:p>
        </w:tc>
      </w:tr>
      <w:tr w:rsidR="00E71DCE" w:rsidRPr="00D22727" w14:paraId="62EDE495" w14:textId="77777777" w:rsidTr="00E71DCE">
        <w:tc>
          <w:tcPr>
            <w:tcW w:w="993" w:type="dxa"/>
          </w:tcPr>
          <w:p w14:paraId="23446048"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0502</w:t>
            </w:r>
          </w:p>
        </w:tc>
        <w:tc>
          <w:tcPr>
            <w:tcW w:w="1134" w:type="dxa"/>
          </w:tcPr>
          <w:p w14:paraId="112E6128"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8988</w:t>
            </w:r>
          </w:p>
        </w:tc>
        <w:tc>
          <w:tcPr>
            <w:tcW w:w="1984" w:type="dxa"/>
          </w:tcPr>
          <w:p w14:paraId="3B51FB72"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53281BEE"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44C4594B"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3BA2784D"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E71DCE" w:rsidRPr="00D22727" w14:paraId="29761792" w14:textId="77777777" w:rsidTr="00E71DCE">
        <w:tc>
          <w:tcPr>
            <w:tcW w:w="993" w:type="dxa"/>
          </w:tcPr>
          <w:p w14:paraId="5B671453"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0502</w:t>
            </w:r>
          </w:p>
        </w:tc>
        <w:tc>
          <w:tcPr>
            <w:tcW w:w="1134" w:type="dxa"/>
          </w:tcPr>
          <w:p w14:paraId="1C839915"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8989</w:t>
            </w:r>
          </w:p>
        </w:tc>
        <w:tc>
          <w:tcPr>
            <w:tcW w:w="1984" w:type="dxa"/>
          </w:tcPr>
          <w:p w14:paraId="7F9487CD"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002AC720"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0425CFA6"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103</w:t>
            </w:r>
          </w:p>
        </w:tc>
        <w:tc>
          <w:tcPr>
            <w:tcW w:w="1559" w:type="dxa"/>
          </w:tcPr>
          <w:p w14:paraId="399BCF8D"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E71DCE" w:rsidRPr="00D22727" w14:paraId="78B15FDD" w14:textId="77777777" w:rsidTr="00E71DCE">
        <w:tc>
          <w:tcPr>
            <w:tcW w:w="993" w:type="dxa"/>
          </w:tcPr>
          <w:p w14:paraId="32730A57"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0502</w:t>
            </w:r>
          </w:p>
        </w:tc>
        <w:tc>
          <w:tcPr>
            <w:tcW w:w="1134" w:type="dxa"/>
          </w:tcPr>
          <w:p w14:paraId="02607E55"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8990</w:t>
            </w:r>
          </w:p>
        </w:tc>
        <w:tc>
          <w:tcPr>
            <w:tcW w:w="1984" w:type="dxa"/>
          </w:tcPr>
          <w:p w14:paraId="4ADB245F"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540F31C5"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65F53A91"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104</w:t>
            </w:r>
          </w:p>
        </w:tc>
        <w:tc>
          <w:tcPr>
            <w:tcW w:w="1559" w:type="dxa"/>
          </w:tcPr>
          <w:p w14:paraId="0BD4AB04"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10.800,00</w:t>
            </w:r>
          </w:p>
        </w:tc>
      </w:tr>
      <w:tr w:rsidR="00E71DCE" w:rsidRPr="00D22727" w14:paraId="2956FC38" w14:textId="77777777" w:rsidTr="00E71DCE">
        <w:tc>
          <w:tcPr>
            <w:tcW w:w="993" w:type="dxa"/>
          </w:tcPr>
          <w:p w14:paraId="47B78FF4"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0502</w:t>
            </w:r>
          </w:p>
        </w:tc>
        <w:tc>
          <w:tcPr>
            <w:tcW w:w="1134" w:type="dxa"/>
          </w:tcPr>
          <w:p w14:paraId="681A686B"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8991</w:t>
            </w:r>
          </w:p>
        </w:tc>
        <w:tc>
          <w:tcPr>
            <w:tcW w:w="1984" w:type="dxa"/>
          </w:tcPr>
          <w:p w14:paraId="5824B679"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1379257D"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299FE49C"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107</w:t>
            </w:r>
          </w:p>
        </w:tc>
        <w:tc>
          <w:tcPr>
            <w:tcW w:w="1559" w:type="dxa"/>
          </w:tcPr>
          <w:p w14:paraId="7611F0FC"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E71DCE" w:rsidRPr="00D22727" w14:paraId="5535C077" w14:textId="77777777" w:rsidTr="00E71DCE">
        <w:tc>
          <w:tcPr>
            <w:tcW w:w="993" w:type="dxa"/>
          </w:tcPr>
          <w:p w14:paraId="0916AFD0"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0503</w:t>
            </w:r>
          </w:p>
        </w:tc>
        <w:tc>
          <w:tcPr>
            <w:tcW w:w="1134" w:type="dxa"/>
          </w:tcPr>
          <w:p w14:paraId="46636C45"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8995</w:t>
            </w:r>
          </w:p>
        </w:tc>
        <w:tc>
          <w:tcPr>
            <w:tcW w:w="1984" w:type="dxa"/>
          </w:tcPr>
          <w:p w14:paraId="6F3D6543"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21629F26"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5F80262E"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5245A773"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E71DCE" w:rsidRPr="00D22727" w14:paraId="74AA6285" w14:textId="77777777" w:rsidTr="00E71DCE">
        <w:tc>
          <w:tcPr>
            <w:tcW w:w="993" w:type="dxa"/>
          </w:tcPr>
          <w:p w14:paraId="0A257F55"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0503</w:t>
            </w:r>
          </w:p>
        </w:tc>
        <w:tc>
          <w:tcPr>
            <w:tcW w:w="1134" w:type="dxa"/>
          </w:tcPr>
          <w:p w14:paraId="5B929B25"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8996</w:t>
            </w:r>
          </w:p>
        </w:tc>
        <w:tc>
          <w:tcPr>
            <w:tcW w:w="1984" w:type="dxa"/>
          </w:tcPr>
          <w:p w14:paraId="2256CE48"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773472F3"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322AC977"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103</w:t>
            </w:r>
          </w:p>
        </w:tc>
        <w:tc>
          <w:tcPr>
            <w:tcW w:w="1559" w:type="dxa"/>
          </w:tcPr>
          <w:p w14:paraId="2E7FB75E"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E71DCE" w:rsidRPr="00D22727" w14:paraId="2CE9F5C2" w14:textId="77777777" w:rsidTr="00E71DCE">
        <w:tc>
          <w:tcPr>
            <w:tcW w:w="993" w:type="dxa"/>
          </w:tcPr>
          <w:p w14:paraId="47926C32"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0503</w:t>
            </w:r>
          </w:p>
        </w:tc>
        <w:tc>
          <w:tcPr>
            <w:tcW w:w="1134" w:type="dxa"/>
          </w:tcPr>
          <w:p w14:paraId="574D98F2"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8997</w:t>
            </w:r>
          </w:p>
        </w:tc>
        <w:tc>
          <w:tcPr>
            <w:tcW w:w="1984" w:type="dxa"/>
          </w:tcPr>
          <w:p w14:paraId="56F17380"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07E8CB72"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08D19502"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104</w:t>
            </w:r>
          </w:p>
        </w:tc>
        <w:tc>
          <w:tcPr>
            <w:tcW w:w="1559" w:type="dxa"/>
          </w:tcPr>
          <w:p w14:paraId="6B4E10DE"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10.800,00</w:t>
            </w:r>
          </w:p>
        </w:tc>
      </w:tr>
      <w:tr w:rsidR="00E71DCE" w:rsidRPr="00D22727" w14:paraId="71762667" w14:textId="77777777" w:rsidTr="00E71DCE">
        <w:tc>
          <w:tcPr>
            <w:tcW w:w="993" w:type="dxa"/>
          </w:tcPr>
          <w:p w14:paraId="2685D68A"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0503</w:t>
            </w:r>
          </w:p>
        </w:tc>
        <w:tc>
          <w:tcPr>
            <w:tcW w:w="1134" w:type="dxa"/>
          </w:tcPr>
          <w:p w14:paraId="77843569"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9001</w:t>
            </w:r>
          </w:p>
        </w:tc>
        <w:tc>
          <w:tcPr>
            <w:tcW w:w="1984" w:type="dxa"/>
          </w:tcPr>
          <w:p w14:paraId="2601EFB6"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3355E89E"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01C9C487"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107</w:t>
            </w:r>
          </w:p>
        </w:tc>
        <w:tc>
          <w:tcPr>
            <w:tcW w:w="1559" w:type="dxa"/>
          </w:tcPr>
          <w:p w14:paraId="34851B54"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E71DCE" w:rsidRPr="00D22727" w14:paraId="5D2EF4E5" w14:textId="77777777" w:rsidTr="00E71DCE">
        <w:tc>
          <w:tcPr>
            <w:tcW w:w="993" w:type="dxa"/>
          </w:tcPr>
          <w:p w14:paraId="5CAC39CC"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0605</w:t>
            </w:r>
          </w:p>
        </w:tc>
        <w:tc>
          <w:tcPr>
            <w:tcW w:w="1134" w:type="dxa"/>
          </w:tcPr>
          <w:p w14:paraId="56323507"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9040</w:t>
            </w:r>
          </w:p>
        </w:tc>
        <w:tc>
          <w:tcPr>
            <w:tcW w:w="1984" w:type="dxa"/>
          </w:tcPr>
          <w:p w14:paraId="5F29394A"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4B87AD5D"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2F12AEB0"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494</w:t>
            </w:r>
          </w:p>
        </w:tc>
        <w:tc>
          <w:tcPr>
            <w:tcW w:w="1559" w:type="dxa"/>
          </w:tcPr>
          <w:p w14:paraId="7AC470F9"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12.000,00</w:t>
            </w:r>
          </w:p>
        </w:tc>
      </w:tr>
      <w:tr w:rsidR="00E71DCE" w:rsidRPr="00D22727" w14:paraId="604D8463" w14:textId="77777777" w:rsidTr="00E71DCE">
        <w:tc>
          <w:tcPr>
            <w:tcW w:w="993" w:type="dxa"/>
          </w:tcPr>
          <w:p w14:paraId="6D75D985"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0903</w:t>
            </w:r>
          </w:p>
        </w:tc>
        <w:tc>
          <w:tcPr>
            <w:tcW w:w="1134" w:type="dxa"/>
          </w:tcPr>
          <w:p w14:paraId="5D26A579"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9071</w:t>
            </w:r>
          </w:p>
        </w:tc>
        <w:tc>
          <w:tcPr>
            <w:tcW w:w="1984" w:type="dxa"/>
          </w:tcPr>
          <w:p w14:paraId="2EA6EB00"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549222E2"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055127AC"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156BB6B9"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20.000,00</w:t>
            </w:r>
          </w:p>
        </w:tc>
      </w:tr>
      <w:tr w:rsidR="00E71DCE" w:rsidRPr="00D22727" w14:paraId="6B73D138" w14:textId="77777777" w:rsidTr="00E71DCE">
        <w:tc>
          <w:tcPr>
            <w:tcW w:w="993" w:type="dxa"/>
          </w:tcPr>
          <w:p w14:paraId="18DCB81D"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1004</w:t>
            </w:r>
          </w:p>
        </w:tc>
        <w:tc>
          <w:tcPr>
            <w:tcW w:w="1134" w:type="dxa"/>
          </w:tcPr>
          <w:p w14:paraId="668FE475"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9080</w:t>
            </w:r>
          </w:p>
        </w:tc>
        <w:tc>
          <w:tcPr>
            <w:tcW w:w="1984" w:type="dxa"/>
          </w:tcPr>
          <w:p w14:paraId="393C57FD"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5B084592"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6761E8E0"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322FB65D"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70.000,00</w:t>
            </w:r>
          </w:p>
        </w:tc>
      </w:tr>
      <w:tr w:rsidR="00E71DCE" w:rsidRPr="00D22727" w14:paraId="7C03D880" w14:textId="77777777" w:rsidTr="00E71DCE">
        <w:tc>
          <w:tcPr>
            <w:tcW w:w="993" w:type="dxa"/>
          </w:tcPr>
          <w:p w14:paraId="552E3D77"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1801</w:t>
            </w:r>
          </w:p>
        </w:tc>
        <w:tc>
          <w:tcPr>
            <w:tcW w:w="1134" w:type="dxa"/>
          </w:tcPr>
          <w:p w14:paraId="69F8DC43"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9118</w:t>
            </w:r>
          </w:p>
        </w:tc>
        <w:tc>
          <w:tcPr>
            <w:tcW w:w="1984" w:type="dxa"/>
          </w:tcPr>
          <w:p w14:paraId="0B26F4F9"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7090A6E2"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785F0F4E"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71DB100E" w14:textId="77777777" w:rsidR="00E71DCE" w:rsidRPr="00D22727" w:rsidRDefault="00E71DCE" w:rsidP="00E71DCE">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40.000,00</w:t>
            </w:r>
          </w:p>
        </w:tc>
      </w:tr>
    </w:tbl>
    <w:p w14:paraId="481F0AE7" w14:textId="77777777" w:rsidR="00445864" w:rsidRPr="00D22727"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D22727"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D22727">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Pr="00D22727"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6315DC53" w14:textId="268F61A0" w:rsidR="00445864" w:rsidRPr="00D22727"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5.1. </w:t>
      </w:r>
      <w:r w:rsidR="003C1387" w:rsidRPr="00D22727">
        <w:rPr>
          <w:rFonts w:asciiTheme="minorHAnsi" w:eastAsia="Times New Roman" w:hAnsiTheme="minorHAnsi" w:cs="Calibri Light"/>
          <w:sz w:val="24"/>
          <w:szCs w:val="24"/>
        </w:rPr>
        <w:t>A presente licitação estabelece a</w:t>
      </w:r>
      <w:r w:rsidR="003055DD" w:rsidRPr="00D22727">
        <w:rPr>
          <w:rFonts w:asciiTheme="minorHAnsi" w:eastAsia="Times New Roman" w:hAnsiTheme="minorHAnsi" w:cs="Calibri Light"/>
          <w:sz w:val="24"/>
          <w:szCs w:val="24"/>
        </w:rPr>
        <w:t xml:space="preserve"> ampla concorrência para o item 1 e</w:t>
      </w:r>
      <w:r w:rsidR="003C1387" w:rsidRPr="00D22727">
        <w:rPr>
          <w:rFonts w:asciiTheme="minorHAnsi" w:eastAsia="Times New Roman" w:hAnsiTheme="minorHAnsi" w:cs="Calibri Light"/>
          <w:sz w:val="24"/>
          <w:szCs w:val="24"/>
        </w:rPr>
        <w:t xml:space="preserve"> </w:t>
      </w:r>
      <w:r w:rsidR="003055DD" w:rsidRPr="00D22727">
        <w:rPr>
          <w:rFonts w:asciiTheme="minorHAnsi" w:eastAsia="Times New Roman" w:hAnsiTheme="minorHAnsi" w:cs="Calibri Light"/>
          <w:sz w:val="24"/>
          <w:szCs w:val="24"/>
        </w:rPr>
        <w:t xml:space="preserve">a </w:t>
      </w:r>
      <w:r w:rsidR="003C1387" w:rsidRPr="00D22727">
        <w:rPr>
          <w:rFonts w:asciiTheme="minorHAnsi" w:eastAsia="Times New Roman" w:hAnsiTheme="minorHAnsi" w:cs="Calibri Light"/>
          <w:sz w:val="24"/>
          <w:szCs w:val="24"/>
        </w:rPr>
        <w:t xml:space="preserve">participação exclusiva de </w:t>
      </w:r>
      <w:r w:rsidRPr="00D22727">
        <w:rPr>
          <w:rFonts w:asciiTheme="minorHAnsi" w:eastAsia="Times New Roman" w:hAnsiTheme="minorHAnsi" w:cs="Calibri Light"/>
          <w:sz w:val="24"/>
          <w:szCs w:val="24"/>
        </w:rPr>
        <w:t>ME</w:t>
      </w:r>
      <w:r w:rsidR="00B53251" w:rsidRPr="00D22727">
        <w:rPr>
          <w:rFonts w:asciiTheme="minorHAnsi" w:eastAsia="Times New Roman" w:hAnsiTheme="minorHAnsi" w:cs="Calibri Light"/>
          <w:sz w:val="24"/>
          <w:szCs w:val="24"/>
        </w:rPr>
        <w:t>/EPP/COOP</w:t>
      </w:r>
      <w:r w:rsidR="003055DD" w:rsidRPr="00D22727">
        <w:rPr>
          <w:rFonts w:asciiTheme="minorHAnsi" w:eastAsia="Times New Roman" w:hAnsiTheme="minorHAnsi" w:cs="Calibri Light"/>
          <w:sz w:val="24"/>
          <w:szCs w:val="24"/>
        </w:rPr>
        <w:t xml:space="preserve"> para o item 2</w:t>
      </w:r>
      <w:r w:rsidR="003C1387" w:rsidRPr="00D22727">
        <w:rPr>
          <w:rFonts w:asciiTheme="minorHAnsi" w:eastAsia="Times New Roman" w:hAnsiTheme="minorHAnsi" w:cs="Calibri Light"/>
          <w:sz w:val="24"/>
          <w:szCs w:val="24"/>
        </w:rPr>
        <w:t>, tendo em vista</w:t>
      </w:r>
      <w:r w:rsidRPr="00D22727">
        <w:rPr>
          <w:rFonts w:asciiTheme="minorHAnsi" w:eastAsia="Times New Roman" w:hAnsiTheme="minorHAnsi" w:cs="Calibri Light"/>
          <w:sz w:val="24"/>
          <w:szCs w:val="24"/>
        </w:rPr>
        <w:t xml:space="preserve"> </w:t>
      </w:r>
      <w:r w:rsidR="003055DD" w:rsidRPr="00D22727">
        <w:rPr>
          <w:rFonts w:asciiTheme="minorHAnsi" w:eastAsia="Times New Roman" w:hAnsiTheme="minorHAnsi" w:cs="Calibri Light"/>
          <w:sz w:val="24"/>
          <w:szCs w:val="24"/>
        </w:rPr>
        <w:t xml:space="preserve">que o valor total do item 1 supera o limite estabelecido no art. 48 da LC 123/2006, e que o valor total do item 2 é inferior ao limite estabelecido no art. 48 da LC </w:t>
      </w:r>
      <w:r w:rsidR="003055DD" w:rsidRPr="00D22727">
        <w:rPr>
          <w:rFonts w:asciiTheme="minorHAnsi" w:eastAsia="Times New Roman" w:hAnsiTheme="minorHAnsi" w:cs="Calibri Light"/>
          <w:sz w:val="24"/>
          <w:szCs w:val="24"/>
        </w:rPr>
        <w:lastRenderedPageBreak/>
        <w:t>123/2006 e que existem três empresas sediadas localmente capazes de cumprir as exigências do instrumento convocatório.</w:t>
      </w:r>
    </w:p>
    <w:p w14:paraId="7D13AF6B" w14:textId="77777777" w:rsidR="003C1387" w:rsidRPr="00D22727" w:rsidRDefault="003C1387"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4252A29F" w14:textId="2697BA8B" w:rsidR="000F1D0A" w:rsidRPr="00D22727" w:rsidRDefault="000F1D0A" w:rsidP="000F1D0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r w:rsidRPr="00D22727">
        <w:rPr>
          <w:rFonts w:asciiTheme="minorHAnsi" w:eastAsia="Times New Roman" w:hAnsiTheme="minorHAnsi" w:cs="Calibri Light"/>
          <w:sz w:val="24"/>
          <w:szCs w:val="24"/>
        </w:rPr>
        <w:t>5.1.1. A ampla concorrência para o item 1 não exclui os benefícios de regularização fiscal e trabalhista tardia e empate ficto expressos nos art. 43 e 44 da LC nº 123/06.</w:t>
      </w:r>
    </w:p>
    <w:p w14:paraId="19DCAFD8" w14:textId="77777777" w:rsidR="000F1D0A" w:rsidRPr="00D22727" w:rsidRDefault="000F1D0A" w:rsidP="000F1D0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58B2420E" w14:textId="1BF1004D" w:rsidR="00445864" w:rsidRPr="00D22727" w:rsidRDefault="00445864" w:rsidP="000F1D0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r w:rsidRPr="00D22727">
        <w:rPr>
          <w:rFonts w:asciiTheme="minorHAnsi" w:eastAsia="Times New Roman" w:hAnsiTheme="minorHAnsi" w:cs="Calibri Light"/>
          <w:sz w:val="24"/>
          <w:szCs w:val="24"/>
        </w:rPr>
        <w:t>5.</w:t>
      </w:r>
      <w:r w:rsidR="000F1D0A" w:rsidRPr="00D22727">
        <w:rPr>
          <w:rFonts w:asciiTheme="minorHAnsi" w:eastAsia="Times New Roman" w:hAnsiTheme="minorHAnsi" w:cs="Calibri Light"/>
          <w:sz w:val="24"/>
          <w:szCs w:val="24"/>
        </w:rPr>
        <w:t>1.</w:t>
      </w:r>
      <w:r w:rsidRPr="00D22727">
        <w:rPr>
          <w:rFonts w:asciiTheme="minorHAnsi" w:eastAsia="Times New Roman" w:hAnsiTheme="minorHAnsi" w:cs="Calibri Light"/>
          <w:sz w:val="24"/>
          <w:szCs w:val="24"/>
        </w:rPr>
        <w:t xml:space="preserve">2. Os benefícios previstos </w:t>
      </w:r>
      <w:r w:rsidR="000F1D0A" w:rsidRPr="00D22727">
        <w:rPr>
          <w:rFonts w:asciiTheme="minorHAnsi" w:eastAsia="Times New Roman" w:hAnsiTheme="minorHAnsi" w:cs="Calibri Light"/>
          <w:sz w:val="24"/>
          <w:szCs w:val="24"/>
        </w:rPr>
        <w:t xml:space="preserve">para o item 2 </w:t>
      </w:r>
      <w:r w:rsidRPr="00D22727">
        <w:rPr>
          <w:rFonts w:asciiTheme="minorHAnsi" w:eastAsia="Times New Roman" w:hAnsiTheme="minorHAnsi" w:cs="Calibri Light"/>
          <w:sz w:val="24"/>
          <w:szCs w:val="24"/>
        </w:rPr>
        <w:t>não excluem a possibilidade de regularização fiscal e trabalhista tardia prevista no art. 43 da LC nº 123/06.</w:t>
      </w:r>
    </w:p>
    <w:p w14:paraId="2650B9FB" w14:textId="77777777" w:rsidR="00E3476D" w:rsidRPr="00D22727" w:rsidRDefault="00E3476D" w:rsidP="000F1D0A">
      <w:pPr>
        <w:spacing w:after="0" w:line="240" w:lineRule="auto"/>
        <w:ind w:left="284"/>
        <w:jc w:val="both"/>
        <w:textAlignment w:val="baseline"/>
        <w:rPr>
          <w:rFonts w:asciiTheme="minorHAnsi" w:eastAsia="Times New Roman" w:hAnsiTheme="minorHAnsi" w:cs="Calibri Light"/>
          <w:sz w:val="24"/>
          <w:szCs w:val="24"/>
        </w:rPr>
      </w:pPr>
    </w:p>
    <w:p w14:paraId="01FB8F8E"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6. DA IMPUGNAÇÃO AO EDITAL E DO PEDIDO DE ESCLARECIMENTO</w:t>
      </w:r>
    </w:p>
    <w:p w14:paraId="2ABEE4F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6.1. Até 03 (três) dias úteis antes da data designada para a abertura da sessão pública, qualquer cidadão ou licitante poderá requisitar esclarecimentos ou impugnar este edital.</w:t>
      </w:r>
    </w:p>
    <w:p w14:paraId="2A2751A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D22727">
          <w:rPr>
            <w:rStyle w:val="LinkdaInternet"/>
            <w:rFonts w:asciiTheme="minorHAnsi" w:eastAsia="Times New Roman" w:hAnsiTheme="minorHAnsi" w:cs="Calibri Light"/>
            <w:color w:val="auto"/>
            <w:sz w:val="24"/>
            <w:szCs w:val="24"/>
          </w:rPr>
          <w:t>licitacao@ubirata.pr.gov.br</w:t>
        </w:r>
      </w:hyperlink>
      <w:r w:rsidRPr="00D22727">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6.3. O pregoeiro responderá 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sidRPr="00D22727">
        <w:rPr>
          <w:rFonts w:asciiTheme="minorHAnsi" w:eastAsia="Times New Roman" w:hAnsiTheme="minorHAnsi" w:cs="Calibri Light"/>
          <w:sz w:val="24"/>
          <w:szCs w:val="24"/>
        </w:rPr>
        <w:t xml:space="preserve">Compras.gov.br </w:t>
      </w:r>
      <w:r w:rsidRPr="00D22727">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7. DO CREDENCIAMENTO</w:t>
      </w:r>
    </w:p>
    <w:p w14:paraId="17E85FC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D22727">
          <w:rPr>
            <w:rStyle w:val="LinkdaInternet"/>
            <w:rFonts w:asciiTheme="minorHAnsi" w:eastAsia="Times New Roman" w:hAnsiTheme="minorHAnsi" w:cs="Calibri Light"/>
            <w:color w:val="auto"/>
            <w:sz w:val="24"/>
            <w:szCs w:val="24"/>
          </w:rPr>
          <w:t>https://www.gov.br/compras/pt-br/</w:t>
        </w:r>
      </w:hyperlink>
      <w:r w:rsidRPr="00D22727">
        <w:rPr>
          <w:rFonts w:asciiTheme="minorHAnsi" w:eastAsia="Times New Roman" w:hAnsiTheme="minorHAnsi" w:cs="Calibri Light"/>
          <w:sz w:val="24"/>
          <w:szCs w:val="24"/>
        </w:rPr>
        <w:t>.</w:t>
      </w:r>
    </w:p>
    <w:p w14:paraId="6CD0A47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7.2. O cadastro no SICAF deverá ser feito no Portal de Compras do Governo Federal, no sítio </w:t>
      </w:r>
      <w:hyperlink r:id="rId11">
        <w:r w:rsidRPr="00D22727">
          <w:rPr>
            <w:rStyle w:val="LinkdaInternet"/>
            <w:rFonts w:asciiTheme="minorHAnsi" w:eastAsia="Times New Roman" w:hAnsiTheme="minorHAnsi" w:cs="Calibri Light"/>
            <w:color w:val="auto"/>
            <w:sz w:val="24"/>
            <w:szCs w:val="24"/>
          </w:rPr>
          <w:t>https://www.gov.br/compras/pt-br/</w:t>
        </w:r>
      </w:hyperlink>
      <w:r w:rsidRPr="00D22727">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8. DA PARTICIPAÇÃO NO PREGÃO</w:t>
      </w:r>
    </w:p>
    <w:p w14:paraId="6089E640"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8.2. Não poderão participar da presente licitação:</w:t>
      </w:r>
    </w:p>
    <w:p w14:paraId="29E1838D"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8.2.4. </w:t>
      </w:r>
      <w:r w:rsidR="00A158C8" w:rsidRPr="00D22727">
        <w:rPr>
          <w:rFonts w:asciiTheme="minorHAnsi" w:eastAsia="Times New Roman" w:hAnsiTheme="minorHAnsi" w:cs="Calibri Light"/>
          <w:sz w:val="24"/>
          <w:szCs w:val="24"/>
        </w:rPr>
        <w:t>Empresas q</w:t>
      </w:r>
      <w:r w:rsidRPr="00D22727">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C48199B"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8.2.6. Organizações da Sociedade Civil de Interesse Público – OSCIP, atuando nessa condição (Acórdão nº 746/2014-TCU-Plenário)</w:t>
      </w:r>
      <w:r w:rsidR="00840BC6" w:rsidRPr="00D22727">
        <w:rPr>
          <w:rFonts w:asciiTheme="minorHAnsi" w:eastAsia="Times New Roman" w:hAnsiTheme="minorHAnsi" w:cs="Calibri Light"/>
          <w:sz w:val="24"/>
          <w:szCs w:val="24"/>
        </w:rPr>
        <w:t>;</w:t>
      </w:r>
    </w:p>
    <w:p w14:paraId="79BFF588" w14:textId="77777777" w:rsidR="00840BC6" w:rsidRPr="00D22727" w:rsidRDefault="00840BC6" w:rsidP="00243C73">
      <w:pPr>
        <w:spacing w:after="0" w:line="240" w:lineRule="auto"/>
        <w:jc w:val="both"/>
        <w:textAlignment w:val="baseline"/>
        <w:rPr>
          <w:rFonts w:asciiTheme="minorHAnsi" w:eastAsia="Times New Roman" w:hAnsiTheme="minorHAnsi" w:cs="Calibri Light"/>
          <w:sz w:val="24"/>
          <w:szCs w:val="24"/>
        </w:rPr>
      </w:pPr>
    </w:p>
    <w:p w14:paraId="4230B83B"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Pr="00D22727" w:rsidRDefault="00935D2F">
      <w:pPr>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Pr="00D22727"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D22727" w:rsidRDefault="00935D2F">
      <w:pPr>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8.3.5. Que não emprega menor de 18 anos em trabalho noturno, perigoso</w:t>
      </w:r>
      <w:r w:rsidR="004A21BE" w:rsidRPr="00D22727">
        <w:rPr>
          <w:rFonts w:asciiTheme="minorHAnsi" w:eastAsia="Times New Roman" w:hAnsiTheme="minorHAnsi" w:cs="Calibri Light"/>
          <w:sz w:val="24"/>
          <w:szCs w:val="24"/>
        </w:rPr>
        <w:t xml:space="preserve"> ou</w:t>
      </w:r>
      <w:r w:rsidRPr="00D22727">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sidRPr="00D22727">
        <w:rPr>
          <w:rFonts w:asciiTheme="minorHAnsi" w:eastAsia="Times New Roman" w:hAnsiTheme="minorHAnsi" w:cs="Calibri Light"/>
          <w:sz w:val="24"/>
          <w:szCs w:val="24"/>
        </w:rPr>
        <w:t xml:space="preserve"> Federal</w:t>
      </w:r>
      <w:r w:rsidRPr="00D22727">
        <w:rPr>
          <w:rFonts w:asciiTheme="minorHAnsi" w:eastAsia="Times New Roman" w:hAnsiTheme="minorHAnsi" w:cs="Calibri Light"/>
          <w:sz w:val="24"/>
          <w:szCs w:val="24"/>
        </w:rPr>
        <w:t>;</w:t>
      </w:r>
    </w:p>
    <w:p w14:paraId="467362B4"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9. DA APRESENTAÇÃO DA PROPOSTA E DOS DOCUMENTOS DE HABILITAÇÃO</w:t>
      </w:r>
    </w:p>
    <w:p w14:paraId="071BB6E0"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D43652C" w14:textId="1B249B1A"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9.1. As Licitantes encaminharão, exclusivamente por meio do sítio </w:t>
      </w:r>
      <w:hyperlink r:id="rId12">
        <w:r w:rsidRPr="00D22727">
          <w:rPr>
            <w:rStyle w:val="LinkdaInternet"/>
            <w:rFonts w:asciiTheme="minorHAnsi" w:eastAsia="Times New Roman" w:hAnsiTheme="minorHAnsi" w:cs="Calibri Light"/>
            <w:color w:val="auto"/>
            <w:sz w:val="24"/>
            <w:szCs w:val="24"/>
          </w:rPr>
          <w:t>https://www.gov.br/compras/pt-br/</w:t>
        </w:r>
      </w:hyperlink>
      <w:r w:rsidRPr="00D22727">
        <w:rPr>
          <w:rFonts w:asciiTheme="minorHAnsi" w:eastAsia="Times New Roman" w:hAnsiTheme="minorHAnsi" w:cs="Calibri Light"/>
          <w:sz w:val="24"/>
          <w:szCs w:val="24"/>
        </w:rPr>
        <w:t>,</w:t>
      </w:r>
      <w:r w:rsidR="00ED5F89" w:rsidRPr="00D22727">
        <w:rPr>
          <w:rFonts w:asciiTheme="minorHAnsi" w:eastAsia="Times New Roman" w:hAnsiTheme="minorHAnsi" w:cs="Calibri Light"/>
          <w:sz w:val="24"/>
          <w:szCs w:val="24"/>
        </w:rPr>
        <w:t xml:space="preserve"> </w:t>
      </w:r>
      <w:r w:rsidRPr="00D22727">
        <w:rPr>
          <w:rFonts w:asciiTheme="minorHAnsi" w:eastAsia="Times New Roman" w:hAnsiTheme="minorHAnsi" w:cs="Calibri Light"/>
          <w:b/>
          <w:sz w:val="24"/>
          <w:szCs w:val="24"/>
          <w:u w:val="single"/>
        </w:rPr>
        <w:t>ATÉ ÀS</w:t>
      </w:r>
      <w:r w:rsidR="00467367" w:rsidRPr="00D22727">
        <w:rPr>
          <w:rFonts w:asciiTheme="minorHAnsi" w:eastAsia="Times New Roman" w:hAnsiTheme="minorHAnsi" w:cs="Calibri Light"/>
          <w:b/>
          <w:sz w:val="24"/>
          <w:szCs w:val="24"/>
          <w:u w:val="single"/>
        </w:rPr>
        <w:t xml:space="preserve"> </w:t>
      </w:r>
      <w:r w:rsidR="00467367" w:rsidRPr="00D22727">
        <w:rPr>
          <w:rFonts w:asciiTheme="minorHAnsi" w:eastAsia="Times New Roman" w:hAnsiTheme="minorHAnsi" w:cs="Calibri Light"/>
          <w:b/>
          <w:sz w:val="24"/>
          <w:szCs w:val="24"/>
          <w:u w:val="single"/>
        </w:rPr>
        <w:t>08H15MIN DO DIA 05 DE JULHO DE 2023</w:t>
      </w:r>
      <w:r w:rsidRPr="00D22727">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9.5. As Licitantes qualificadas como MEI/ME/EPP/COOP deverão apresentar a documentação de habilitação, ainda que haja alguma restrição na regularidade fiscal e trabalhista, nos termos do art. 43, § 1º da LC nº 123/06, sob pena de inabilitação.</w:t>
      </w:r>
    </w:p>
    <w:p w14:paraId="2F35ABB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10. DO PREENCHIMENTO DA PROPOSTA</w:t>
      </w:r>
    </w:p>
    <w:p w14:paraId="6E1E6731"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10.1.2. Valor unitário do item, com no máximo duas casas decimais;</w:t>
      </w:r>
    </w:p>
    <w:p w14:paraId="156644E2"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EA936A4"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sidRPr="00D22727">
        <w:rPr>
          <w:rFonts w:asciiTheme="minorHAnsi" w:eastAsia="Times New Roman" w:hAnsiTheme="minorHAnsi" w:cs="Calibri Light"/>
          <w:sz w:val="24"/>
          <w:szCs w:val="24"/>
        </w:rPr>
        <w:t>pdf</w:t>
      </w:r>
      <w:proofErr w:type="spellEnd"/>
      <w:r w:rsidRPr="00D22727">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E6AD59D" w14:textId="6F6BA216" w:rsidR="00E3476D" w:rsidRPr="00D22727"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10.6. As Licitantes poderão cotar somente os itens que forem de seu interesse</w:t>
      </w:r>
      <w:r w:rsidR="00BF5505" w:rsidRPr="00D22727">
        <w:rPr>
          <w:rFonts w:asciiTheme="minorHAnsi" w:eastAsia="Times New Roman" w:hAnsiTheme="minorHAnsi" w:cs="Calibri Light"/>
          <w:sz w:val="24"/>
          <w:szCs w:val="24"/>
        </w:rPr>
        <w:t>.</w:t>
      </w:r>
    </w:p>
    <w:p w14:paraId="3391ABC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10.8. A apresentação da proposta implicará:</w:t>
      </w:r>
    </w:p>
    <w:p w14:paraId="6802487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Pr="00D22727" w:rsidRDefault="00935D2F" w:rsidP="006D6668">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Pr="00D22727"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D22727" w:rsidRDefault="00935D2F" w:rsidP="006D6668">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56CF87E" w14:textId="5EBA1330" w:rsidR="00E3476D" w:rsidRPr="00D22727" w:rsidRDefault="00935D2F">
      <w:pPr>
        <w:spacing w:after="0" w:line="240" w:lineRule="auto"/>
        <w:jc w:val="both"/>
        <w:textAlignment w:val="baseline"/>
        <w:rPr>
          <w:rFonts w:asciiTheme="minorHAnsi" w:eastAsia="Times New Roman" w:hAnsiTheme="minorHAnsi" w:cs="Calibri Light"/>
          <w:sz w:val="24"/>
          <w:szCs w:val="24"/>
        </w:rPr>
      </w:pPr>
      <w:bookmarkStart w:id="1" w:name="_Hlk117764349"/>
      <w:r w:rsidRPr="00D22727">
        <w:rPr>
          <w:rFonts w:asciiTheme="minorHAnsi" w:eastAsia="Times New Roman" w:hAnsiTheme="minorHAnsi" w:cs="Calibri Light"/>
          <w:sz w:val="24"/>
          <w:szCs w:val="24"/>
        </w:rPr>
        <w:t>11.1.</w:t>
      </w:r>
      <w:r w:rsidR="00A60F46" w:rsidRPr="00D22727">
        <w:rPr>
          <w:rFonts w:asciiTheme="minorHAnsi" w:eastAsia="Times New Roman" w:hAnsiTheme="minorHAnsi" w:cs="Calibri Light"/>
          <w:b/>
          <w:bCs/>
          <w:sz w:val="24"/>
          <w:szCs w:val="24"/>
        </w:rPr>
        <w:t xml:space="preserve"> </w:t>
      </w:r>
      <w:r w:rsidR="00402C69" w:rsidRPr="00D22727">
        <w:rPr>
          <w:rFonts w:asciiTheme="minorHAnsi" w:eastAsia="Times New Roman" w:hAnsiTheme="minorHAnsi" w:cs="Calibri Light"/>
          <w:b/>
          <w:bCs/>
          <w:sz w:val="24"/>
          <w:szCs w:val="24"/>
          <w:u w:val="single"/>
        </w:rPr>
        <w:t>A PARTIR DAS</w:t>
      </w:r>
      <w:r w:rsidR="00467367" w:rsidRPr="00D22727">
        <w:rPr>
          <w:rFonts w:asciiTheme="minorHAnsi" w:eastAsia="Times New Roman" w:hAnsiTheme="minorHAnsi" w:cs="Calibri Light"/>
          <w:b/>
          <w:bCs/>
          <w:sz w:val="24"/>
          <w:szCs w:val="24"/>
          <w:u w:val="single"/>
        </w:rPr>
        <w:t xml:space="preserve"> </w:t>
      </w:r>
      <w:r w:rsidR="00467367" w:rsidRPr="00D22727">
        <w:rPr>
          <w:rFonts w:asciiTheme="minorHAnsi" w:eastAsia="Times New Roman" w:hAnsiTheme="minorHAnsi" w:cs="Calibri Light"/>
          <w:b/>
          <w:sz w:val="24"/>
          <w:szCs w:val="24"/>
          <w:u w:val="single"/>
        </w:rPr>
        <w:t>08H15MIN DO DIA 05 DE JULHO DE 2023</w:t>
      </w:r>
      <w:r w:rsidRPr="00D22727">
        <w:rPr>
          <w:rFonts w:asciiTheme="minorHAnsi" w:eastAsia="Times New Roman" w:hAnsiTheme="minorHAnsi" w:cs="Calibri Light"/>
          <w:sz w:val="24"/>
          <w:szCs w:val="24"/>
        </w:rPr>
        <w:t xml:space="preserve">, horário de Brasília - DF, a sessão pública na internet, no sítio eletrônico </w:t>
      </w:r>
      <w:hyperlink r:id="rId13">
        <w:r w:rsidRPr="00D22727">
          <w:rPr>
            <w:rStyle w:val="LinkdaInternet"/>
            <w:rFonts w:asciiTheme="minorHAnsi" w:eastAsia="Times New Roman" w:hAnsiTheme="minorHAnsi" w:cs="Calibri Light"/>
            <w:color w:val="auto"/>
            <w:sz w:val="24"/>
            <w:szCs w:val="24"/>
          </w:rPr>
          <w:t>https://www.gov.br/compras/pt-br/</w:t>
        </w:r>
      </w:hyperlink>
      <w:r w:rsidRPr="00D22727">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sidRPr="00D22727">
        <w:rPr>
          <w:rFonts w:asciiTheme="minorHAnsi" w:hAnsiTheme="minorHAnsi" w:cs="Calibri Light"/>
          <w:b/>
          <w:sz w:val="24"/>
          <w:szCs w:val="24"/>
        </w:rPr>
        <w:t>apresentem irregularidades ou defeitos capazes de dificultar o julgamento</w:t>
      </w:r>
      <w:r w:rsidRPr="00D22727">
        <w:rPr>
          <w:rFonts w:asciiTheme="minorHAnsi" w:hAnsiTheme="minorHAnsi" w:cs="Calibri Light"/>
          <w:sz w:val="24"/>
          <w:szCs w:val="24"/>
        </w:rPr>
        <w:t>,</w:t>
      </w:r>
      <w:r w:rsidRPr="00D22727">
        <w:rPr>
          <w:rFonts w:asciiTheme="minorHAnsi" w:eastAsia="Times New Roman" w:hAnsiTheme="minorHAnsi" w:cs="Calibri Light"/>
          <w:sz w:val="24"/>
          <w:szCs w:val="24"/>
        </w:rPr>
        <w:t xml:space="preserve"> ou não apresentem as especificações técnicas exigidas. </w:t>
      </w:r>
    </w:p>
    <w:p w14:paraId="175B5F6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11.4.1. Também será desclassificada a proposta que identifique a Licitante.</w:t>
      </w:r>
    </w:p>
    <w:p w14:paraId="6A172D1A"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11.6.1. O critério de julgamento será o de MENOR PREÇO POR ITEM, devendo o lance ser ofertado pelo VALOR UNITÁRIO DE CADA ITEM</w:t>
      </w:r>
      <w:r w:rsidR="00CF6874" w:rsidRPr="00D22727">
        <w:rPr>
          <w:rFonts w:asciiTheme="minorHAnsi" w:eastAsia="Times New Roman" w:hAnsiTheme="minorHAnsi" w:cs="Calibri Light"/>
          <w:sz w:val="24"/>
          <w:szCs w:val="24"/>
        </w:rPr>
        <w:t>.</w:t>
      </w:r>
    </w:p>
    <w:p w14:paraId="3333F326"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D22727"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A. As Licitantes deverão honrar o lance ofertado para a execução do quantitativo total do objeto, sob pena de aplicação das penalidades previstas em edital pelo não mantimento da proposta.</w:t>
      </w:r>
    </w:p>
    <w:p w14:paraId="0DC30976" w14:textId="77777777" w:rsidR="00E3476D" w:rsidRPr="00D22727"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Pr="00D22727" w:rsidRDefault="00935D2F">
      <w:pPr>
        <w:spacing w:after="0"/>
        <w:ind w:left="709"/>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A.</w:t>
      </w:r>
      <w:r w:rsidRPr="00D22727">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Pr="00D22727"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4604100" w14:textId="68A080F3" w:rsidR="00E3476D" w:rsidRPr="00D22727" w:rsidRDefault="00935D2F">
      <w:pPr>
        <w:spacing w:after="0" w:line="240" w:lineRule="auto"/>
        <w:jc w:val="both"/>
        <w:textAlignment w:val="baseline"/>
        <w:rPr>
          <w:rFonts w:asciiTheme="minorHAnsi" w:eastAsia="Times New Roman" w:hAnsiTheme="minorHAnsi" w:cs="Calibri Light"/>
          <w:bCs/>
          <w:sz w:val="24"/>
          <w:szCs w:val="24"/>
        </w:rPr>
      </w:pPr>
      <w:r w:rsidRPr="00D22727">
        <w:rPr>
          <w:rFonts w:asciiTheme="minorHAnsi" w:eastAsia="Times New Roman" w:hAnsiTheme="minorHAnsi" w:cs="Calibri Light"/>
          <w:bCs/>
          <w:color w:val="000000" w:themeColor="text1"/>
          <w:sz w:val="24"/>
          <w:szCs w:val="24"/>
        </w:rPr>
        <w:t>11.</w:t>
      </w:r>
      <w:r w:rsidRPr="00D22727">
        <w:rPr>
          <w:rFonts w:asciiTheme="minorHAnsi" w:eastAsia="Times New Roman" w:hAnsiTheme="minorHAnsi" w:cs="Calibri Light"/>
          <w:bCs/>
          <w:sz w:val="24"/>
          <w:szCs w:val="24"/>
        </w:rPr>
        <w:t>9. O intervalo mínimo de diferença de valores ou percentuais entre os lances, que incidirá tanto em relação aos lances intermediários quanto em relação à proposta que cobrir a melhor oferta deverá ser de R$-</w:t>
      </w:r>
      <w:r w:rsidR="00BF5505" w:rsidRPr="00D22727">
        <w:rPr>
          <w:rFonts w:asciiTheme="minorHAnsi" w:eastAsia="Times New Roman" w:hAnsiTheme="minorHAnsi" w:cs="Calibri Light"/>
          <w:bCs/>
          <w:sz w:val="24"/>
          <w:szCs w:val="24"/>
        </w:rPr>
        <w:t>0,05</w:t>
      </w:r>
      <w:r w:rsidRPr="00D22727">
        <w:rPr>
          <w:rFonts w:asciiTheme="minorHAnsi" w:eastAsia="Times New Roman" w:hAnsiTheme="minorHAnsi" w:cs="Calibri Light"/>
          <w:bCs/>
          <w:sz w:val="24"/>
          <w:szCs w:val="24"/>
        </w:rPr>
        <w:t xml:space="preserve"> (</w:t>
      </w:r>
      <w:r w:rsidR="00BF5505" w:rsidRPr="00D22727">
        <w:rPr>
          <w:rFonts w:asciiTheme="minorHAnsi" w:eastAsia="Times New Roman" w:hAnsiTheme="minorHAnsi" w:cs="Calibri Light"/>
          <w:bCs/>
          <w:sz w:val="24"/>
          <w:szCs w:val="24"/>
        </w:rPr>
        <w:t>Cinco</w:t>
      </w:r>
      <w:r w:rsidR="00F22580" w:rsidRPr="00D22727">
        <w:rPr>
          <w:rFonts w:asciiTheme="minorHAnsi" w:eastAsia="Times New Roman" w:hAnsiTheme="minorHAnsi" w:cs="Calibri Light"/>
          <w:bCs/>
          <w:sz w:val="24"/>
          <w:szCs w:val="24"/>
        </w:rPr>
        <w:t xml:space="preserve"> centavos</w:t>
      </w:r>
      <w:r w:rsidRPr="00D22727">
        <w:rPr>
          <w:rFonts w:asciiTheme="minorHAnsi" w:eastAsia="Times New Roman" w:hAnsiTheme="minorHAnsi" w:cs="Calibri Light"/>
          <w:bCs/>
          <w:sz w:val="24"/>
          <w:szCs w:val="24"/>
        </w:rPr>
        <w:t>).</w:t>
      </w:r>
    </w:p>
    <w:p w14:paraId="4BAA502D" w14:textId="77777777" w:rsidR="00E3476D" w:rsidRPr="00D22727"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525174C6" w14:textId="77777777" w:rsidR="00D36E6A" w:rsidRDefault="00D36E6A">
      <w:pPr>
        <w:spacing w:after="0" w:line="240" w:lineRule="auto"/>
        <w:jc w:val="both"/>
        <w:textAlignment w:val="baseline"/>
        <w:rPr>
          <w:rFonts w:asciiTheme="minorHAnsi" w:eastAsia="Times New Roman" w:hAnsiTheme="minorHAnsi" w:cs="Calibri Light"/>
          <w:sz w:val="24"/>
          <w:szCs w:val="24"/>
        </w:rPr>
      </w:pPr>
    </w:p>
    <w:p w14:paraId="3A54F929" w14:textId="0462976D"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9C27670"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C5F3384"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75CE3967"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73EFAE20"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sidRPr="00D22727">
        <w:rPr>
          <w:rFonts w:asciiTheme="minorHAnsi" w:eastAsia="Times New Roman" w:hAnsiTheme="minorHAnsi" w:cs="Calibri Light"/>
          <w:sz w:val="24"/>
          <w:szCs w:val="24"/>
        </w:rPr>
        <w:t>à</w:t>
      </w:r>
      <w:r w:rsidRPr="00D22727">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11.18.3. A negociação será realizada por meio do sistema, podendo ser acompanhada pelos demais licitantes.</w:t>
      </w:r>
    </w:p>
    <w:bookmarkEnd w:id="1"/>
    <w:p w14:paraId="3492F234" w14:textId="77777777" w:rsidR="00D36E6A" w:rsidRPr="00D22727" w:rsidRDefault="00D36E6A">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Pr="00D22727" w:rsidRDefault="00935D2F">
      <w:pPr>
        <w:spacing w:after="0" w:line="240" w:lineRule="auto"/>
        <w:jc w:val="both"/>
        <w:rPr>
          <w:rFonts w:asciiTheme="minorHAnsi" w:hAnsiTheme="minorHAnsi"/>
          <w:b/>
          <w:sz w:val="24"/>
          <w:szCs w:val="24"/>
        </w:rPr>
      </w:pPr>
      <w:r w:rsidRPr="00D22727">
        <w:rPr>
          <w:rFonts w:asciiTheme="minorHAnsi" w:hAnsiTheme="minorHAnsi"/>
          <w:b/>
          <w:sz w:val="24"/>
          <w:szCs w:val="24"/>
        </w:rPr>
        <w:t>12. DO ENCAMINHAMENTO DA PROPOSTA VENCEDORA</w:t>
      </w:r>
    </w:p>
    <w:p w14:paraId="00A70880" w14:textId="77777777" w:rsidR="00E3476D" w:rsidRPr="00D22727" w:rsidRDefault="00E3476D">
      <w:pPr>
        <w:spacing w:after="0" w:line="240" w:lineRule="auto"/>
        <w:jc w:val="both"/>
        <w:rPr>
          <w:rFonts w:asciiTheme="minorHAnsi" w:hAnsiTheme="minorHAnsi"/>
          <w:sz w:val="24"/>
          <w:szCs w:val="24"/>
        </w:rPr>
      </w:pPr>
    </w:p>
    <w:p w14:paraId="22FDBB5E" w14:textId="6BF33DEC" w:rsidR="00E3476D" w:rsidRPr="00D22727" w:rsidRDefault="00935D2F">
      <w:pPr>
        <w:spacing w:after="0" w:line="240" w:lineRule="auto"/>
        <w:jc w:val="both"/>
        <w:rPr>
          <w:rFonts w:asciiTheme="minorHAnsi" w:hAnsiTheme="minorHAnsi"/>
          <w:sz w:val="24"/>
          <w:szCs w:val="24"/>
        </w:rPr>
      </w:pPr>
      <w:r w:rsidRPr="00D22727">
        <w:rPr>
          <w:rFonts w:asciiTheme="minorHAnsi" w:hAnsiTheme="minorHAnsi"/>
          <w:sz w:val="24"/>
          <w:szCs w:val="24"/>
        </w:rPr>
        <w:lastRenderedPageBreak/>
        <w:t xml:space="preserve">12.1. A proposta final da Licitante vencedora deverá ser encaminhada no prazo de </w:t>
      </w:r>
      <w:r w:rsidRPr="00D22727">
        <w:rPr>
          <w:rFonts w:asciiTheme="minorHAnsi" w:hAnsiTheme="minorHAnsi"/>
          <w:b/>
          <w:sz w:val="24"/>
          <w:szCs w:val="24"/>
        </w:rPr>
        <w:t>duas horas</w:t>
      </w:r>
      <w:r w:rsidRPr="00D22727">
        <w:rPr>
          <w:rFonts w:asciiTheme="minorHAnsi" w:hAnsiTheme="minorHAnsi"/>
          <w:sz w:val="24"/>
          <w:szCs w:val="24"/>
        </w:rPr>
        <w:t xml:space="preserve"> a contar da solicitação do pregoeiro, </w:t>
      </w:r>
      <w:bookmarkStart w:id="2" w:name="_Hlk117764730"/>
      <w:r w:rsidRPr="00D22727">
        <w:rPr>
          <w:rFonts w:asciiTheme="minorHAnsi" w:hAnsiTheme="minorHAnsi"/>
          <w:sz w:val="24"/>
          <w:szCs w:val="24"/>
        </w:rPr>
        <w:t>através do sistema</w:t>
      </w:r>
      <w:bookmarkEnd w:id="2"/>
      <w:r w:rsidR="0065051A" w:rsidRPr="00D22727">
        <w:rPr>
          <w:rFonts w:asciiTheme="minorHAnsi" w:hAnsiTheme="minorHAnsi"/>
          <w:sz w:val="24"/>
          <w:szCs w:val="24"/>
        </w:rPr>
        <w:t xml:space="preserve"> Compras.gov.br</w:t>
      </w:r>
      <w:r w:rsidRPr="00D22727">
        <w:rPr>
          <w:rFonts w:asciiTheme="minorHAnsi" w:hAnsiTheme="minorHAnsi"/>
          <w:sz w:val="24"/>
          <w:szCs w:val="24"/>
        </w:rPr>
        <w:t>, e deverá:</w:t>
      </w:r>
    </w:p>
    <w:p w14:paraId="7B09D515" w14:textId="77777777" w:rsidR="00E3476D" w:rsidRPr="00D22727" w:rsidRDefault="00E3476D">
      <w:pPr>
        <w:spacing w:after="0" w:line="240" w:lineRule="auto"/>
        <w:jc w:val="both"/>
        <w:rPr>
          <w:rFonts w:asciiTheme="minorHAnsi" w:hAnsiTheme="minorHAnsi"/>
          <w:sz w:val="24"/>
          <w:szCs w:val="24"/>
        </w:rPr>
      </w:pPr>
    </w:p>
    <w:p w14:paraId="4340742D" w14:textId="0D8BD2BA" w:rsidR="00E3476D" w:rsidRPr="00D22727" w:rsidRDefault="00935D2F">
      <w:pPr>
        <w:spacing w:after="0" w:line="240" w:lineRule="auto"/>
        <w:ind w:left="284"/>
        <w:jc w:val="both"/>
        <w:rPr>
          <w:rFonts w:asciiTheme="minorHAnsi" w:hAnsiTheme="minorHAnsi"/>
          <w:sz w:val="24"/>
          <w:szCs w:val="24"/>
        </w:rPr>
      </w:pPr>
      <w:r w:rsidRPr="00D22727">
        <w:rPr>
          <w:rFonts w:asciiTheme="minorHAnsi" w:hAnsiTheme="minorHAnsi"/>
          <w:sz w:val="24"/>
          <w:szCs w:val="24"/>
        </w:rPr>
        <w:t xml:space="preserve">12.1.1. </w:t>
      </w:r>
      <w:r w:rsidR="0065051A" w:rsidRPr="00D22727">
        <w:rPr>
          <w:rFonts w:asciiTheme="minorHAnsi" w:hAnsiTheme="minorHAnsi"/>
          <w:sz w:val="24"/>
          <w:szCs w:val="24"/>
        </w:rPr>
        <w:t>Conter o</w:t>
      </w:r>
      <w:r w:rsidRPr="00D22727">
        <w:rPr>
          <w:rFonts w:asciiTheme="minorHAnsi" w:hAnsiTheme="minorHAnsi"/>
          <w:sz w:val="24"/>
          <w:szCs w:val="24"/>
        </w:rPr>
        <w:t xml:space="preserve"> número e a modalidade da presente licitação;</w:t>
      </w:r>
    </w:p>
    <w:p w14:paraId="1AB5AB68" w14:textId="77777777" w:rsidR="00E3476D" w:rsidRPr="00D22727" w:rsidRDefault="00E3476D">
      <w:pPr>
        <w:spacing w:after="0" w:line="240" w:lineRule="auto"/>
        <w:ind w:left="284"/>
        <w:jc w:val="both"/>
        <w:rPr>
          <w:rFonts w:asciiTheme="minorHAnsi" w:hAnsiTheme="minorHAnsi"/>
          <w:sz w:val="24"/>
          <w:szCs w:val="24"/>
        </w:rPr>
      </w:pPr>
    </w:p>
    <w:p w14:paraId="467D6C14" w14:textId="1438ADB7" w:rsidR="00E3476D" w:rsidRPr="00D22727" w:rsidRDefault="00935D2F">
      <w:pPr>
        <w:spacing w:after="0" w:line="240" w:lineRule="auto"/>
        <w:ind w:left="284"/>
        <w:jc w:val="both"/>
        <w:rPr>
          <w:rFonts w:asciiTheme="minorHAnsi" w:hAnsiTheme="minorHAnsi"/>
          <w:sz w:val="24"/>
          <w:szCs w:val="24"/>
        </w:rPr>
      </w:pPr>
      <w:r w:rsidRPr="00D22727">
        <w:rPr>
          <w:rFonts w:asciiTheme="minorHAnsi" w:hAnsiTheme="minorHAnsi"/>
          <w:sz w:val="24"/>
          <w:szCs w:val="24"/>
        </w:rPr>
        <w:t xml:space="preserve">12.1.2. </w:t>
      </w:r>
      <w:r w:rsidR="0065051A" w:rsidRPr="00D22727">
        <w:rPr>
          <w:rFonts w:asciiTheme="minorHAnsi" w:hAnsiTheme="minorHAnsi"/>
          <w:sz w:val="24"/>
          <w:szCs w:val="24"/>
        </w:rPr>
        <w:t xml:space="preserve">Conter a </w:t>
      </w:r>
      <w:r w:rsidRPr="00D22727">
        <w:rPr>
          <w:rFonts w:asciiTheme="minorHAnsi" w:hAnsiTheme="minorHAnsi"/>
          <w:sz w:val="24"/>
          <w:szCs w:val="24"/>
        </w:rPr>
        <w:t>Razão social, endereço, telefone, e-mail e o CNPJ da proponente;</w:t>
      </w:r>
    </w:p>
    <w:p w14:paraId="54A8170D" w14:textId="77777777" w:rsidR="00E3476D" w:rsidRPr="00D22727" w:rsidRDefault="00E3476D">
      <w:pPr>
        <w:spacing w:after="0" w:line="240" w:lineRule="auto"/>
        <w:ind w:left="284"/>
        <w:jc w:val="both"/>
        <w:rPr>
          <w:rFonts w:asciiTheme="minorHAnsi" w:hAnsiTheme="minorHAnsi"/>
          <w:sz w:val="24"/>
          <w:szCs w:val="24"/>
        </w:rPr>
      </w:pPr>
    </w:p>
    <w:p w14:paraId="4F893B1E" w14:textId="77777777" w:rsidR="00E3476D" w:rsidRPr="00D22727" w:rsidRDefault="00935D2F">
      <w:pPr>
        <w:spacing w:after="0" w:line="240" w:lineRule="auto"/>
        <w:ind w:left="284"/>
        <w:jc w:val="both"/>
        <w:rPr>
          <w:rFonts w:asciiTheme="minorHAnsi" w:hAnsiTheme="minorHAnsi"/>
          <w:sz w:val="24"/>
          <w:szCs w:val="24"/>
        </w:rPr>
      </w:pPr>
      <w:r w:rsidRPr="00D22727">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Pr="00D22727" w:rsidRDefault="00935D2F">
      <w:pPr>
        <w:spacing w:after="0" w:line="240" w:lineRule="auto"/>
        <w:ind w:left="284"/>
        <w:jc w:val="both"/>
        <w:rPr>
          <w:rFonts w:asciiTheme="minorHAnsi" w:hAnsiTheme="minorHAnsi"/>
          <w:sz w:val="24"/>
          <w:szCs w:val="24"/>
        </w:rPr>
      </w:pPr>
      <w:r w:rsidRPr="00D22727">
        <w:rPr>
          <w:rFonts w:asciiTheme="minorHAnsi" w:hAnsiTheme="minorHAnsi"/>
          <w:sz w:val="24"/>
          <w:szCs w:val="24"/>
        </w:rPr>
        <w:t xml:space="preserve"> </w:t>
      </w:r>
    </w:p>
    <w:p w14:paraId="4CF3E266" w14:textId="77777777" w:rsidR="00E3476D" w:rsidRPr="00D22727" w:rsidRDefault="00935D2F">
      <w:pPr>
        <w:spacing w:after="0" w:line="240" w:lineRule="auto"/>
        <w:ind w:left="284"/>
        <w:jc w:val="both"/>
        <w:rPr>
          <w:rFonts w:asciiTheme="minorHAnsi" w:hAnsiTheme="minorHAnsi"/>
          <w:sz w:val="24"/>
          <w:szCs w:val="24"/>
        </w:rPr>
      </w:pPr>
      <w:r w:rsidRPr="00D22727">
        <w:rPr>
          <w:rFonts w:asciiTheme="minorHAnsi" w:hAnsiTheme="minorHAnsi"/>
          <w:sz w:val="24"/>
          <w:szCs w:val="24"/>
        </w:rPr>
        <w:t>12.1.4. Conter a indicação do banco, número da conta e agência da Licitante vencedora, para fins de pagamento;</w:t>
      </w:r>
    </w:p>
    <w:p w14:paraId="43414656" w14:textId="77777777" w:rsidR="00E3476D" w:rsidRPr="00D22727" w:rsidRDefault="00E3476D">
      <w:pPr>
        <w:spacing w:after="0" w:line="240" w:lineRule="auto"/>
        <w:ind w:left="284"/>
        <w:jc w:val="both"/>
        <w:rPr>
          <w:rFonts w:asciiTheme="minorHAnsi" w:hAnsiTheme="minorHAnsi"/>
          <w:sz w:val="24"/>
          <w:szCs w:val="24"/>
        </w:rPr>
      </w:pPr>
    </w:p>
    <w:p w14:paraId="3A341E92" w14:textId="77777777" w:rsidR="00E3476D" w:rsidRPr="00D22727" w:rsidRDefault="00935D2F">
      <w:pPr>
        <w:spacing w:after="0" w:line="240" w:lineRule="auto"/>
        <w:ind w:left="284"/>
        <w:jc w:val="both"/>
        <w:rPr>
          <w:rFonts w:asciiTheme="minorHAnsi" w:hAnsiTheme="minorHAnsi"/>
          <w:sz w:val="24"/>
          <w:szCs w:val="24"/>
        </w:rPr>
      </w:pPr>
      <w:r w:rsidRPr="00D22727">
        <w:rPr>
          <w:rFonts w:asciiTheme="minorHAnsi" w:hAnsiTheme="minorHAnsi"/>
          <w:sz w:val="24"/>
          <w:szCs w:val="24"/>
        </w:rPr>
        <w:t>12.1.5. Conter a indicação do preposto da Licitante, apto a representá-la na execução do Contrato;</w:t>
      </w:r>
    </w:p>
    <w:p w14:paraId="7C858BE5" w14:textId="77777777" w:rsidR="00E3476D" w:rsidRPr="00D22727" w:rsidRDefault="00E3476D">
      <w:pPr>
        <w:spacing w:after="0" w:line="240" w:lineRule="auto"/>
        <w:ind w:left="284"/>
        <w:jc w:val="both"/>
        <w:rPr>
          <w:rFonts w:asciiTheme="minorHAnsi" w:hAnsiTheme="minorHAnsi"/>
          <w:sz w:val="24"/>
          <w:szCs w:val="24"/>
        </w:rPr>
      </w:pPr>
    </w:p>
    <w:p w14:paraId="2A54CD9F" w14:textId="77777777" w:rsidR="00E3476D" w:rsidRPr="00D22727" w:rsidRDefault="00935D2F">
      <w:pPr>
        <w:spacing w:after="0" w:line="240" w:lineRule="auto"/>
        <w:ind w:left="284"/>
        <w:jc w:val="both"/>
        <w:rPr>
          <w:rFonts w:asciiTheme="minorHAnsi" w:hAnsiTheme="minorHAnsi"/>
          <w:sz w:val="24"/>
          <w:szCs w:val="24"/>
        </w:rPr>
      </w:pPr>
      <w:r w:rsidRPr="00D22727">
        <w:rPr>
          <w:rFonts w:asciiTheme="minorHAnsi" w:hAnsiTheme="minorHAnsi"/>
          <w:sz w:val="24"/>
          <w:szCs w:val="24"/>
        </w:rPr>
        <w:t>12.1.6. Conter os preços unitários e totais dos itens, com duas casas decimais, readequados ao último lance ofertado;</w:t>
      </w:r>
    </w:p>
    <w:p w14:paraId="370B11B6" w14:textId="77777777" w:rsidR="00E3476D" w:rsidRPr="00D22727" w:rsidRDefault="00E3476D">
      <w:pPr>
        <w:spacing w:after="0" w:line="240" w:lineRule="auto"/>
        <w:jc w:val="both"/>
        <w:rPr>
          <w:rFonts w:asciiTheme="minorHAnsi" w:hAnsiTheme="minorHAnsi"/>
          <w:sz w:val="24"/>
          <w:szCs w:val="24"/>
        </w:rPr>
      </w:pPr>
    </w:p>
    <w:p w14:paraId="3EB33235" w14:textId="77777777" w:rsidR="00E3476D" w:rsidRPr="00D22727" w:rsidRDefault="00935D2F">
      <w:pPr>
        <w:spacing w:after="0" w:line="240" w:lineRule="auto"/>
        <w:jc w:val="both"/>
        <w:rPr>
          <w:rFonts w:asciiTheme="minorHAnsi" w:hAnsiTheme="minorHAnsi"/>
          <w:sz w:val="24"/>
          <w:szCs w:val="24"/>
        </w:rPr>
      </w:pPr>
      <w:r w:rsidRPr="00D22727">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Pr="00D22727" w:rsidRDefault="00E3476D">
      <w:pPr>
        <w:spacing w:after="0" w:line="240" w:lineRule="auto"/>
        <w:jc w:val="both"/>
        <w:rPr>
          <w:rFonts w:asciiTheme="minorHAnsi" w:hAnsiTheme="minorHAnsi"/>
          <w:sz w:val="24"/>
          <w:szCs w:val="24"/>
        </w:rPr>
      </w:pPr>
    </w:p>
    <w:p w14:paraId="5C062F45" w14:textId="77777777" w:rsidR="00E3476D" w:rsidRPr="00D22727" w:rsidRDefault="00935D2F">
      <w:pPr>
        <w:spacing w:after="0" w:line="240" w:lineRule="auto"/>
        <w:jc w:val="both"/>
        <w:rPr>
          <w:rFonts w:asciiTheme="minorHAnsi" w:hAnsiTheme="minorHAnsi"/>
          <w:sz w:val="24"/>
          <w:szCs w:val="24"/>
        </w:rPr>
      </w:pPr>
      <w:r w:rsidRPr="00D22727">
        <w:rPr>
          <w:rFonts w:asciiTheme="minorHAnsi" w:hAnsiTheme="minorHAnsi"/>
          <w:sz w:val="24"/>
          <w:szCs w:val="24"/>
        </w:rPr>
        <w:t>12.3. O modelo de proposta consta no Anexo II do presente edital.</w:t>
      </w:r>
    </w:p>
    <w:p w14:paraId="74504BFF" w14:textId="77777777" w:rsidR="00E3476D" w:rsidRPr="00D22727" w:rsidRDefault="00E3476D">
      <w:pPr>
        <w:spacing w:after="0" w:line="240" w:lineRule="auto"/>
        <w:jc w:val="both"/>
        <w:rPr>
          <w:rFonts w:asciiTheme="minorHAnsi" w:hAnsiTheme="minorHAnsi"/>
          <w:sz w:val="24"/>
          <w:szCs w:val="24"/>
        </w:rPr>
      </w:pPr>
    </w:p>
    <w:p w14:paraId="47805EFC" w14:textId="030B4DFA" w:rsidR="00E3476D" w:rsidRPr="00D22727" w:rsidRDefault="00935D2F">
      <w:pPr>
        <w:spacing w:after="0" w:line="240" w:lineRule="auto"/>
        <w:jc w:val="both"/>
        <w:rPr>
          <w:rFonts w:asciiTheme="minorHAnsi" w:hAnsiTheme="minorHAnsi"/>
          <w:sz w:val="24"/>
          <w:szCs w:val="24"/>
        </w:rPr>
      </w:pPr>
      <w:r w:rsidRPr="00D22727">
        <w:rPr>
          <w:rFonts w:asciiTheme="minorHAnsi" w:hAnsiTheme="minorHAnsi"/>
          <w:sz w:val="24"/>
          <w:szCs w:val="24"/>
        </w:rPr>
        <w:t>12.4. A Licitante que abandonar o certame</w:t>
      </w:r>
      <w:r w:rsidR="00ED2B8C" w:rsidRPr="00D22727">
        <w:rPr>
          <w:rFonts w:asciiTheme="minorHAnsi" w:hAnsiTheme="minorHAnsi"/>
          <w:sz w:val="24"/>
          <w:szCs w:val="24"/>
        </w:rPr>
        <w:t>,</w:t>
      </w:r>
      <w:r w:rsidRPr="00D22727">
        <w:rPr>
          <w:rFonts w:asciiTheme="minorHAnsi" w:hAnsiTheme="minorHAnsi"/>
          <w:sz w:val="24"/>
          <w:szCs w:val="24"/>
        </w:rPr>
        <w:t xml:space="preserve"> deixando de enviar a proposta quando convocada</w:t>
      </w:r>
      <w:r w:rsidR="00ED2B8C" w:rsidRPr="00D22727">
        <w:rPr>
          <w:rFonts w:asciiTheme="minorHAnsi" w:hAnsiTheme="minorHAnsi"/>
          <w:sz w:val="24"/>
          <w:szCs w:val="24"/>
        </w:rPr>
        <w:t>,</w:t>
      </w:r>
      <w:r w:rsidRPr="00D22727">
        <w:rPr>
          <w:rFonts w:asciiTheme="minorHAnsi" w:hAnsiTheme="minorHAnsi"/>
          <w:sz w:val="24"/>
          <w:szCs w:val="24"/>
        </w:rPr>
        <w:t xml:space="preserve"> será desclassificada e sujeitar-se-á às sanções previstas neste edital.</w:t>
      </w:r>
    </w:p>
    <w:p w14:paraId="22C8D260" w14:textId="77777777" w:rsidR="00E3476D" w:rsidRPr="00D22727" w:rsidRDefault="00E3476D">
      <w:pPr>
        <w:spacing w:after="0" w:line="240" w:lineRule="auto"/>
        <w:jc w:val="both"/>
        <w:rPr>
          <w:rFonts w:asciiTheme="minorHAnsi" w:hAnsiTheme="minorHAnsi"/>
          <w:sz w:val="24"/>
          <w:szCs w:val="24"/>
        </w:rPr>
      </w:pPr>
    </w:p>
    <w:p w14:paraId="0D3B64C6" w14:textId="77777777" w:rsidR="00E3476D" w:rsidRPr="00D22727" w:rsidRDefault="00935D2F">
      <w:pPr>
        <w:spacing w:after="0" w:line="240" w:lineRule="auto"/>
        <w:jc w:val="both"/>
        <w:rPr>
          <w:rFonts w:asciiTheme="minorHAnsi" w:hAnsiTheme="minorHAnsi"/>
          <w:sz w:val="24"/>
          <w:szCs w:val="24"/>
        </w:rPr>
      </w:pPr>
      <w:r w:rsidRPr="00D22727">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Pr="00D22727" w:rsidRDefault="00E3476D">
      <w:pPr>
        <w:spacing w:after="0" w:line="240" w:lineRule="auto"/>
        <w:jc w:val="both"/>
        <w:rPr>
          <w:rFonts w:asciiTheme="minorHAnsi" w:hAnsiTheme="minorHAnsi"/>
          <w:sz w:val="24"/>
          <w:szCs w:val="24"/>
        </w:rPr>
      </w:pPr>
    </w:p>
    <w:p w14:paraId="1EF60D17" w14:textId="1D4FEA7A" w:rsidR="00E3476D" w:rsidRPr="00D22727" w:rsidRDefault="00935D2F">
      <w:pPr>
        <w:spacing w:after="0" w:line="240" w:lineRule="auto"/>
        <w:jc w:val="both"/>
        <w:rPr>
          <w:rFonts w:asciiTheme="minorHAnsi" w:hAnsiTheme="minorHAnsi"/>
          <w:sz w:val="24"/>
          <w:szCs w:val="24"/>
        </w:rPr>
      </w:pPr>
      <w:bookmarkStart w:id="3" w:name="_Hlk117764897"/>
      <w:r w:rsidRPr="00D22727">
        <w:rPr>
          <w:rFonts w:asciiTheme="minorHAnsi" w:hAnsiTheme="minorHAnsi"/>
          <w:sz w:val="24"/>
          <w:szCs w:val="24"/>
        </w:rPr>
        <w:t>12.6. O envio da proposta final poderá ser dispensado caso a Licitante já tenha encaminhado proposta inicial, em arquivo digital (</w:t>
      </w:r>
      <w:proofErr w:type="spellStart"/>
      <w:r w:rsidRPr="00D22727">
        <w:rPr>
          <w:rFonts w:asciiTheme="minorHAnsi" w:hAnsiTheme="minorHAnsi"/>
          <w:sz w:val="24"/>
          <w:szCs w:val="24"/>
        </w:rPr>
        <w:t>pdf</w:t>
      </w:r>
      <w:proofErr w:type="spellEnd"/>
      <w:r w:rsidRPr="00D22727">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D22727">
        <w:rPr>
          <w:rFonts w:asciiTheme="minorHAnsi" w:hAnsiTheme="minorHAnsi"/>
          <w:sz w:val="24"/>
          <w:szCs w:val="24"/>
        </w:rPr>
        <w:t xml:space="preserve"> Compras.gov.br</w:t>
      </w:r>
      <w:r w:rsidRPr="00D22727">
        <w:rPr>
          <w:rFonts w:asciiTheme="minorHAnsi" w:hAnsiTheme="minorHAnsi"/>
          <w:sz w:val="24"/>
          <w:szCs w:val="24"/>
        </w:rPr>
        <w:t>.</w:t>
      </w:r>
    </w:p>
    <w:bookmarkEnd w:id="3"/>
    <w:p w14:paraId="6060E952" w14:textId="77777777" w:rsidR="00E3476D" w:rsidRPr="00D22727" w:rsidRDefault="00E3476D">
      <w:pPr>
        <w:spacing w:after="0" w:line="240" w:lineRule="auto"/>
        <w:jc w:val="both"/>
        <w:rPr>
          <w:rFonts w:asciiTheme="minorHAnsi" w:hAnsiTheme="minorHAnsi"/>
          <w:sz w:val="24"/>
          <w:szCs w:val="24"/>
        </w:rPr>
      </w:pPr>
    </w:p>
    <w:p w14:paraId="00E3D0F3" w14:textId="77777777" w:rsidR="00E3476D" w:rsidRPr="00D22727" w:rsidRDefault="00935D2F">
      <w:pPr>
        <w:spacing w:after="0" w:line="240" w:lineRule="auto"/>
        <w:ind w:left="284"/>
        <w:jc w:val="both"/>
        <w:rPr>
          <w:rFonts w:asciiTheme="minorHAnsi" w:hAnsiTheme="minorHAnsi"/>
          <w:sz w:val="24"/>
          <w:szCs w:val="24"/>
        </w:rPr>
      </w:pPr>
      <w:r w:rsidRPr="00D22727">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Pr="00D22727" w:rsidRDefault="00E3476D">
      <w:pPr>
        <w:spacing w:after="0" w:line="240" w:lineRule="auto"/>
        <w:jc w:val="both"/>
        <w:rPr>
          <w:rFonts w:asciiTheme="minorHAnsi" w:hAnsiTheme="minorHAnsi"/>
          <w:sz w:val="24"/>
          <w:szCs w:val="24"/>
        </w:rPr>
      </w:pPr>
    </w:p>
    <w:p w14:paraId="5972DA26" w14:textId="77777777" w:rsidR="00E3476D" w:rsidRPr="00D22727" w:rsidRDefault="00935D2F">
      <w:pPr>
        <w:spacing w:after="0" w:line="240" w:lineRule="auto"/>
        <w:jc w:val="both"/>
        <w:rPr>
          <w:rFonts w:asciiTheme="minorHAnsi" w:hAnsiTheme="minorHAnsi"/>
          <w:sz w:val="24"/>
          <w:szCs w:val="24"/>
        </w:rPr>
      </w:pPr>
      <w:r w:rsidRPr="00D22727">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Pr="00D22727" w:rsidRDefault="00E3476D">
      <w:pPr>
        <w:spacing w:after="0" w:line="240" w:lineRule="auto"/>
        <w:jc w:val="both"/>
        <w:rPr>
          <w:rFonts w:asciiTheme="minorHAnsi" w:hAnsiTheme="minorHAnsi"/>
          <w:sz w:val="24"/>
          <w:szCs w:val="24"/>
        </w:rPr>
      </w:pPr>
    </w:p>
    <w:p w14:paraId="5E190F4F" w14:textId="77777777" w:rsidR="00E3476D" w:rsidRPr="00D22727" w:rsidRDefault="00935D2F">
      <w:pPr>
        <w:spacing w:after="0" w:line="240" w:lineRule="auto"/>
        <w:ind w:left="284"/>
        <w:jc w:val="both"/>
        <w:rPr>
          <w:rFonts w:asciiTheme="minorHAnsi" w:hAnsiTheme="minorHAnsi"/>
          <w:sz w:val="24"/>
          <w:szCs w:val="24"/>
        </w:rPr>
      </w:pPr>
      <w:r w:rsidRPr="00D22727">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Pr="00D22727" w:rsidRDefault="00E3476D">
      <w:pPr>
        <w:spacing w:after="0" w:line="240" w:lineRule="auto"/>
        <w:jc w:val="both"/>
        <w:rPr>
          <w:rFonts w:asciiTheme="minorHAnsi" w:hAnsiTheme="minorHAnsi"/>
          <w:sz w:val="24"/>
          <w:szCs w:val="24"/>
        </w:rPr>
      </w:pPr>
    </w:p>
    <w:p w14:paraId="3354B023" w14:textId="77777777" w:rsidR="00E3476D" w:rsidRPr="00D22727" w:rsidRDefault="00935D2F">
      <w:pPr>
        <w:spacing w:after="0" w:line="240" w:lineRule="auto"/>
        <w:jc w:val="both"/>
        <w:rPr>
          <w:rFonts w:asciiTheme="minorHAnsi" w:hAnsiTheme="minorHAnsi"/>
          <w:sz w:val="24"/>
          <w:szCs w:val="24"/>
        </w:rPr>
      </w:pPr>
      <w:r w:rsidRPr="00D22727">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Pr="00D22727" w:rsidRDefault="00E3476D">
      <w:pPr>
        <w:spacing w:after="0" w:line="240" w:lineRule="auto"/>
        <w:jc w:val="both"/>
        <w:rPr>
          <w:rFonts w:asciiTheme="minorHAnsi" w:hAnsiTheme="minorHAnsi"/>
          <w:sz w:val="24"/>
          <w:szCs w:val="24"/>
        </w:rPr>
      </w:pPr>
    </w:p>
    <w:p w14:paraId="42F280ED"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hAnsiTheme="minorHAnsi"/>
          <w:sz w:val="24"/>
          <w:szCs w:val="24"/>
        </w:rPr>
        <w:t>12.9. As propostas e os documentos complementares estarão disponíveis na internet, após a homologação.</w:t>
      </w:r>
    </w:p>
    <w:p w14:paraId="6C48DBF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13. DA ACEITABILIDADE DA PROPOSTA VENCEDORA</w:t>
      </w:r>
    </w:p>
    <w:p w14:paraId="39CE3D2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13.2. Serão desclassificadas as propostas:</w:t>
      </w:r>
    </w:p>
    <w:p w14:paraId="00D830A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13.2.2. Que contiverem vícios, por omissão, irregularidades e/ou defeitos</w:t>
      </w:r>
      <w:r w:rsidR="00DD19D0" w:rsidRPr="00D22727">
        <w:rPr>
          <w:rFonts w:asciiTheme="minorHAnsi" w:eastAsia="Times New Roman" w:hAnsiTheme="minorHAnsi" w:cs="Calibri Light"/>
          <w:sz w:val="24"/>
          <w:szCs w:val="24"/>
        </w:rPr>
        <w:t>,</w:t>
      </w:r>
      <w:r w:rsidRPr="00D22727">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13.2.4. Que após diligências não forem corrigidas ou justificadas.</w:t>
      </w:r>
    </w:p>
    <w:p w14:paraId="25829F3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13.3.1. Considera-se inexequível a proposta que, </w:t>
      </w:r>
      <w:bookmarkStart w:id="4" w:name="_Hlk121470895"/>
      <w:r w:rsidRPr="00D22727">
        <w:rPr>
          <w:rFonts w:asciiTheme="minorHAnsi" w:eastAsia="Times New Roman" w:hAnsiTheme="minorHAnsi" w:cs="Calibri Light"/>
          <w:sz w:val="24"/>
          <w:szCs w:val="24"/>
        </w:rPr>
        <w:t xml:space="preserve">não sendo possível aplicar o princípio da comparação objetiva das propostas, </w:t>
      </w:r>
      <w:bookmarkEnd w:id="4"/>
      <w:r w:rsidRPr="00D22727">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D22727">
        <w:rPr>
          <w:rFonts w:asciiTheme="minorHAnsi" w:eastAsia="Times New Roman" w:hAnsiTheme="minorHAnsi" w:cs="Calibri Light"/>
          <w:sz w:val="24"/>
          <w:szCs w:val="24"/>
        </w:rPr>
        <w:t>.</w:t>
      </w:r>
      <w:r w:rsidRPr="00D22727">
        <w:rPr>
          <w:rFonts w:asciiTheme="minorHAnsi" w:eastAsia="Times New Roman" w:hAnsiTheme="minorHAnsi" w:cs="Calibri Light"/>
          <w:sz w:val="24"/>
          <w:szCs w:val="24"/>
        </w:rPr>
        <w:t xml:space="preserve"> 44 e 45 da LC nº 123/06, seguindo-se a disciplina antes estabelecida, se for o caso.</w:t>
      </w:r>
    </w:p>
    <w:p w14:paraId="5AF0CBA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2C15148"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2D5816E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14. DA HABILITAÇÃO</w:t>
      </w:r>
    </w:p>
    <w:p w14:paraId="2581D57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14.1.1. SICAF;</w:t>
      </w:r>
    </w:p>
    <w:p w14:paraId="2B1E38DA"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14.1.3. Cadastro Nacional de Empresas Inidôneas e Suspensas - CEIS, mantido pela Controladoria-Geral da União (</w:t>
      </w:r>
      <w:hyperlink r:id="rId14">
        <w:r w:rsidRPr="00D22727">
          <w:rPr>
            <w:rStyle w:val="LinkdaInternet"/>
            <w:rFonts w:asciiTheme="minorHAnsi" w:eastAsia="Times New Roman" w:hAnsiTheme="minorHAnsi" w:cs="Calibri Light"/>
            <w:color w:val="auto"/>
            <w:sz w:val="24"/>
            <w:szCs w:val="24"/>
          </w:rPr>
          <w:t>www.portaldatransparencia.gov.br/ceis</w:t>
        </w:r>
      </w:hyperlink>
      <w:r w:rsidRPr="00D22727">
        <w:rPr>
          <w:rFonts w:asciiTheme="minorHAnsi" w:eastAsia="Times New Roman" w:hAnsiTheme="minorHAnsi" w:cs="Calibri Light"/>
          <w:sz w:val="24"/>
          <w:szCs w:val="24"/>
        </w:rPr>
        <w:t>);</w:t>
      </w:r>
    </w:p>
    <w:p w14:paraId="00947B1F"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D22727">
          <w:rPr>
            <w:rStyle w:val="LinkdaInternet"/>
            <w:rFonts w:asciiTheme="minorHAnsi" w:eastAsia="Times New Roman" w:hAnsiTheme="minorHAnsi" w:cs="Calibri Light"/>
            <w:color w:val="auto"/>
            <w:sz w:val="24"/>
            <w:szCs w:val="24"/>
          </w:rPr>
          <w:t>www.cnj.jus.br/improbidade_adm/consultar_requerido.php</w:t>
        </w:r>
      </w:hyperlink>
      <w:r w:rsidRPr="00D22727">
        <w:rPr>
          <w:rFonts w:asciiTheme="minorHAnsi" w:eastAsia="Times New Roman" w:hAnsiTheme="minorHAnsi" w:cs="Calibri Light"/>
          <w:sz w:val="24"/>
          <w:szCs w:val="24"/>
        </w:rPr>
        <w:t>);</w:t>
      </w:r>
    </w:p>
    <w:p w14:paraId="5BB8D188"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D22727">
          <w:rPr>
            <w:rStyle w:val="LinkdaInternet"/>
            <w:rFonts w:asciiTheme="minorHAnsi" w:eastAsia="Times New Roman" w:hAnsiTheme="minorHAnsi" w:cs="Calibri Light"/>
            <w:color w:val="auto"/>
            <w:sz w:val="24"/>
            <w:szCs w:val="24"/>
          </w:rPr>
          <w:t>https://certidoesapf.apps.tcu.gov.br/</w:t>
        </w:r>
      </w:hyperlink>
      <w:r w:rsidRPr="00D22727">
        <w:rPr>
          <w:rFonts w:asciiTheme="minorHAnsi" w:eastAsia="Times New Roman" w:hAnsiTheme="minorHAnsi" w:cs="Calibri Light"/>
          <w:sz w:val="24"/>
          <w:szCs w:val="24"/>
        </w:rPr>
        <w:t>).</w:t>
      </w:r>
    </w:p>
    <w:p w14:paraId="3A4D6897"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14.6.1. A Licitante deverá </w:t>
      </w:r>
      <w:bookmarkStart w:id="5" w:name="_Hlk117770091"/>
      <w:r w:rsidRPr="00D22727">
        <w:rPr>
          <w:rFonts w:asciiTheme="minorHAnsi" w:eastAsia="Times New Roman" w:hAnsiTheme="minorHAnsi" w:cs="Calibri Light"/>
          <w:sz w:val="24"/>
          <w:szCs w:val="24"/>
        </w:rPr>
        <w:t>anexar no sistema</w:t>
      </w:r>
      <w:bookmarkEnd w:id="5"/>
      <w:r w:rsidR="005F2647" w:rsidRPr="00D22727">
        <w:rPr>
          <w:rFonts w:asciiTheme="minorHAnsi" w:eastAsia="Times New Roman" w:hAnsiTheme="minorHAnsi" w:cs="Calibri Light"/>
          <w:sz w:val="24"/>
          <w:szCs w:val="24"/>
        </w:rPr>
        <w:t xml:space="preserve"> Compras.gov.br</w:t>
      </w:r>
      <w:r w:rsidRPr="00D22727">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sidRPr="00D22727">
        <w:rPr>
          <w:rFonts w:asciiTheme="minorHAnsi" w:eastAsia="Times New Roman" w:hAnsiTheme="minorHAnsi" w:cs="Calibri Light"/>
          <w:sz w:val="24"/>
          <w:szCs w:val="24"/>
        </w:rPr>
        <w:t>ões</w:t>
      </w:r>
      <w:proofErr w:type="spellEnd"/>
      <w:r w:rsidRPr="00D22727">
        <w:rPr>
          <w:rFonts w:asciiTheme="minorHAnsi" w:eastAsia="Times New Roman" w:hAnsiTheme="minorHAnsi" w:cs="Calibri Light"/>
          <w:sz w:val="24"/>
          <w:szCs w:val="24"/>
        </w:rPr>
        <w:t>) válida (s).</w:t>
      </w:r>
    </w:p>
    <w:p w14:paraId="73CE04B8"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7E33E19F"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Pr="00D22727" w:rsidRDefault="00935D2F">
      <w:pPr>
        <w:spacing w:after="0" w:line="240" w:lineRule="auto"/>
        <w:ind w:left="284"/>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14.11.1. Habilitação Jurídica:</w:t>
      </w:r>
    </w:p>
    <w:p w14:paraId="777A6C6B" w14:textId="77777777" w:rsidR="00E3476D" w:rsidRPr="00D22727"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6" w:name="_Hlk117770167"/>
      <w:r w:rsidRPr="00D22727">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sítio </w:t>
      </w:r>
      <w:hyperlink r:id="rId17" w:history="1">
        <w:r w:rsidRPr="00D22727">
          <w:rPr>
            <w:rStyle w:val="Hyperlink"/>
            <w:rFonts w:asciiTheme="minorHAnsi" w:eastAsia="Times New Roman" w:hAnsiTheme="minorHAnsi" w:cs="Calibri Light"/>
            <w:color w:val="auto"/>
            <w:sz w:val="24"/>
            <w:szCs w:val="24"/>
          </w:rPr>
          <w:t>www.portaldoempreendedor.gov.br</w:t>
        </w:r>
      </w:hyperlink>
      <w:r w:rsidRPr="00D22727">
        <w:rPr>
          <w:rFonts w:asciiTheme="minorHAnsi" w:eastAsia="Times New Roman" w:hAnsiTheme="minorHAnsi" w:cs="Calibri Light"/>
          <w:sz w:val="24"/>
          <w:szCs w:val="24"/>
        </w:rPr>
        <w:t>;</w:t>
      </w:r>
    </w:p>
    <w:p w14:paraId="3C033C02"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E. Documento de identificação com foto (RG) do (s) sócio (s) proprietário (s);</w:t>
      </w:r>
    </w:p>
    <w:p w14:paraId="678B55F0"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F. Cadastro de Pessoa Física (CPF) do (s) sócio (s) proprietário (s).</w:t>
      </w:r>
    </w:p>
    <w:bookmarkEnd w:id="6"/>
    <w:p w14:paraId="31DCE158" w14:textId="77777777" w:rsidR="00E3476D" w:rsidRPr="00D22727"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14.11.3. Não serão aceitos documentos rasurados ou ilegíveis.</w:t>
      </w:r>
    </w:p>
    <w:p w14:paraId="2072B3E9"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14.11.6. Caso os documentos sejam de procedência estrangeira, deverão ser devidamente </w:t>
      </w:r>
      <w:proofErr w:type="spellStart"/>
      <w:r w:rsidRPr="00D22727">
        <w:rPr>
          <w:rFonts w:asciiTheme="minorHAnsi" w:eastAsia="Times New Roman" w:hAnsiTheme="minorHAnsi" w:cs="Calibri Light"/>
          <w:sz w:val="24"/>
          <w:szCs w:val="24"/>
        </w:rPr>
        <w:t>consularizados</w:t>
      </w:r>
      <w:proofErr w:type="spellEnd"/>
      <w:r w:rsidRPr="00D22727">
        <w:rPr>
          <w:rFonts w:asciiTheme="minorHAnsi" w:eastAsia="Times New Roman" w:hAnsiTheme="minorHAnsi" w:cs="Calibri Light"/>
          <w:sz w:val="24"/>
          <w:szCs w:val="24"/>
        </w:rPr>
        <w:t>.</w:t>
      </w:r>
    </w:p>
    <w:p w14:paraId="79679D5E"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b/>
          <w:sz w:val="24"/>
          <w:szCs w:val="24"/>
        </w:rPr>
        <w:t>14.11.7.</w:t>
      </w:r>
      <w:r w:rsidRPr="00D22727">
        <w:rPr>
          <w:rFonts w:asciiTheme="minorHAnsi" w:eastAsia="Times New Roman" w:hAnsiTheme="minorHAnsi" w:cs="Calibri Light"/>
          <w:sz w:val="24"/>
          <w:szCs w:val="24"/>
        </w:rPr>
        <w:t xml:space="preserve"> </w:t>
      </w:r>
      <w:r w:rsidRPr="00D22727">
        <w:rPr>
          <w:rFonts w:asciiTheme="minorHAnsi" w:eastAsia="Times New Roman" w:hAnsiTheme="minorHAnsi" w:cs="Calibri Light"/>
          <w:b/>
          <w:sz w:val="24"/>
          <w:szCs w:val="24"/>
        </w:rPr>
        <w:t>Regularidade Fiscal e Trabalhista</w:t>
      </w:r>
      <w:r w:rsidRPr="00D22727">
        <w:rPr>
          <w:rFonts w:asciiTheme="minorHAnsi" w:eastAsia="Times New Roman" w:hAnsiTheme="minorHAnsi" w:cs="Calibri Light"/>
          <w:sz w:val="24"/>
          <w:szCs w:val="24"/>
        </w:rPr>
        <w:t>:</w:t>
      </w:r>
    </w:p>
    <w:p w14:paraId="6D619279"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A. Prova de inscrição no Cadastro Nacional de Pessoas Jurídicas;</w:t>
      </w:r>
    </w:p>
    <w:p w14:paraId="5508E190"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B. Prova de regularidade fiscal perante a Fazenda Federal;</w:t>
      </w:r>
    </w:p>
    <w:p w14:paraId="461AB087"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C. Prova de regularidade com o Fundo de Garantia do Tempo de Serviço (FGTS);</w:t>
      </w:r>
    </w:p>
    <w:p w14:paraId="6CDE717B"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D2272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D22727"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D22727" w:rsidRDefault="00935D2F">
      <w:pPr>
        <w:spacing w:after="0" w:line="240" w:lineRule="auto"/>
        <w:ind w:left="284"/>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14.11.8. Qualificação Técnica:</w:t>
      </w:r>
    </w:p>
    <w:p w14:paraId="24B49FFD"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D22727" w:rsidRDefault="00935D2F">
      <w:pPr>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A.</w:t>
      </w:r>
      <w:r w:rsidRPr="00D22727">
        <w:rPr>
          <w:rFonts w:asciiTheme="minorHAnsi" w:hAnsiTheme="minorHAnsi" w:cs="Calibri Light"/>
          <w:sz w:val="24"/>
          <w:szCs w:val="24"/>
        </w:rPr>
        <w:t xml:space="preserve"> </w:t>
      </w:r>
      <w:r w:rsidRPr="00D22727">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77777777" w:rsidR="00E3476D" w:rsidRPr="00D22727" w:rsidRDefault="00935D2F">
      <w:pPr>
        <w:spacing w:after="0" w:line="240" w:lineRule="auto"/>
        <w:ind w:left="284"/>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 xml:space="preserve">14.11.9. Qualificação Econômico – Financeira. </w:t>
      </w:r>
    </w:p>
    <w:p w14:paraId="54C1D534" w14:textId="77777777" w:rsidR="00E3476D" w:rsidRPr="00D22727"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Pr="00D22727" w:rsidRDefault="00935D2F">
      <w:pPr>
        <w:pStyle w:val="PargrafodaLista"/>
        <w:numPr>
          <w:ilvl w:val="0"/>
          <w:numId w:val="3"/>
        </w:numPr>
        <w:spacing w:after="0"/>
        <w:jc w:val="both"/>
        <w:textAlignment w:val="baseline"/>
        <w:rPr>
          <w:rFonts w:asciiTheme="minorHAnsi" w:hAnsiTheme="minorHAnsi" w:cs="Calibri Light"/>
          <w:sz w:val="24"/>
          <w:szCs w:val="24"/>
        </w:rPr>
      </w:pPr>
      <w:r w:rsidRPr="00D22727">
        <w:rPr>
          <w:rFonts w:asciiTheme="minorHAnsi" w:hAnsiTheme="minorHAnsi" w:cs="Calibri Light"/>
          <w:sz w:val="24"/>
          <w:szCs w:val="24"/>
        </w:rPr>
        <w:t>Não será exigida qualificação econômico-financeira para a presente licitação.</w:t>
      </w:r>
    </w:p>
    <w:p w14:paraId="1257F548" w14:textId="77777777" w:rsidR="00E3476D" w:rsidRPr="00D22727"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Pr="00D22727" w:rsidRDefault="00935D2F">
      <w:pPr>
        <w:spacing w:after="0" w:line="240" w:lineRule="auto"/>
        <w:ind w:left="284"/>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14.11.</w:t>
      </w:r>
      <w:r w:rsidR="0096398E" w:rsidRPr="00D22727">
        <w:rPr>
          <w:rFonts w:asciiTheme="minorHAnsi" w:eastAsia="Times New Roman" w:hAnsiTheme="minorHAnsi" w:cs="Calibri Light"/>
          <w:b/>
          <w:sz w:val="24"/>
          <w:szCs w:val="24"/>
        </w:rPr>
        <w:t>10</w:t>
      </w:r>
      <w:r w:rsidRPr="00D22727">
        <w:rPr>
          <w:rFonts w:asciiTheme="minorHAnsi" w:eastAsia="Times New Roman" w:hAnsiTheme="minorHAnsi" w:cs="Calibri Light"/>
          <w:b/>
          <w:sz w:val="24"/>
          <w:szCs w:val="24"/>
        </w:rPr>
        <w:t>. Documentação Complementar.</w:t>
      </w:r>
    </w:p>
    <w:p w14:paraId="1422BC62" w14:textId="77777777" w:rsidR="00E3476D" w:rsidRPr="00D22727"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Pr="00D22727" w:rsidRDefault="00935D2F">
      <w:pPr>
        <w:pStyle w:val="PargrafodaLista"/>
        <w:numPr>
          <w:ilvl w:val="0"/>
          <w:numId w:val="4"/>
        </w:numPr>
        <w:spacing w:after="0"/>
        <w:jc w:val="both"/>
        <w:textAlignment w:val="baseline"/>
        <w:rPr>
          <w:rFonts w:asciiTheme="minorHAnsi" w:hAnsiTheme="minorHAnsi" w:cs="Calibri Light"/>
          <w:sz w:val="24"/>
          <w:szCs w:val="24"/>
        </w:rPr>
      </w:pPr>
      <w:r w:rsidRPr="00D22727">
        <w:rPr>
          <w:rFonts w:asciiTheme="minorHAnsi" w:hAnsiTheme="minorHAnsi" w:cs="Calibri Light"/>
          <w:sz w:val="24"/>
          <w:szCs w:val="24"/>
        </w:rPr>
        <w:t xml:space="preserve">Declaração </w:t>
      </w:r>
      <w:r w:rsidR="00DF3BA2" w:rsidRPr="00D22727">
        <w:rPr>
          <w:rFonts w:asciiTheme="minorHAnsi" w:hAnsiTheme="minorHAnsi" w:cs="Calibri Light"/>
          <w:sz w:val="24"/>
          <w:szCs w:val="24"/>
        </w:rPr>
        <w:t>Unificada</w:t>
      </w:r>
      <w:r w:rsidR="00980224" w:rsidRPr="00D22727">
        <w:rPr>
          <w:rFonts w:asciiTheme="minorHAnsi" w:hAnsiTheme="minorHAnsi" w:cs="Calibri Light"/>
          <w:sz w:val="24"/>
          <w:szCs w:val="24"/>
        </w:rPr>
        <w:t>, conforme modelo constante no Anexo III.</w:t>
      </w:r>
    </w:p>
    <w:p w14:paraId="4063FA4B" w14:textId="77777777" w:rsidR="00E3476D" w:rsidRPr="00D22727" w:rsidRDefault="00935D2F">
      <w:pPr>
        <w:spacing w:after="0" w:line="240" w:lineRule="auto"/>
        <w:ind w:left="284"/>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 xml:space="preserve"> </w:t>
      </w:r>
    </w:p>
    <w:p w14:paraId="5685F85F"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7942ED7"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3730172" w14:textId="54404A0E"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w:t>
      </w:r>
      <w:r w:rsidR="00732AA9" w:rsidRPr="00D22727">
        <w:rPr>
          <w:rFonts w:asciiTheme="minorHAnsi" w:eastAsia="Times New Roman" w:hAnsiTheme="minorHAnsi" w:cs="Calibri Light"/>
          <w:sz w:val="24"/>
          <w:szCs w:val="24"/>
        </w:rPr>
        <w:t>.</w:t>
      </w:r>
      <w:r w:rsidRPr="00D22727">
        <w:rPr>
          <w:rFonts w:asciiTheme="minorHAnsi" w:eastAsia="Times New Roman" w:hAnsiTheme="minorHAnsi" w:cs="Calibri Light"/>
          <w:sz w:val="24"/>
          <w:szCs w:val="24"/>
        </w:rPr>
        <w:t xml:space="preserve"> 44 e 45 da LC nº 123/06, seguindo-se a disciplina antes estabelecida para aceitação da proposta subsequente.</w:t>
      </w:r>
    </w:p>
    <w:p w14:paraId="0E0B26C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CDBEBF2"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14.18. Constatado o atendimento às exigências de habilitação fixadas no edital, a Licitante será declarada vencedora.</w:t>
      </w:r>
    </w:p>
    <w:p w14:paraId="7BF79793"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15. DOS RECURSOS</w:t>
      </w:r>
    </w:p>
    <w:p w14:paraId="71B7124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sidRPr="00D22727">
        <w:rPr>
          <w:rFonts w:asciiTheme="minorHAnsi" w:eastAsia="Times New Roman" w:hAnsiTheme="minorHAnsi" w:cs="Calibri Light"/>
          <w:sz w:val="24"/>
          <w:szCs w:val="24"/>
        </w:rPr>
        <w:t>is</w:t>
      </w:r>
      <w:proofErr w:type="spellEnd"/>
      <w:r w:rsidRPr="00D22727">
        <w:rPr>
          <w:rFonts w:asciiTheme="minorHAnsi" w:eastAsia="Times New Roman" w:hAnsiTheme="minorHAnsi" w:cs="Calibri Light"/>
          <w:sz w:val="24"/>
          <w:szCs w:val="24"/>
        </w:rPr>
        <w:t>) decisão (</w:t>
      </w:r>
      <w:proofErr w:type="spellStart"/>
      <w:r w:rsidRPr="00D22727">
        <w:rPr>
          <w:rFonts w:asciiTheme="minorHAnsi" w:eastAsia="Times New Roman" w:hAnsiTheme="minorHAnsi" w:cs="Calibri Light"/>
          <w:sz w:val="24"/>
          <w:szCs w:val="24"/>
        </w:rPr>
        <w:t>ões</w:t>
      </w:r>
      <w:proofErr w:type="spellEnd"/>
      <w:r w:rsidRPr="00D22727">
        <w:rPr>
          <w:rFonts w:asciiTheme="minorHAnsi" w:eastAsia="Times New Roman" w:hAnsiTheme="minorHAnsi" w:cs="Calibri Light"/>
          <w:sz w:val="24"/>
          <w:szCs w:val="24"/>
        </w:rPr>
        <w:t>) pretende recorrer e por quais motivos, em campo próprio do sistema.</w:t>
      </w:r>
    </w:p>
    <w:p w14:paraId="3E1FFD8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15.2.2. No juízo de admissibilidade das intenções de recurso</w:t>
      </w:r>
      <w:r w:rsidR="00732AA9" w:rsidRPr="00D22727">
        <w:rPr>
          <w:rFonts w:asciiTheme="minorHAnsi" w:eastAsia="Times New Roman" w:hAnsiTheme="minorHAnsi" w:cs="Calibri Light"/>
          <w:sz w:val="24"/>
          <w:szCs w:val="24"/>
        </w:rPr>
        <w:t>,</w:t>
      </w:r>
      <w:r w:rsidRPr="00D22727">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15.2.4. Uma vez admitido o recurso, o recorrente terá, a partir de então, o prazo de </w:t>
      </w:r>
      <w:r w:rsidR="00732AA9" w:rsidRPr="00D22727">
        <w:rPr>
          <w:rFonts w:asciiTheme="minorHAnsi" w:eastAsia="Times New Roman" w:hAnsiTheme="minorHAnsi" w:cs="Calibri Light"/>
          <w:sz w:val="24"/>
          <w:szCs w:val="24"/>
        </w:rPr>
        <w:t>3 (</w:t>
      </w:r>
      <w:r w:rsidRPr="00D22727">
        <w:rPr>
          <w:rFonts w:asciiTheme="minorHAnsi" w:eastAsia="Times New Roman" w:hAnsiTheme="minorHAnsi" w:cs="Calibri Light"/>
          <w:sz w:val="24"/>
          <w:szCs w:val="24"/>
        </w:rPr>
        <w:t>três</w:t>
      </w:r>
      <w:r w:rsidR="00732AA9" w:rsidRPr="00D22727">
        <w:rPr>
          <w:rFonts w:asciiTheme="minorHAnsi" w:eastAsia="Times New Roman" w:hAnsiTheme="minorHAnsi" w:cs="Calibri Light"/>
          <w:sz w:val="24"/>
          <w:szCs w:val="24"/>
        </w:rPr>
        <w:t>)</w:t>
      </w:r>
      <w:r w:rsidRPr="00D22727">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sidRPr="00D22727">
        <w:rPr>
          <w:rFonts w:asciiTheme="minorHAnsi" w:eastAsia="Times New Roman" w:hAnsiTheme="minorHAnsi" w:cs="Calibri Light"/>
          <w:sz w:val="24"/>
          <w:szCs w:val="24"/>
        </w:rPr>
        <w:t>3 (</w:t>
      </w:r>
      <w:r w:rsidRPr="00D22727">
        <w:rPr>
          <w:rFonts w:asciiTheme="minorHAnsi" w:eastAsia="Times New Roman" w:hAnsiTheme="minorHAnsi" w:cs="Calibri Light"/>
          <w:sz w:val="24"/>
          <w:szCs w:val="24"/>
        </w:rPr>
        <w:t>três</w:t>
      </w:r>
      <w:r w:rsidR="00732AA9" w:rsidRPr="00D22727">
        <w:rPr>
          <w:rFonts w:asciiTheme="minorHAnsi" w:eastAsia="Times New Roman" w:hAnsiTheme="minorHAnsi" w:cs="Calibri Light"/>
          <w:sz w:val="24"/>
          <w:szCs w:val="24"/>
        </w:rPr>
        <w:t>)</w:t>
      </w:r>
      <w:r w:rsidRPr="00D22727">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16. DA REABERTURA DA SESSÃO PÚBLICA</w:t>
      </w:r>
    </w:p>
    <w:p w14:paraId="5D159D90"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16.1. A sessão pública poderá ser reaberta:</w:t>
      </w:r>
    </w:p>
    <w:p w14:paraId="413CDFA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16.2.1. A convocação se dará por meio do sistema eletrônico, e-mail, de acordo com a fase do procedimento licitatório.</w:t>
      </w:r>
    </w:p>
    <w:p w14:paraId="72173E23"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17. DA ADJUDICAÇÃO E HOMOLOGAÇÃO</w:t>
      </w:r>
    </w:p>
    <w:p w14:paraId="2351768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17.1.</w:t>
      </w:r>
      <w:r w:rsidRPr="00D22727">
        <w:rPr>
          <w:rFonts w:asciiTheme="minorHAnsi" w:eastAsia="Times New Roman" w:hAnsiTheme="minorHAnsi" w:cs="Calibri Light"/>
          <w:sz w:val="24"/>
          <w:szCs w:val="24"/>
        </w:rPr>
        <w:tab/>
        <w:t xml:space="preserve">O objeto da licitação será adjudicado </w:t>
      </w:r>
      <w:r w:rsidR="00AF04A8" w:rsidRPr="00D22727">
        <w:rPr>
          <w:rFonts w:asciiTheme="minorHAnsi" w:eastAsia="Times New Roman" w:hAnsiTheme="minorHAnsi" w:cs="Calibri Light"/>
          <w:sz w:val="24"/>
          <w:szCs w:val="24"/>
        </w:rPr>
        <w:t>à</w:t>
      </w:r>
      <w:r w:rsidRPr="00D22727">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17.2.</w:t>
      </w:r>
      <w:r w:rsidRPr="00D22727">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18. DA ATA DE REGISTRO DE PREÇOS OU INSTRUMENTO EQUIVALENTE</w:t>
      </w:r>
    </w:p>
    <w:p w14:paraId="74F7863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D22727">
        <w:rPr>
          <w:rFonts w:asciiTheme="minorHAnsi" w:eastAsia="Times New Roman" w:hAnsiTheme="minorHAnsi" w:cs="Calibri Light"/>
          <w:sz w:val="24"/>
          <w:szCs w:val="24"/>
        </w:rPr>
        <w:t xml:space="preserve"> Administração poderá encaminhá-la para assinatura, mediante correspondência postal com aviso de recebimento (AR), para que seja assinada e devolvida no prazo de 05 (cinco) dias úteis, a contar da data de seu recebimento.</w:t>
      </w:r>
    </w:p>
    <w:p w14:paraId="0470368C"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1359DFB" w14:textId="0DA493AD"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18.3. Se a adjudicatária, convocada dentro do prazo de validade da sua proposta</w:t>
      </w:r>
      <w:r w:rsidR="00C9134F" w:rsidRPr="00D22727">
        <w:rPr>
          <w:rFonts w:asciiTheme="minorHAnsi" w:eastAsia="Times New Roman" w:hAnsiTheme="minorHAnsi" w:cs="Calibri Light"/>
          <w:sz w:val="24"/>
          <w:szCs w:val="24"/>
        </w:rPr>
        <w:t xml:space="preserve">, </w:t>
      </w:r>
      <w:r w:rsidRPr="00D22727">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18.6. A Ata de Registro de Preços vigorará pelo período de 12 (doze) meses.</w:t>
      </w:r>
    </w:p>
    <w:p w14:paraId="263BEA61"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19. DAS SANÇÕES ADMINISTRATIVAS</w:t>
      </w:r>
    </w:p>
    <w:p w14:paraId="5751522D"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 xml:space="preserve">19.1. Sujeitam-se as Licitantes </w:t>
      </w:r>
      <w:r w:rsidR="00E14B65" w:rsidRPr="00D22727">
        <w:rPr>
          <w:rFonts w:asciiTheme="minorHAnsi" w:eastAsia="Times New Roman" w:hAnsiTheme="minorHAnsi" w:cs="Calibri Light"/>
          <w:sz w:val="24"/>
          <w:szCs w:val="24"/>
        </w:rPr>
        <w:t>à</w:t>
      </w:r>
      <w:r w:rsidRPr="00D22727">
        <w:rPr>
          <w:rFonts w:asciiTheme="minorHAnsi" w:eastAsia="Times New Roman" w:hAnsiTheme="minorHAnsi" w:cs="Calibri Light"/>
          <w:sz w:val="24"/>
          <w:szCs w:val="24"/>
        </w:rPr>
        <w:t>s seguintes penalidades:</w:t>
      </w:r>
    </w:p>
    <w:p w14:paraId="2078F95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19.1.1. Para efeito do previsto no artigo 7º da Lei Federal nº 10.520/02, será aplicad</w:t>
      </w:r>
      <w:r w:rsidR="00A96D26" w:rsidRPr="00D22727">
        <w:rPr>
          <w:rFonts w:asciiTheme="minorHAnsi" w:eastAsia="Times New Roman" w:hAnsiTheme="minorHAnsi" w:cs="Calibri Light"/>
          <w:sz w:val="24"/>
          <w:szCs w:val="24"/>
        </w:rPr>
        <w:t>a</w:t>
      </w:r>
      <w:r w:rsidRPr="00D22727">
        <w:rPr>
          <w:rFonts w:asciiTheme="minorHAnsi" w:eastAsia="Times New Roman" w:hAnsiTheme="minorHAnsi" w:cs="Calibri Light"/>
          <w:sz w:val="24"/>
          <w:szCs w:val="24"/>
        </w:rPr>
        <w:t xml:space="preserve"> </w:t>
      </w:r>
      <w:r w:rsidR="00A96D26" w:rsidRPr="00D22727">
        <w:rPr>
          <w:rFonts w:asciiTheme="minorHAnsi" w:eastAsia="Times New Roman" w:hAnsiTheme="minorHAnsi" w:cs="Calibri Light"/>
          <w:sz w:val="24"/>
          <w:szCs w:val="24"/>
        </w:rPr>
        <w:t>a</w:t>
      </w:r>
      <w:r w:rsidRPr="00D22727">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Pr="00D22727" w:rsidRDefault="00935D2F">
      <w:pPr>
        <w:spacing w:after="0" w:line="240" w:lineRule="auto"/>
        <w:ind w:left="851"/>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A - Ensejar o retardamento na execução do objeto do certame;</w:t>
      </w:r>
    </w:p>
    <w:p w14:paraId="1722D40B" w14:textId="77777777" w:rsidR="00EE7F3C" w:rsidRPr="00D22727"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Pr="00D22727" w:rsidRDefault="00935D2F">
      <w:pPr>
        <w:spacing w:after="0" w:line="240" w:lineRule="auto"/>
        <w:ind w:left="851"/>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B - Fizer declaração falsa;</w:t>
      </w:r>
    </w:p>
    <w:p w14:paraId="1F282875" w14:textId="77777777" w:rsidR="00EE7F3C" w:rsidRPr="00D22727"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Pr="00D22727" w:rsidRDefault="00935D2F">
      <w:pPr>
        <w:spacing w:after="0" w:line="240" w:lineRule="auto"/>
        <w:ind w:left="851"/>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Pr="00D22727"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Pr="00D22727" w:rsidRDefault="00935D2F">
      <w:pPr>
        <w:spacing w:after="0" w:line="240" w:lineRule="auto"/>
        <w:ind w:left="851"/>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D - Omitir o real enquadramento da empresa;</w:t>
      </w:r>
    </w:p>
    <w:p w14:paraId="4D8F1F6E" w14:textId="77777777" w:rsidR="00EE7F3C" w:rsidRPr="00D22727"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Pr="00D22727" w:rsidRDefault="00935D2F">
      <w:pPr>
        <w:spacing w:after="0" w:line="240" w:lineRule="auto"/>
        <w:ind w:left="851"/>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Pr="00D22727" w:rsidRDefault="00935D2F">
      <w:pPr>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Pr="00D22727" w:rsidRDefault="00935D2F">
      <w:pPr>
        <w:spacing w:after="0" w:line="240" w:lineRule="auto"/>
        <w:ind w:left="851"/>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A - Não mant</w:t>
      </w:r>
      <w:r w:rsidR="00EE7F3C" w:rsidRPr="00D22727">
        <w:rPr>
          <w:rFonts w:asciiTheme="minorHAnsi" w:eastAsia="Times New Roman" w:hAnsiTheme="minorHAnsi" w:cs="Calibri Light"/>
          <w:sz w:val="24"/>
          <w:szCs w:val="24"/>
        </w:rPr>
        <w:t>iver</w:t>
      </w:r>
      <w:r w:rsidRPr="00D22727">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Pr="00D22727"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Pr="00D22727" w:rsidRDefault="00935D2F">
      <w:pPr>
        <w:spacing w:after="0" w:line="240" w:lineRule="auto"/>
        <w:ind w:left="851"/>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Pr="00D22727" w:rsidRDefault="00935D2F">
      <w:pPr>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19.1.3. Detenção de 02 (dois) a 04 (quatro) anos à Licitante que:</w:t>
      </w:r>
    </w:p>
    <w:p w14:paraId="69C567AE"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Pr="00D22727" w:rsidRDefault="00935D2F">
      <w:pPr>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19.2. Concomitante às penalidades previstas, se sujeita </w:t>
      </w:r>
      <w:r w:rsidR="006D4145" w:rsidRPr="00D22727">
        <w:rPr>
          <w:rFonts w:asciiTheme="minorHAnsi" w:eastAsia="Times New Roman" w:hAnsiTheme="minorHAnsi" w:cs="Calibri Light"/>
          <w:sz w:val="24"/>
          <w:szCs w:val="24"/>
        </w:rPr>
        <w:t>a</w:t>
      </w:r>
      <w:r w:rsidRPr="00D22727">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 xml:space="preserve">19.3. A aplicação de qualquer das penalidades previstas realizar-se-á em processo administrativo que assegurará o contraditório e a ampla defesa </w:t>
      </w:r>
      <w:r w:rsidR="00996C66" w:rsidRPr="00D22727">
        <w:rPr>
          <w:rFonts w:asciiTheme="minorHAnsi" w:eastAsia="Times New Roman" w:hAnsiTheme="minorHAnsi" w:cs="Calibri Light"/>
          <w:sz w:val="24"/>
          <w:szCs w:val="24"/>
        </w:rPr>
        <w:t>à</w:t>
      </w:r>
      <w:r w:rsidRPr="00D22727">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19.5. As penalidades serão obrigatoriamente registradas no SICAF.</w:t>
      </w:r>
    </w:p>
    <w:p w14:paraId="34D299B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20. DA REVOGAÇÃO E ANULAÇÃO</w:t>
      </w:r>
    </w:p>
    <w:p w14:paraId="66383FC3"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sidRPr="00D22727">
        <w:rPr>
          <w:rFonts w:asciiTheme="minorHAnsi" w:eastAsia="Times New Roman" w:hAnsiTheme="minorHAnsi" w:cs="Calibri Light"/>
          <w:sz w:val="24"/>
          <w:szCs w:val="24"/>
        </w:rPr>
        <w:br/>
      </w:r>
    </w:p>
    <w:p w14:paraId="1D705E97"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21. DAS DISPOSIÇÕES GERAIS</w:t>
      </w:r>
    </w:p>
    <w:p w14:paraId="7AE98B69"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21.2. </w:t>
      </w:r>
      <w:r w:rsidR="00196AFD" w:rsidRPr="00D22727">
        <w:rPr>
          <w:rFonts w:asciiTheme="minorHAnsi" w:eastAsia="Times New Roman" w:hAnsiTheme="minorHAnsi" w:cs="Calibri Light"/>
          <w:sz w:val="24"/>
          <w:szCs w:val="24"/>
        </w:rPr>
        <w:t xml:space="preserve">O </w:t>
      </w:r>
      <w:r w:rsidRPr="00D22727">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21.3. Da sessão pública do pregão divulgar-se-á ata no sistema eletrônico.</w:t>
      </w:r>
    </w:p>
    <w:p w14:paraId="59372CB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sidRPr="00D22727">
        <w:rPr>
          <w:rFonts w:asciiTheme="minorHAnsi" w:eastAsia="Times New Roman" w:hAnsiTheme="minorHAnsi" w:cs="Calibri Light"/>
          <w:sz w:val="24"/>
          <w:szCs w:val="24"/>
        </w:rPr>
        <w:t xml:space="preserve"> (a)</w:t>
      </w:r>
      <w:r w:rsidRPr="00D22727">
        <w:rPr>
          <w:rFonts w:asciiTheme="minorHAnsi" w:eastAsia="Times New Roman" w:hAnsiTheme="minorHAnsi" w:cs="Calibri Light"/>
          <w:sz w:val="24"/>
          <w:szCs w:val="24"/>
        </w:rPr>
        <w:t xml:space="preserve"> pregoeiro</w:t>
      </w:r>
      <w:r w:rsidR="00AB4DEF" w:rsidRPr="00D22727">
        <w:rPr>
          <w:rFonts w:asciiTheme="minorHAnsi" w:eastAsia="Times New Roman" w:hAnsiTheme="minorHAnsi" w:cs="Calibri Light"/>
          <w:sz w:val="24"/>
          <w:szCs w:val="24"/>
        </w:rPr>
        <w:t xml:space="preserve"> (a)</w:t>
      </w:r>
      <w:r w:rsidRPr="00D22727">
        <w:rPr>
          <w:rFonts w:asciiTheme="minorHAnsi" w:eastAsia="Times New Roman" w:hAnsiTheme="minorHAnsi" w:cs="Calibri Light"/>
          <w:sz w:val="24"/>
          <w:szCs w:val="24"/>
        </w:rPr>
        <w:t>.</w:t>
      </w:r>
    </w:p>
    <w:p w14:paraId="7DF1D900"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21.6. No interesse do Município, sem que caiba aos participantes qualquer reclamação ou indenização, poderá ser:</w:t>
      </w:r>
    </w:p>
    <w:p w14:paraId="6B73D24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21.6.1. Adiada a data da abertura desta licitação;</w:t>
      </w:r>
    </w:p>
    <w:p w14:paraId="73CF86D8"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21.9. Todos os documentos </w:t>
      </w:r>
      <w:r w:rsidR="00550F68" w:rsidRPr="00D22727">
        <w:rPr>
          <w:rFonts w:asciiTheme="minorHAnsi" w:eastAsia="Times New Roman" w:hAnsiTheme="minorHAnsi" w:cs="Calibri Light"/>
          <w:sz w:val="24"/>
          <w:szCs w:val="24"/>
        </w:rPr>
        <w:t xml:space="preserve">em </w:t>
      </w:r>
      <w:r w:rsidRPr="00D22727">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21.17. O edital está disponibilizado, na íntegra, no endereço eletrônico www.</w:t>
      </w:r>
      <w:hyperlink r:id="rId18">
        <w:r w:rsidRPr="00D22727">
          <w:rPr>
            <w:rStyle w:val="LinkdaInternet"/>
            <w:rFonts w:asciiTheme="minorHAnsi" w:eastAsia="Times New Roman" w:hAnsiTheme="minorHAnsi" w:cs="Calibri Light"/>
            <w:color w:val="auto"/>
            <w:sz w:val="24"/>
            <w:szCs w:val="24"/>
            <w:u w:val="none"/>
          </w:rPr>
          <w:t>ubirata.pr.gov.br</w:t>
        </w:r>
      </w:hyperlink>
      <w:r w:rsidRPr="00D22727">
        <w:rPr>
          <w:rFonts w:asciiTheme="minorHAnsi" w:eastAsia="Times New Roman" w:hAnsiTheme="minorHAnsi" w:cs="Calibri Light"/>
          <w:sz w:val="24"/>
          <w:szCs w:val="24"/>
        </w:rPr>
        <w:t xml:space="preserve">, </w:t>
      </w:r>
      <w:hyperlink r:id="rId19">
        <w:r w:rsidRPr="00D22727">
          <w:rPr>
            <w:rStyle w:val="LinkdaInternet"/>
            <w:rFonts w:asciiTheme="minorHAnsi" w:eastAsia="Times New Roman" w:hAnsiTheme="minorHAnsi" w:cs="Calibri Light"/>
            <w:color w:val="auto"/>
            <w:sz w:val="24"/>
            <w:szCs w:val="24"/>
            <w:u w:val="none"/>
          </w:rPr>
          <w:t>https://www.gov.br/compras/pt-br/</w:t>
        </w:r>
      </w:hyperlink>
      <w:r w:rsidRPr="00D22727">
        <w:rPr>
          <w:rStyle w:val="LinkdaInternet"/>
          <w:rFonts w:asciiTheme="minorHAnsi" w:eastAsia="Times New Roman" w:hAnsiTheme="minorHAnsi" w:cs="Calibri Light"/>
          <w:color w:val="auto"/>
          <w:sz w:val="24"/>
          <w:szCs w:val="24"/>
          <w:u w:val="none"/>
        </w:rPr>
        <w:t xml:space="preserve"> </w:t>
      </w:r>
      <w:r w:rsidRPr="00D22727">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sidRPr="00D22727">
        <w:rPr>
          <w:rFonts w:asciiTheme="minorHAnsi" w:eastAsia="Times New Roman" w:hAnsiTheme="minorHAnsi" w:cs="Calibri Light"/>
          <w:sz w:val="24"/>
          <w:szCs w:val="24"/>
        </w:rPr>
        <w:t>Pipino</w:t>
      </w:r>
      <w:proofErr w:type="spellEnd"/>
      <w:r w:rsidRPr="00D22727">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A1A3AA7" w14:textId="77777777" w:rsidR="0072499A" w:rsidRDefault="0072499A">
      <w:pPr>
        <w:spacing w:after="0" w:line="240" w:lineRule="auto"/>
        <w:jc w:val="both"/>
        <w:textAlignment w:val="baseline"/>
        <w:rPr>
          <w:rFonts w:asciiTheme="minorHAnsi" w:eastAsia="Times New Roman" w:hAnsiTheme="minorHAnsi" w:cs="Calibri Light"/>
          <w:sz w:val="24"/>
          <w:szCs w:val="24"/>
        </w:rPr>
      </w:pPr>
    </w:p>
    <w:p w14:paraId="7C212DA4" w14:textId="77777777" w:rsidR="0072499A" w:rsidRPr="00D22727" w:rsidRDefault="0072499A">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21.18. Integram este edital, para todos os fins e efeitos, os seguintes anexos:</w:t>
      </w:r>
    </w:p>
    <w:p w14:paraId="5275771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21.18.1. Anexo I - Termo de Referência;</w:t>
      </w:r>
    </w:p>
    <w:p w14:paraId="2602603D"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21.18.2. Anexo II - Modelo de Proposta de Preços;</w:t>
      </w:r>
    </w:p>
    <w:p w14:paraId="4432BDA1" w14:textId="7FD1FF2B"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21.18.3. Anexo III – </w:t>
      </w:r>
      <w:r w:rsidR="00DF3BA2" w:rsidRPr="00D22727">
        <w:rPr>
          <w:rFonts w:asciiTheme="minorHAnsi" w:eastAsia="Times New Roman" w:hAnsiTheme="minorHAnsi" w:cs="Calibri Light"/>
          <w:sz w:val="24"/>
          <w:szCs w:val="24"/>
        </w:rPr>
        <w:t xml:space="preserve">Modelo de </w:t>
      </w:r>
      <w:r w:rsidRPr="00D22727">
        <w:rPr>
          <w:rFonts w:asciiTheme="minorHAnsi" w:eastAsia="Times New Roman" w:hAnsiTheme="minorHAnsi" w:cs="Calibri Light"/>
          <w:sz w:val="24"/>
          <w:szCs w:val="24"/>
        </w:rPr>
        <w:t>Declaração</w:t>
      </w:r>
      <w:r w:rsidR="00DF3BA2" w:rsidRPr="00D22727">
        <w:rPr>
          <w:rFonts w:asciiTheme="minorHAnsi" w:eastAsia="Times New Roman" w:hAnsiTheme="minorHAnsi" w:cs="Calibri Light"/>
          <w:sz w:val="24"/>
          <w:szCs w:val="24"/>
        </w:rPr>
        <w:t xml:space="preserve"> Unificada;</w:t>
      </w:r>
      <w:r w:rsidRPr="00D22727">
        <w:rPr>
          <w:rFonts w:asciiTheme="minorHAnsi" w:eastAsia="Times New Roman" w:hAnsiTheme="minorHAnsi" w:cs="Calibri Light"/>
          <w:sz w:val="24"/>
          <w:szCs w:val="24"/>
        </w:rPr>
        <w:t xml:space="preserve"> </w:t>
      </w:r>
    </w:p>
    <w:p w14:paraId="7AD82A1B" w14:textId="0CFCA224" w:rsidR="00E3476D" w:rsidRPr="00D22727" w:rsidRDefault="00935D2F" w:rsidP="008469A9">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21.18.4. Anexo IV - Minuta da Ata de Registro de Preços.</w:t>
      </w:r>
    </w:p>
    <w:p w14:paraId="55C21D4A"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2EA936D" w14:textId="730B879E" w:rsidR="00E3476D" w:rsidRPr="00D22727" w:rsidRDefault="00935D2F">
      <w:pPr>
        <w:spacing w:after="0" w:line="240" w:lineRule="auto"/>
        <w:jc w:val="right"/>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Ubiratã, Paraná, </w:t>
      </w:r>
      <w:r w:rsidR="002F3F09" w:rsidRPr="00D22727">
        <w:rPr>
          <w:rFonts w:asciiTheme="minorHAnsi" w:eastAsia="Times New Roman" w:hAnsiTheme="minorHAnsi" w:cs="Calibri Light"/>
          <w:sz w:val="24"/>
          <w:szCs w:val="24"/>
        </w:rPr>
        <w:t>21</w:t>
      </w:r>
      <w:r w:rsidRPr="00D22727">
        <w:rPr>
          <w:rFonts w:asciiTheme="minorHAnsi" w:eastAsia="Times New Roman" w:hAnsiTheme="minorHAnsi" w:cs="Calibri Light"/>
          <w:sz w:val="24"/>
          <w:szCs w:val="24"/>
        </w:rPr>
        <w:t xml:space="preserve"> de </w:t>
      </w:r>
      <w:r w:rsidR="002F3F09" w:rsidRPr="00D22727">
        <w:rPr>
          <w:rFonts w:asciiTheme="minorHAnsi" w:eastAsia="Times New Roman" w:hAnsiTheme="minorHAnsi" w:cs="Calibri Light"/>
          <w:sz w:val="24"/>
          <w:szCs w:val="24"/>
        </w:rPr>
        <w:t>junho</w:t>
      </w:r>
      <w:r w:rsidRPr="00D22727">
        <w:rPr>
          <w:rFonts w:asciiTheme="minorHAnsi" w:eastAsia="Times New Roman" w:hAnsiTheme="minorHAnsi" w:cs="Calibri Light"/>
          <w:sz w:val="24"/>
          <w:szCs w:val="24"/>
        </w:rPr>
        <w:t xml:space="preserve"> de 202</w:t>
      </w:r>
      <w:r w:rsidR="007252A8" w:rsidRPr="00D22727">
        <w:rPr>
          <w:rFonts w:asciiTheme="minorHAnsi" w:eastAsia="Times New Roman" w:hAnsiTheme="minorHAnsi" w:cs="Calibri Light"/>
          <w:sz w:val="24"/>
          <w:szCs w:val="24"/>
        </w:rPr>
        <w:t>3</w:t>
      </w:r>
      <w:r w:rsidRPr="00D22727">
        <w:rPr>
          <w:rFonts w:asciiTheme="minorHAnsi" w:eastAsia="Times New Roman" w:hAnsiTheme="minorHAnsi" w:cs="Calibri Light"/>
          <w:sz w:val="24"/>
          <w:szCs w:val="24"/>
        </w:rPr>
        <w:t>.</w:t>
      </w:r>
    </w:p>
    <w:p w14:paraId="4C267385" w14:textId="77777777" w:rsidR="00E3476D" w:rsidRPr="00D22727" w:rsidRDefault="00E3476D">
      <w:pPr>
        <w:spacing w:after="0" w:line="240" w:lineRule="auto"/>
        <w:rPr>
          <w:rFonts w:asciiTheme="minorHAnsi" w:eastAsia="Times New Roman" w:hAnsiTheme="minorHAnsi" w:cs="Calibri Light"/>
          <w:sz w:val="24"/>
          <w:szCs w:val="24"/>
        </w:rPr>
      </w:pPr>
    </w:p>
    <w:p w14:paraId="3B2C085C" w14:textId="23499527" w:rsidR="00772ED3" w:rsidRPr="00D22727" w:rsidRDefault="00772ED3">
      <w:pPr>
        <w:spacing w:after="0" w:line="240" w:lineRule="auto"/>
        <w:rPr>
          <w:rFonts w:asciiTheme="minorHAnsi" w:eastAsia="Times New Roman" w:hAnsiTheme="minorHAnsi" w:cs="Calibri Light"/>
          <w:sz w:val="24"/>
          <w:szCs w:val="24"/>
        </w:rPr>
      </w:pPr>
    </w:p>
    <w:p w14:paraId="58EBC9F1" w14:textId="77777777" w:rsidR="00772ED3" w:rsidRPr="00D22727" w:rsidRDefault="00772ED3">
      <w:pPr>
        <w:spacing w:after="0" w:line="240" w:lineRule="auto"/>
        <w:rPr>
          <w:rFonts w:asciiTheme="minorHAnsi" w:eastAsia="Times New Roman" w:hAnsiTheme="minorHAnsi" w:cs="Calibri Light"/>
          <w:sz w:val="24"/>
          <w:szCs w:val="24"/>
        </w:rPr>
      </w:pPr>
    </w:p>
    <w:p w14:paraId="688290B6" w14:textId="77777777" w:rsidR="00663D11" w:rsidRPr="00D22727" w:rsidRDefault="00663D11">
      <w:pPr>
        <w:spacing w:after="0" w:line="240" w:lineRule="auto"/>
        <w:rPr>
          <w:rFonts w:asciiTheme="minorHAnsi" w:eastAsia="Times New Roman" w:hAnsiTheme="minorHAnsi" w:cs="Calibri Light"/>
          <w:sz w:val="24"/>
          <w:szCs w:val="24"/>
        </w:rPr>
      </w:pPr>
    </w:p>
    <w:p w14:paraId="5223254D" w14:textId="77777777" w:rsidR="00663D11" w:rsidRPr="00D22727" w:rsidRDefault="00663D11">
      <w:pPr>
        <w:spacing w:after="0" w:line="240" w:lineRule="auto"/>
        <w:rPr>
          <w:rFonts w:asciiTheme="minorHAnsi" w:eastAsia="Times New Roman" w:hAnsiTheme="minorHAnsi" w:cs="Calibri Light"/>
          <w:sz w:val="24"/>
          <w:szCs w:val="24"/>
        </w:rPr>
      </w:pPr>
    </w:p>
    <w:p w14:paraId="2692D10D" w14:textId="77777777" w:rsidR="007D7C8F" w:rsidRPr="00D22727" w:rsidRDefault="007D7C8F">
      <w:pPr>
        <w:spacing w:after="0" w:line="240" w:lineRule="auto"/>
        <w:rPr>
          <w:rFonts w:asciiTheme="minorHAnsi" w:eastAsia="Times New Roman" w:hAnsiTheme="minorHAnsi" w:cs="Calibri Light"/>
          <w:sz w:val="24"/>
          <w:szCs w:val="24"/>
        </w:rPr>
      </w:pPr>
    </w:p>
    <w:p w14:paraId="4E9499C3" w14:textId="77777777" w:rsidR="00E3476D" w:rsidRPr="00D22727" w:rsidRDefault="00935D2F">
      <w:pPr>
        <w:spacing w:after="0" w:line="240" w:lineRule="auto"/>
        <w:jc w:val="center"/>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FÁBIO DE OLIVEIRA DALÉCIO</w:t>
      </w:r>
    </w:p>
    <w:p w14:paraId="35DBAD60" w14:textId="77777777" w:rsidR="00E3476D" w:rsidRPr="00D22727" w:rsidRDefault="00935D2F">
      <w:pPr>
        <w:spacing w:after="0" w:line="240" w:lineRule="auto"/>
        <w:jc w:val="center"/>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Prefeito</w:t>
      </w:r>
    </w:p>
    <w:p w14:paraId="4797060E" w14:textId="77777777" w:rsidR="00E3476D" w:rsidRPr="00D22727" w:rsidRDefault="00935D2F">
      <w:pPr>
        <w:rPr>
          <w:rFonts w:asciiTheme="minorHAnsi" w:eastAsia="Times New Roman" w:hAnsiTheme="minorHAnsi" w:cs="Calibri Light"/>
          <w:sz w:val="24"/>
          <w:szCs w:val="24"/>
        </w:rPr>
      </w:pPr>
      <w:r w:rsidRPr="00D22727">
        <w:rPr>
          <w:sz w:val="24"/>
          <w:szCs w:val="24"/>
        </w:rPr>
        <w:br w:type="page"/>
      </w:r>
    </w:p>
    <w:p w14:paraId="55894168" w14:textId="772F889F" w:rsidR="00E3476D" w:rsidRPr="00D22727"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D22727">
        <w:rPr>
          <w:rFonts w:asciiTheme="minorHAnsi" w:eastAsia="Times New Roman" w:hAnsiTheme="minorHAnsi" w:cs="Calibri Light"/>
          <w:b/>
          <w:bCs/>
          <w:sz w:val="24"/>
          <w:szCs w:val="24"/>
          <w:lang w:eastAsia="ar-SA"/>
        </w:rPr>
        <w:lastRenderedPageBreak/>
        <w:t>ANEXO I</w:t>
      </w:r>
    </w:p>
    <w:p w14:paraId="0D9F25CD" w14:textId="7599233C" w:rsidR="00E3476D" w:rsidRPr="00D22727"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sidRPr="00D22727">
        <w:rPr>
          <w:rFonts w:asciiTheme="minorHAnsi" w:eastAsia="Times New Roman" w:hAnsiTheme="minorHAnsi" w:cs="Calibri Light"/>
          <w:b/>
          <w:bCs/>
          <w:sz w:val="24"/>
          <w:szCs w:val="24"/>
          <w:lang w:eastAsia="ar-SA"/>
        </w:rPr>
        <w:t>TERMO DE REFERÊNCIA</w:t>
      </w:r>
    </w:p>
    <w:p w14:paraId="2D79D5FB" w14:textId="77777777" w:rsidR="00E3476D" w:rsidRPr="00D22727"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1CD0D647" w:rsidR="00E3476D" w:rsidRPr="00D22727"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D22727">
        <w:rPr>
          <w:rFonts w:asciiTheme="minorHAnsi" w:eastAsia="Times New Roman" w:hAnsiTheme="minorHAnsi" w:cs="Calibri Light"/>
          <w:b/>
          <w:bCs/>
          <w:sz w:val="24"/>
          <w:szCs w:val="24"/>
          <w:lang w:eastAsia="ar-SA"/>
        </w:rPr>
        <w:t xml:space="preserve">PREGÃO ELETRÔNICO Nº </w:t>
      </w:r>
      <w:r w:rsidR="002F3F09" w:rsidRPr="00D22727">
        <w:rPr>
          <w:rFonts w:asciiTheme="minorHAnsi" w:eastAsia="Times New Roman" w:hAnsiTheme="minorHAnsi" w:cs="Calibri Light"/>
          <w:b/>
          <w:bCs/>
          <w:sz w:val="24"/>
          <w:szCs w:val="24"/>
          <w:lang w:eastAsia="ar-SA"/>
        </w:rPr>
        <w:t>88</w:t>
      </w:r>
      <w:r w:rsidRPr="00D22727">
        <w:rPr>
          <w:rFonts w:asciiTheme="minorHAnsi" w:eastAsia="Times New Roman" w:hAnsiTheme="minorHAnsi" w:cs="Calibri Light"/>
          <w:b/>
          <w:bCs/>
          <w:sz w:val="24"/>
          <w:szCs w:val="24"/>
          <w:lang w:eastAsia="ar-SA"/>
        </w:rPr>
        <w:t>/202</w:t>
      </w:r>
      <w:r w:rsidR="00532AB0" w:rsidRPr="00D22727">
        <w:rPr>
          <w:rFonts w:asciiTheme="minorHAnsi" w:eastAsia="Times New Roman" w:hAnsiTheme="minorHAnsi" w:cs="Calibri Light"/>
          <w:b/>
          <w:bCs/>
          <w:sz w:val="24"/>
          <w:szCs w:val="24"/>
          <w:lang w:eastAsia="ar-SA"/>
        </w:rPr>
        <w:t>3</w:t>
      </w:r>
    </w:p>
    <w:p w14:paraId="0B5AF6D7" w14:textId="703C797C" w:rsidR="00E3476D" w:rsidRPr="00D22727"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D22727">
        <w:rPr>
          <w:rFonts w:asciiTheme="minorHAnsi" w:eastAsia="Times New Roman" w:hAnsiTheme="minorHAnsi" w:cs="Calibri Light"/>
          <w:b/>
          <w:bCs/>
          <w:sz w:val="24"/>
          <w:szCs w:val="24"/>
          <w:lang w:eastAsia="ar-SA"/>
        </w:rPr>
        <w:t xml:space="preserve">PROCESSO LICITATÓRIO Nº </w:t>
      </w:r>
      <w:r w:rsidR="002F3F09" w:rsidRPr="00D22727">
        <w:rPr>
          <w:rFonts w:asciiTheme="minorHAnsi" w:eastAsia="Times New Roman" w:hAnsiTheme="minorHAnsi" w:cs="Calibri Light"/>
          <w:b/>
          <w:bCs/>
          <w:sz w:val="24"/>
          <w:szCs w:val="24"/>
          <w:lang w:eastAsia="ar-SA"/>
        </w:rPr>
        <w:t>6147</w:t>
      </w:r>
      <w:r w:rsidRPr="00D22727">
        <w:rPr>
          <w:rFonts w:asciiTheme="minorHAnsi" w:eastAsia="Times New Roman" w:hAnsiTheme="minorHAnsi" w:cs="Calibri Light"/>
          <w:b/>
          <w:bCs/>
          <w:sz w:val="24"/>
          <w:szCs w:val="24"/>
          <w:lang w:eastAsia="ar-SA"/>
        </w:rPr>
        <w:t>/202</w:t>
      </w:r>
      <w:r w:rsidR="00532AB0" w:rsidRPr="00D22727">
        <w:rPr>
          <w:rFonts w:asciiTheme="minorHAnsi" w:eastAsia="Times New Roman" w:hAnsiTheme="minorHAnsi" w:cs="Calibri Light"/>
          <w:b/>
          <w:bCs/>
          <w:sz w:val="24"/>
          <w:szCs w:val="24"/>
          <w:lang w:eastAsia="ar-SA"/>
        </w:rPr>
        <w:t>3</w:t>
      </w:r>
    </w:p>
    <w:p w14:paraId="3BBC417D" w14:textId="77777777" w:rsidR="00E3476D" w:rsidRPr="00D22727"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 DO OBJETO</w:t>
      </w:r>
    </w:p>
    <w:p w14:paraId="0873A7AD"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CCCE09A" w14:textId="377E9006" w:rsidR="004B014E" w:rsidRPr="00D22727"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sz w:val="24"/>
          <w:szCs w:val="24"/>
        </w:rPr>
        <w:t xml:space="preserve">1.1. A presente licitação, do tipo MENOR PREÇO </w:t>
      </w:r>
      <w:r w:rsidR="0068491A" w:rsidRPr="00D22727">
        <w:rPr>
          <w:rFonts w:asciiTheme="minorHAnsi" w:eastAsia="Times New Roman" w:hAnsiTheme="minorHAnsi" w:cs="Calibri Light"/>
          <w:sz w:val="24"/>
          <w:szCs w:val="24"/>
        </w:rPr>
        <w:t>POR ITEM</w:t>
      </w:r>
      <w:r w:rsidRPr="00D22727">
        <w:rPr>
          <w:rFonts w:asciiTheme="minorHAnsi" w:eastAsia="Times New Roman" w:hAnsiTheme="minorHAnsi" w:cs="Calibri Light"/>
          <w:sz w:val="24"/>
          <w:szCs w:val="24"/>
        </w:rPr>
        <w:t xml:space="preserve">, se destina </w:t>
      </w:r>
      <w:r w:rsidR="0068491A" w:rsidRPr="00D22727">
        <w:rPr>
          <w:rFonts w:asciiTheme="minorHAnsi" w:eastAsia="Times New Roman" w:hAnsiTheme="minorHAnsi" w:cs="Calibri Light"/>
          <w:sz w:val="24"/>
          <w:szCs w:val="24"/>
        </w:rPr>
        <w:t>ao</w:t>
      </w:r>
      <w:r w:rsidR="0068491A" w:rsidRPr="00D22727">
        <w:rPr>
          <w:rFonts w:asciiTheme="minorHAnsi" w:eastAsia="Times New Roman" w:hAnsiTheme="minorHAnsi" w:cs="Calibri Light"/>
          <w:b/>
          <w:sz w:val="24"/>
          <w:szCs w:val="24"/>
        </w:rPr>
        <w:t xml:space="preserve"> </w:t>
      </w:r>
      <w:r w:rsidR="0068491A" w:rsidRPr="00D22727">
        <w:rPr>
          <w:rFonts w:ascii="Calibri" w:hAnsi="Calibri"/>
          <w:b/>
          <w:bCs/>
          <w:sz w:val="24"/>
          <w:szCs w:val="24"/>
        </w:rPr>
        <w:t>REGISTRO DE PREÇOS PARA PRESTAÇÃO DE SERVIÇOS DE MANUTENÇÃO DE MÁQUINAS DE MOTORES 2 E 4 TEMPOS</w:t>
      </w:r>
      <w:r w:rsidR="004B014E" w:rsidRPr="00D22727">
        <w:rPr>
          <w:rFonts w:asciiTheme="minorHAnsi" w:eastAsia="Times New Roman" w:hAnsiTheme="minorHAnsi" w:cs="Calibri Light"/>
          <w:b/>
          <w:sz w:val="24"/>
          <w:szCs w:val="24"/>
        </w:rPr>
        <w:t>.</w:t>
      </w:r>
    </w:p>
    <w:p w14:paraId="07A536B9" w14:textId="1ED6E18B" w:rsidR="00532AB0" w:rsidRPr="00D22727"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2. DA JUSTIFICATIVA PARA A CONTRATAÇÃO</w:t>
      </w:r>
    </w:p>
    <w:p w14:paraId="3DD7460D" w14:textId="77777777" w:rsidR="00E3476D" w:rsidRPr="00D22727" w:rsidRDefault="00E3476D" w:rsidP="0068491A">
      <w:pPr>
        <w:spacing w:after="0" w:line="240" w:lineRule="auto"/>
        <w:jc w:val="both"/>
        <w:textAlignment w:val="baseline"/>
        <w:rPr>
          <w:rFonts w:asciiTheme="minorHAnsi" w:eastAsia="Times New Roman" w:hAnsiTheme="minorHAnsi" w:cs="Calibri Light"/>
          <w:b/>
          <w:sz w:val="24"/>
          <w:szCs w:val="24"/>
        </w:rPr>
      </w:pPr>
    </w:p>
    <w:p w14:paraId="42CC7DFE" w14:textId="77777777" w:rsidR="0068491A" w:rsidRPr="00D22727" w:rsidRDefault="0068491A" w:rsidP="00DD2010">
      <w:pPr>
        <w:spacing w:after="0" w:line="240" w:lineRule="auto"/>
        <w:ind w:right="-2"/>
        <w:jc w:val="both"/>
        <w:rPr>
          <w:rFonts w:asciiTheme="minorHAnsi" w:hAnsiTheme="minorHAnsi"/>
          <w:sz w:val="24"/>
          <w:szCs w:val="24"/>
        </w:rPr>
      </w:pPr>
      <w:r w:rsidRPr="00D22727">
        <w:rPr>
          <w:rFonts w:ascii="Calibri" w:hAnsi="Calibri"/>
          <w:sz w:val="24"/>
          <w:szCs w:val="24"/>
        </w:rPr>
        <w:t xml:space="preserve">2.1. </w:t>
      </w:r>
      <w:bookmarkStart w:id="7" w:name="__UnoMark__1562_2342601766"/>
      <w:r w:rsidRPr="00D22727">
        <w:rPr>
          <w:rFonts w:asciiTheme="minorHAnsi" w:hAnsiTheme="minorHAnsi" w:cs="Calibri"/>
          <w:sz w:val="24"/>
          <w:szCs w:val="24"/>
        </w:rPr>
        <w:t>A contratação da empresa para realização de manutenção de motores 2 e 4 tempos se faz necessário devido ao grande número de máquinas de corte de grama, sopradores, motosserras, betoneiras, bombas d’agua entre outras, que prestam serviços constantemente para o município de Ubiratã e devido ao uso frequente necessitam de reparos e manutenção</w:t>
      </w:r>
      <w:bookmarkEnd w:id="7"/>
      <w:r w:rsidRPr="00D22727">
        <w:rPr>
          <w:rFonts w:asciiTheme="minorHAnsi" w:hAnsiTheme="minorHAnsi" w:cs="Calibri"/>
          <w:sz w:val="24"/>
          <w:szCs w:val="24"/>
        </w:rPr>
        <w:t xml:space="preserve"> preventiva e corretiva. </w:t>
      </w:r>
    </w:p>
    <w:p w14:paraId="7FB6EAD2" w14:textId="77777777" w:rsidR="004B014E" w:rsidRPr="00D22727" w:rsidRDefault="004B014E" w:rsidP="0068491A">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3. DO DETALHAMENTO DO OBJETO</w:t>
      </w:r>
    </w:p>
    <w:p w14:paraId="0A2B7717"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4A0" w:firstRow="1" w:lastRow="0" w:firstColumn="1" w:lastColumn="0" w:noHBand="0" w:noVBand="1"/>
      </w:tblPr>
      <w:tblGrid>
        <w:gridCol w:w="733"/>
        <w:gridCol w:w="5079"/>
        <w:gridCol w:w="851"/>
        <w:gridCol w:w="708"/>
        <w:gridCol w:w="1418"/>
        <w:gridCol w:w="1701"/>
      </w:tblGrid>
      <w:tr w:rsidR="00DD2010" w:rsidRPr="00D22727" w14:paraId="66E299AB" w14:textId="77777777" w:rsidTr="00BD6055">
        <w:tc>
          <w:tcPr>
            <w:tcW w:w="733" w:type="dxa"/>
            <w:tcBorders>
              <w:top w:val="single" w:sz="2" w:space="0" w:color="000000"/>
              <w:left w:val="single" w:sz="2" w:space="0" w:color="000000"/>
              <w:bottom w:val="single" w:sz="2" w:space="0" w:color="000000"/>
            </w:tcBorders>
          </w:tcPr>
          <w:p w14:paraId="193ACA1A" w14:textId="77777777" w:rsidR="00DD2010" w:rsidRPr="00D22727" w:rsidRDefault="00DD2010" w:rsidP="00BD6055">
            <w:pPr>
              <w:pStyle w:val="Contedodatabela"/>
              <w:spacing w:after="0" w:line="240" w:lineRule="auto"/>
              <w:jc w:val="center"/>
              <w:rPr>
                <w:rFonts w:ascii="Calibri" w:hAnsi="Calibri"/>
                <w:sz w:val="24"/>
                <w:szCs w:val="24"/>
              </w:rPr>
            </w:pPr>
            <w:r w:rsidRPr="00D22727">
              <w:rPr>
                <w:rFonts w:ascii="Calibri" w:hAnsi="Calibri"/>
                <w:sz w:val="24"/>
                <w:szCs w:val="24"/>
              </w:rPr>
              <w:t>Item</w:t>
            </w:r>
          </w:p>
        </w:tc>
        <w:tc>
          <w:tcPr>
            <w:tcW w:w="5079" w:type="dxa"/>
            <w:tcBorders>
              <w:top w:val="single" w:sz="2" w:space="0" w:color="000000"/>
              <w:left w:val="single" w:sz="2" w:space="0" w:color="000000"/>
              <w:bottom w:val="single" w:sz="2" w:space="0" w:color="000000"/>
            </w:tcBorders>
          </w:tcPr>
          <w:p w14:paraId="7F6817FD" w14:textId="77777777" w:rsidR="00DD2010" w:rsidRPr="00D22727" w:rsidRDefault="00DD2010" w:rsidP="00BD6055">
            <w:pPr>
              <w:pStyle w:val="Contedodatabela"/>
              <w:spacing w:after="0" w:line="240" w:lineRule="auto"/>
              <w:jc w:val="center"/>
              <w:rPr>
                <w:rFonts w:ascii="Calibri" w:hAnsi="Calibri"/>
                <w:sz w:val="24"/>
                <w:szCs w:val="24"/>
              </w:rPr>
            </w:pPr>
            <w:r w:rsidRPr="00D22727">
              <w:rPr>
                <w:rFonts w:ascii="Calibri" w:hAnsi="Calibri"/>
                <w:sz w:val="24"/>
                <w:szCs w:val="24"/>
              </w:rPr>
              <w:t>Descrição</w:t>
            </w:r>
          </w:p>
        </w:tc>
        <w:tc>
          <w:tcPr>
            <w:tcW w:w="851" w:type="dxa"/>
            <w:tcBorders>
              <w:top w:val="single" w:sz="2" w:space="0" w:color="000000"/>
              <w:left w:val="single" w:sz="2" w:space="0" w:color="000000"/>
              <w:bottom w:val="single" w:sz="2" w:space="0" w:color="000000"/>
            </w:tcBorders>
          </w:tcPr>
          <w:p w14:paraId="576D4F3A" w14:textId="77777777" w:rsidR="00DD2010" w:rsidRPr="00D22727" w:rsidRDefault="00DD2010" w:rsidP="00BD6055">
            <w:pPr>
              <w:pStyle w:val="Contedodatabela"/>
              <w:spacing w:after="0" w:line="240" w:lineRule="auto"/>
              <w:jc w:val="center"/>
              <w:rPr>
                <w:rFonts w:ascii="Calibri" w:hAnsi="Calibri"/>
                <w:sz w:val="24"/>
                <w:szCs w:val="24"/>
              </w:rPr>
            </w:pPr>
            <w:proofErr w:type="spellStart"/>
            <w:r w:rsidRPr="00D22727">
              <w:rPr>
                <w:rFonts w:ascii="Calibri" w:hAnsi="Calibri"/>
                <w:sz w:val="24"/>
                <w:szCs w:val="24"/>
              </w:rPr>
              <w:t>Qtd</w:t>
            </w:r>
            <w:proofErr w:type="spellEnd"/>
          </w:p>
        </w:tc>
        <w:tc>
          <w:tcPr>
            <w:tcW w:w="708" w:type="dxa"/>
            <w:tcBorders>
              <w:top w:val="single" w:sz="2" w:space="0" w:color="000000"/>
              <w:left w:val="single" w:sz="2" w:space="0" w:color="000000"/>
              <w:bottom w:val="single" w:sz="2" w:space="0" w:color="000000"/>
            </w:tcBorders>
          </w:tcPr>
          <w:p w14:paraId="178549E7" w14:textId="77777777" w:rsidR="00DD2010" w:rsidRPr="00D22727" w:rsidRDefault="00DD2010" w:rsidP="00BD6055">
            <w:pPr>
              <w:pStyle w:val="Contedodatabela"/>
              <w:spacing w:after="0" w:line="240" w:lineRule="auto"/>
              <w:jc w:val="center"/>
              <w:rPr>
                <w:rFonts w:ascii="Calibri" w:hAnsi="Calibri"/>
                <w:sz w:val="24"/>
                <w:szCs w:val="24"/>
              </w:rPr>
            </w:pPr>
            <w:r w:rsidRPr="00D22727">
              <w:rPr>
                <w:rFonts w:ascii="Calibri" w:hAnsi="Calibri"/>
                <w:sz w:val="24"/>
                <w:szCs w:val="24"/>
              </w:rPr>
              <w:t>Un</w:t>
            </w:r>
          </w:p>
        </w:tc>
        <w:tc>
          <w:tcPr>
            <w:tcW w:w="1418" w:type="dxa"/>
            <w:tcBorders>
              <w:top w:val="single" w:sz="2" w:space="0" w:color="000000"/>
              <w:left w:val="single" w:sz="2" w:space="0" w:color="000000"/>
              <w:bottom w:val="single" w:sz="2" w:space="0" w:color="000000"/>
            </w:tcBorders>
          </w:tcPr>
          <w:p w14:paraId="6F70D09F" w14:textId="77777777" w:rsidR="00DD2010" w:rsidRPr="00D22727" w:rsidRDefault="00DD2010" w:rsidP="00BD6055">
            <w:pPr>
              <w:pStyle w:val="Contedodatabela"/>
              <w:spacing w:after="0" w:line="240" w:lineRule="auto"/>
              <w:jc w:val="center"/>
              <w:rPr>
                <w:rFonts w:ascii="Calibri" w:hAnsi="Calibri"/>
                <w:sz w:val="24"/>
                <w:szCs w:val="24"/>
              </w:rPr>
            </w:pPr>
            <w:r w:rsidRPr="00D22727">
              <w:rPr>
                <w:rFonts w:ascii="Calibri" w:hAnsi="Calibri"/>
                <w:sz w:val="24"/>
                <w:szCs w:val="24"/>
              </w:rPr>
              <w:t>V. Unit R$</w:t>
            </w:r>
          </w:p>
        </w:tc>
        <w:tc>
          <w:tcPr>
            <w:tcW w:w="1701" w:type="dxa"/>
            <w:tcBorders>
              <w:top w:val="single" w:sz="2" w:space="0" w:color="000000"/>
              <w:left w:val="single" w:sz="2" w:space="0" w:color="000000"/>
              <w:bottom w:val="single" w:sz="2" w:space="0" w:color="000000"/>
              <w:right w:val="single" w:sz="2" w:space="0" w:color="000000"/>
            </w:tcBorders>
          </w:tcPr>
          <w:p w14:paraId="56005C52" w14:textId="77777777" w:rsidR="00DD2010" w:rsidRPr="00D22727" w:rsidRDefault="00DD2010" w:rsidP="00BD6055">
            <w:pPr>
              <w:pStyle w:val="Contedodatabela"/>
              <w:spacing w:after="0" w:line="240" w:lineRule="auto"/>
              <w:jc w:val="center"/>
              <w:rPr>
                <w:rFonts w:ascii="Calibri" w:hAnsi="Calibri"/>
                <w:sz w:val="24"/>
                <w:szCs w:val="24"/>
              </w:rPr>
            </w:pPr>
            <w:r w:rsidRPr="00D22727">
              <w:rPr>
                <w:rFonts w:ascii="Calibri" w:hAnsi="Calibri"/>
                <w:sz w:val="24"/>
                <w:szCs w:val="24"/>
              </w:rPr>
              <w:t>V. Total R$</w:t>
            </w:r>
          </w:p>
        </w:tc>
      </w:tr>
      <w:tr w:rsidR="00DD2010" w:rsidRPr="00D22727" w14:paraId="64236210" w14:textId="77777777" w:rsidTr="00BD6055">
        <w:tc>
          <w:tcPr>
            <w:tcW w:w="733" w:type="dxa"/>
            <w:tcBorders>
              <w:left w:val="single" w:sz="2" w:space="0" w:color="000000"/>
              <w:bottom w:val="single" w:sz="2" w:space="0" w:color="000000"/>
            </w:tcBorders>
          </w:tcPr>
          <w:p w14:paraId="0074CCEB" w14:textId="77777777" w:rsidR="00DD2010" w:rsidRPr="00D22727" w:rsidRDefault="00DD2010" w:rsidP="00BD6055">
            <w:pPr>
              <w:pStyle w:val="Contedodatabela"/>
              <w:spacing w:after="0" w:line="240" w:lineRule="auto"/>
              <w:jc w:val="center"/>
              <w:rPr>
                <w:rFonts w:ascii="Calibri" w:hAnsi="Calibri"/>
                <w:sz w:val="24"/>
                <w:szCs w:val="24"/>
              </w:rPr>
            </w:pPr>
            <w:r w:rsidRPr="00D22727">
              <w:rPr>
                <w:rFonts w:ascii="Calibri" w:hAnsi="Calibri"/>
                <w:sz w:val="24"/>
                <w:szCs w:val="24"/>
              </w:rPr>
              <w:t>1</w:t>
            </w:r>
          </w:p>
        </w:tc>
        <w:tc>
          <w:tcPr>
            <w:tcW w:w="5079" w:type="dxa"/>
            <w:tcBorders>
              <w:left w:val="single" w:sz="2" w:space="0" w:color="000000"/>
              <w:bottom w:val="single" w:sz="2" w:space="0" w:color="000000"/>
            </w:tcBorders>
          </w:tcPr>
          <w:p w14:paraId="1BE61396" w14:textId="77777777" w:rsidR="00DD2010" w:rsidRPr="00D22727" w:rsidRDefault="00DD2010" w:rsidP="00BD6055">
            <w:pPr>
              <w:pStyle w:val="Contedodatabela"/>
              <w:spacing w:after="0" w:line="240" w:lineRule="auto"/>
              <w:jc w:val="both"/>
              <w:rPr>
                <w:rFonts w:ascii="Calibri" w:hAnsi="Calibri"/>
                <w:sz w:val="24"/>
                <w:szCs w:val="24"/>
              </w:rPr>
            </w:pPr>
            <w:r w:rsidRPr="00D22727">
              <w:rPr>
                <w:rFonts w:ascii="Calibri" w:hAnsi="Calibri"/>
                <w:sz w:val="24"/>
                <w:szCs w:val="24"/>
              </w:rPr>
              <w:t xml:space="preserve">Mão de obra para manutenção de máquina motor 2 tempos. </w:t>
            </w:r>
            <w:proofErr w:type="spellStart"/>
            <w:r w:rsidRPr="00D22727">
              <w:rPr>
                <w:rFonts w:ascii="Calibri" w:hAnsi="Calibri"/>
                <w:sz w:val="24"/>
                <w:szCs w:val="24"/>
              </w:rPr>
              <w:t>Catmat</w:t>
            </w:r>
            <w:proofErr w:type="spellEnd"/>
            <w:r w:rsidRPr="00D22727">
              <w:rPr>
                <w:rFonts w:ascii="Calibri" w:hAnsi="Calibri"/>
                <w:sz w:val="24"/>
                <w:szCs w:val="24"/>
              </w:rPr>
              <w:t xml:space="preserve"> nº 2321</w:t>
            </w:r>
          </w:p>
        </w:tc>
        <w:tc>
          <w:tcPr>
            <w:tcW w:w="851" w:type="dxa"/>
            <w:tcBorders>
              <w:left w:val="single" w:sz="2" w:space="0" w:color="000000"/>
              <w:bottom w:val="single" w:sz="2" w:space="0" w:color="000000"/>
            </w:tcBorders>
          </w:tcPr>
          <w:p w14:paraId="648A2E85" w14:textId="77777777" w:rsidR="00DD2010" w:rsidRPr="00D22727" w:rsidRDefault="00DD2010" w:rsidP="00BD6055">
            <w:pPr>
              <w:pStyle w:val="Contedodatabela"/>
              <w:spacing w:after="0" w:line="240" w:lineRule="auto"/>
              <w:jc w:val="center"/>
              <w:rPr>
                <w:rFonts w:ascii="Calibri" w:hAnsi="Calibri"/>
                <w:sz w:val="24"/>
                <w:szCs w:val="24"/>
              </w:rPr>
            </w:pPr>
            <w:r w:rsidRPr="00D22727">
              <w:rPr>
                <w:rFonts w:ascii="Calibri" w:hAnsi="Calibri"/>
                <w:sz w:val="24"/>
                <w:szCs w:val="24"/>
              </w:rPr>
              <w:t>630</w:t>
            </w:r>
          </w:p>
        </w:tc>
        <w:tc>
          <w:tcPr>
            <w:tcW w:w="708" w:type="dxa"/>
            <w:tcBorders>
              <w:left w:val="single" w:sz="2" w:space="0" w:color="000000"/>
              <w:bottom w:val="single" w:sz="2" w:space="0" w:color="000000"/>
            </w:tcBorders>
          </w:tcPr>
          <w:p w14:paraId="24277F2B" w14:textId="77777777" w:rsidR="00DD2010" w:rsidRPr="00D22727" w:rsidRDefault="00DD2010" w:rsidP="00BD6055">
            <w:pPr>
              <w:pStyle w:val="Contedodatabela"/>
              <w:spacing w:after="0" w:line="240" w:lineRule="auto"/>
              <w:jc w:val="center"/>
              <w:rPr>
                <w:rFonts w:ascii="Calibri" w:hAnsi="Calibri"/>
                <w:sz w:val="24"/>
                <w:szCs w:val="24"/>
              </w:rPr>
            </w:pPr>
            <w:proofErr w:type="spellStart"/>
            <w:r w:rsidRPr="00D22727">
              <w:rPr>
                <w:rFonts w:ascii="Calibri" w:hAnsi="Calibri"/>
                <w:sz w:val="24"/>
                <w:szCs w:val="24"/>
              </w:rPr>
              <w:t>Hrs</w:t>
            </w:r>
            <w:proofErr w:type="spellEnd"/>
          </w:p>
        </w:tc>
        <w:tc>
          <w:tcPr>
            <w:tcW w:w="1418" w:type="dxa"/>
            <w:tcBorders>
              <w:left w:val="single" w:sz="2" w:space="0" w:color="000000"/>
              <w:bottom w:val="single" w:sz="2" w:space="0" w:color="000000"/>
            </w:tcBorders>
          </w:tcPr>
          <w:p w14:paraId="1A46647F" w14:textId="6E0B6C3A" w:rsidR="00DD2010" w:rsidRPr="00D22727" w:rsidRDefault="00DD2010" w:rsidP="00BD6055">
            <w:pPr>
              <w:pStyle w:val="Contedodatabela"/>
              <w:spacing w:after="0" w:line="240" w:lineRule="auto"/>
              <w:jc w:val="center"/>
              <w:rPr>
                <w:rFonts w:ascii="Calibri" w:hAnsi="Calibri"/>
                <w:sz w:val="24"/>
                <w:szCs w:val="24"/>
              </w:rPr>
            </w:pPr>
            <w:r w:rsidRPr="00D22727">
              <w:rPr>
                <w:rFonts w:ascii="Calibri" w:hAnsi="Calibri"/>
                <w:sz w:val="24"/>
                <w:szCs w:val="24"/>
              </w:rPr>
              <w:t>200,00</w:t>
            </w:r>
          </w:p>
        </w:tc>
        <w:tc>
          <w:tcPr>
            <w:tcW w:w="1701" w:type="dxa"/>
            <w:tcBorders>
              <w:left w:val="single" w:sz="2" w:space="0" w:color="000000"/>
              <w:bottom w:val="single" w:sz="2" w:space="0" w:color="000000"/>
              <w:right w:val="single" w:sz="2" w:space="0" w:color="000000"/>
            </w:tcBorders>
          </w:tcPr>
          <w:p w14:paraId="198A27BE" w14:textId="1EC8C8DB" w:rsidR="00DD2010" w:rsidRPr="00D22727" w:rsidRDefault="00DD2010" w:rsidP="00BD6055">
            <w:pPr>
              <w:pStyle w:val="Contedodatabela"/>
              <w:spacing w:after="0" w:line="240" w:lineRule="auto"/>
              <w:jc w:val="center"/>
              <w:rPr>
                <w:rFonts w:ascii="Calibri" w:hAnsi="Calibri"/>
                <w:sz w:val="24"/>
                <w:szCs w:val="24"/>
              </w:rPr>
            </w:pPr>
            <w:r w:rsidRPr="00D22727">
              <w:rPr>
                <w:rFonts w:ascii="Calibri" w:hAnsi="Calibri"/>
                <w:sz w:val="24"/>
                <w:szCs w:val="24"/>
              </w:rPr>
              <w:t>126.000,00</w:t>
            </w:r>
          </w:p>
        </w:tc>
      </w:tr>
      <w:tr w:rsidR="00DD2010" w:rsidRPr="00D22727" w14:paraId="352FFD6A" w14:textId="77777777" w:rsidTr="00BD6055">
        <w:tc>
          <w:tcPr>
            <w:tcW w:w="733" w:type="dxa"/>
            <w:tcBorders>
              <w:left w:val="single" w:sz="2" w:space="0" w:color="000000"/>
              <w:bottom w:val="single" w:sz="2" w:space="0" w:color="000000"/>
            </w:tcBorders>
          </w:tcPr>
          <w:p w14:paraId="56C21DB0" w14:textId="77777777" w:rsidR="00DD2010" w:rsidRPr="00D22727" w:rsidRDefault="00DD2010" w:rsidP="00BD6055">
            <w:pPr>
              <w:pStyle w:val="Contedodatabela"/>
              <w:spacing w:after="0" w:line="240" w:lineRule="auto"/>
              <w:jc w:val="center"/>
              <w:rPr>
                <w:rFonts w:ascii="Calibri" w:hAnsi="Calibri"/>
                <w:sz w:val="24"/>
                <w:szCs w:val="24"/>
              </w:rPr>
            </w:pPr>
            <w:r w:rsidRPr="00D22727">
              <w:rPr>
                <w:rFonts w:ascii="Calibri" w:hAnsi="Calibri"/>
                <w:sz w:val="24"/>
                <w:szCs w:val="24"/>
              </w:rPr>
              <w:t>2</w:t>
            </w:r>
          </w:p>
        </w:tc>
        <w:tc>
          <w:tcPr>
            <w:tcW w:w="5079" w:type="dxa"/>
            <w:tcBorders>
              <w:left w:val="single" w:sz="2" w:space="0" w:color="000000"/>
              <w:bottom w:val="single" w:sz="2" w:space="0" w:color="000000"/>
            </w:tcBorders>
          </w:tcPr>
          <w:p w14:paraId="6FF9DD39" w14:textId="77777777" w:rsidR="00DD2010" w:rsidRPr="00D22727" w:rsidRDefault="00DD2010" w:rsidP="00BD6055">
            <w:pPr>
              <w:pStyle w:val="Contedodatabela"/>
              <w:spacing w:after="0" w:line="240" w:lineRule="auto"/>
              <w:jc w:val="both"/>
              <w:rPr>
                <w:rFonts w:ascii="Calibri" w:hAnsi="Calibri"/>
                <w:sz w:val="24"/>
                <w:szCs w:val="24"/>
              </w:rPr>
            </w:pPr>
            <w:r w:rsidRPr="00D22727">
              <w:rPr>
                <w:rFonts w:ascii="Calibri" w:hAnsi="Calibri"/>
                <w:sz w:val="24"/>
                <w:szCs w:val="24"/>
              </w:rPr>
              <w:t xml:space="preserve">Mão de obra para manutenção de máquina motor 4 tempos. </w:t>
            </w:r>
            <w:proofErr w:type="spellStart"/>
            <w:r w:rsidRPr="00D22727">
              <w:rPr>
                <w:rFonts w:ascii="Calibri" w:hAnsi="Calibri"/>
                <w:sz w:val="24"/>
                <w:szCs w:val="24"/>
              </w:rPr>
              <w:t>Catmat</w:t>
            </w:r>
            <w:proofErr w:type="spellEnd"/>
            <w:r w:rsidRPr="00D22727">
              <w:rPr>
                <w:rFonts w:ascii="Calibri" w:hAnsi="Calibri"/>
                <w:sz w:val="24"/>
                <w:szCs w:val="24"/>
              </w:rPr>
              <w:t xml:space="preserve"> nº 2321</w:t>
            </w:r>
          </w:p>
        </w:tc>
        <w:tc>
          <w:tcPr>
            <w:tcW w:w="851" w:type="dxa"/>
            <w:tcBorders>
              <w:left w:val="single" w:sz="2" w:space="0" w:color="000000"/>
              <w:bottom w:val="single" w:sz="2" w:space="0" w:color="000000"/>
            </w:tcBorders>
          </w:tcPr>
          <w:p w14:paraId="5FA8D050" w14:textId="77777777" w:rsidR="00DD2010" w:rsidRPr="00D22727" w:rsidRDefault="00DD2010" w:rsidP="00BD6055">
            <w:pPr>
              <w:pStyle w:val="Contedodatabela"/>
              <w:spacing w:after="0" w:line="240" w:lineRule="auto"/>
              <w:jc w:val="center"/>
              <w:rPr>
                <w:rFonts w:ascii="Calibri" w:hAnsi="Calibri"/>
                <w:sz w:val="24"/>
                <w:szCs w:val="24"/>
              </w:rPr>
            </w:pPr>
            <w:r w:rsidRPr="00D22727">
              <w:rPr>
                <w:rFonts w:ascii="Calibri" w:hAnsi="Calibri"/>
                <w:sz w:val="24"/>
                <w:szCs w:val="24"/>
              </w:rPr>
              <w:t>270</w:t>
            </w:r>
          </w:p>
        </w:tc>
        <w:tc>
          <w:tcPr>
            <w:tcW w:w="708" w:type="dxa"/>
            <w:tcBorders>
              <w:left w:val="single" w:sz="2" w:space="0" w:color="000000"/>
              <w:bottom w:val="single" w:sz="2" w:space="0" w:color="000000"/>
            </w:tcBorders>
          </w:tcPr>
          <w:p w14:paraId="6A4C6999" w14:textId="77777777" w:rsidR="00DD2010" w:rsidRPr="00D22727" w:rsidRDefault="00DD2010" w:rsidP="00BD6055">
            <w:pPr>
              <w:pStyle w:val="Contedodatabela"/>
              <w:spacing w:after="0" w:line="240" w:lineRule="auto"/>
              <w:jc w:val="center"/>
              <w:rPr>
                <w:rFonts w:ascii="Calibri" w:hAnsi="Calibri"/>
                <w:sz w:val="24"/>
                <w:szCs w:val="24"/>
              </w:rPr>
            </w:pPr>
            <w:proofErr w:type="spellStart"/>
            <w:r w:rsidRPr="00D22727">
              <w:rPr>
                <w:rFonts w:ascii="Calibri" w:hAnsi="Calibri"/>
                <w:sz w:val="24"/>
                <w:szCs w:val="24"/>
              </w:rPr>
              <w:t>Hrs</w:t>
            </w:r>
            <w:proofErr w:type="spellEnd"/>
          </w:p>
        </w:tc>
        <w:tc>
          <w:tcPr>
            <w:tcW w:w="1418" w:type="dxa"/>
            <w:tcBorders>
              <w:left w:val="single" w:sz="2" w:space="0" w:color="000000"/>
              <w:bottom w:val="single" w:sz="2" w:space="0" w:color="000000"/>
            </w:tcBorders>
          </w:tcPr>
          <w:p w14:paraId="107BF8F0" w14:textId="131DB1C0" w:rsidR="00DD2010" w:rsidRPr="00D22727" w:rsidRDefault="00DD2010" w:rsidP="00BD6055">
            <w:pPr>
              <w:pStyle w:val="Contedodatabela"/>
              <w:spacing w:after="0" w:line="240" w:lineRule="auto"/>
              <w:jc w:val="center"/>
              <w:rPr>
                <w:rFonts w:ascii="Calibri" w:hAnsi="Calibri"/>
                <w:sz w:val="24"/>
                <w:szCs w:val="24"/>
              </w:rPr>
            </w:pPr>
            <w:r w:rsidRPr="00D22727">
              <w:rPr>
                <w:rFonts w:ascii="Calibri" w:hAnsi="Calibri"/>
                <w:sz w:val="24"/>
                <w:szCs w:val="24"/>
              </w:rPr>
              <w:t>200,00</w:t>
            </w:r>
          </w:p>
        </w:tc>
        <w:tc>
          <w:tcPr>
            <w:tcW w:w="1701" w:type="dxa"/>
            <w:tcBorders>
              <w:left w:val="single" w:sz="2" w:space="0" w:color="000000"/>
              <w:bottom w:val="single" w:sz="2" w:space="0" w:color="000000"/>
              <w:right w:val="single" w:sz="2" w:space="0" w:color="000000"/>
            </w:tcBorders>
          </w:tcPr>
          <w:p w14:paraId="7F09C74E" w14:textId="5E2666F9" w:rsidR="00DD2010" w:rsidRPr="00D22727" w:rsidRDefault="00DD2010" w:rsidP="00BD6055">
            <w:pPr>
              <w:pStyle w:val="Contedodatabela"/>
              <w:spacing w:after="0" w:line="240" w:lineRule="auto"/>
              <w:jc w:val="center"/>
              <w:rPr>
                <w:rFonts w:ascii="Calibri" w:hAnsi="Calibri"/>
                <w:sz w:val="24"/>
                <w:szCs w:val="24"/>
              </w:rPr>
            </w:pPr>
            <w:r w:rsidRPr="00D22727">
              <w:rPr>
                <w:rFonts w:ascii="Calibri" w:hAnsi="Calibri"/>
                <w:sz w:val="24"/>
                <w:szCs w:val="24"/>
              </w:rPr>
              <w:t>54.000,00</w:t>
            </w:r>
          </w:p>
        </w:tc>
      </w:tr>
    </w:tbl>
    <w:p w14:paraId="71F4EE39" w14:textId="2DFAB0CB" w:rsidR="00461C3C"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ab/>
      </w:r>
    </w:p>
    <w:p w14:paraId="0CFE7446" w14:textId="1D3E1694"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4. DA VALIDADE DO REGISTRO DE PREÇOS</w:t>
      </w:r>
    </w:p>
    <w:p w14:paraId="18BF64CB"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39252FDA"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5. DAS CONTRATAÇÕES DECORRENTES DO REGISTRO</w:t>
      </w:r>
    </w:p>
    <w:p w14:paraId="1DE45DC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607F33F6" w14:textId="77777777" w:rsidR="0091126F" w:rsidRPr="00D22727" w:rsidRDefault="0091126F">
      <w:pPr>
        <w:spacing w:after="0" w:line="240" w:lineRule="auto"/>
        <w:jc w:val="both"/>
        <w:textAlignment w:val="baseline"/>
        <w:rPr>
          <w:rFonts w:asciiTheme="minorHAnsi" w:eastAsia="Times New Roman" w:hAnsiTheme="minorHAnsi" w:cs="Calibri Light"/>
          <w:b/>
          <w:sz w:val="24"/>
          <w:szCs w:val="24"/>
        </w:rPr>
      </w:pPr>
    </w:p>
    <w:p w14:paraId="67BC36CE" w14:textId="0D4AC9D6" w:rsidR="00BB641E" w:rsidRPr="00D22727"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6. DAS CONDIÇÕES DE EXECUÇÃO</w:t>
      </w:r>
    </w:p>
    <w:p w14:paraId="3A8F7971" w14:textId="77777777" w:rsidR="00BB641E" w:rsidRPr="00D22727"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D32C084" w14:textId="78660B36" w:rsidR="00BB641E" w:rsidRPr="00D22727"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6.1. A execução</w:t>
      </w:r>
      <w:r w:rsidR="00F43723" w:rsidRPr="00D22727">
        <w:rPr>
          <w:rFonts w:asciiTheme="minorHAnsi" w:eastAsia="Times New Roman" w:hAnsiTheme="minorHAnsi" w:cs="Calibri Light"/>
          <w:sz w:val="24"/>
          <w:szCs w:val="24"/>
        </w:rPr>
        <w:t xml:space="preserve"> do</w:t>
      </w:r>
      <w:r w:rsidRPr="00D22727">
        <w:rPr>
          <w:rFonts w:asciiTheme="minorHAnsi" w:eastAsia="Times New Roman" w:hAnsiTheme="minorHAnsi" w:cs="Calibri Light"/>
          <w:sz w:val="24"/>
          <w:szCs w:val="24"/>
        </w:rPr>
        <w:t xml:space="preserve"> objeto será de acordo com a necessidade do Município, de maneira fracionada.</w:t>
      </w:r>
    </w:p>
    <w:p w14:paraId="38A07A60" w14:textId="77777777" w:rsidR="00F43723" w:rsidRPr="00D22727" w:rsidRDefault="00F43723"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330397" w14:textId="1CCF9011" w:rsidR="00F43723" w:rsidRPr="00D22727" w:rsidRDefault="00F43723" w:rsidP="00384817">
      <w:pPr>
        <w:pStyle w:val="Standard"/>
        <w:ind w:left="284"/>
        <w:jc w:val="both"/>
        <w:rPr>
          <w:rFonts w:asciiTheme="minorHAnsi" w:hAnsiTheme="minorHAnsi"/>
        </w:rPr>
      </w:pPr>
      <w:r w:rsidRPr="00D22727">
        <w:rPr>
          <w:rFonts w:asciiTheme="minorHAnsi" w:hAnsiTheme="minorHAnsi"/>
        </w:rPr>
        <w:t xml:space="preserve">6.1.1. O prazo de solicitação de execução dos serviços será de até </w:t>
      </w:r>
      <w:r w:rsidRPr="00D22727">
        <w:rPr>
          <w:rFonts w:asciiTheme="minorHAnsi" w:hAnsiTheme="minorHAnsi"/>
          <w:color w:val="000000"/>
        </w:rPr>
        <w:t xml:space="preserve">1 </w:t>
      </w:r>
      <w:r w:rsidRPr="00D22727">
        <w:rPr>
          <w:rFonts w:asciiTheme="minorHAnsi" w:hAnsiTheme="minorHAnsi"/>
        </w:rPr>
        <w:t>dia útil contado da assinatura d</w:t>
      </w:r>
      <w:r w:rsidR="009D029A" w:rsidRPr="00D22727">
        <w:rPr>
          <w:rFonts w:asciiTheme="minorHAnsi" w:hAnsiTheme="minorHAnsi"/>
        </w:rPr>
        <w:t>a Ata de Registro de Preços</w:t>
      </w:r>
      <w:r w:rsidRPr="00D22727">
        <w:rPr>
          <w:rFonts w:asciiTheme="minorHAnsi" w:hAnsiTheme="minorHAnsi"/>
        </w:rPr>
        <w:t>.</w:t>
      </w:r>
    </w:p>
    <w:p w14:paraId="3C2C9FF1" w14:textId="77777777" w:rsidR="00F43723" w:rsidRPr="00D22727" w:rsidRDefault="00F43723" w:rsidP="00384817">
      <w:pPr>
        <w:pStyle w:val="Standard"/>
        <w:ind w:left="284"/>
        <w:jc w:val="both"/>
        <w:rPr>
          <w:rFonts w:asciiTheme="minorHAnsi" w:hAnsiTheme="minorHAnsi"/>
        </w:rPr>
      </w:pPr>
    </w:p>
    <w:p w14:paraId="670FDD83" w14:textId="05691968" w:rsidR="00F43723" w:rsidRPr="00D22727" w:rsidRDefault="00F43723" w:rsidP="00384817">
      <w:pPr>
        <w:pStyle w:val="Standard"/>
        <w:ind w:left="284"/>
        <w:jc w:val="both"/>
        <w:rPr>
          <w:rFonts w:asciiTheme="minorHAnsi" w:hAnsiTheme="minorHAnsi"/>
        </w:rPr>
      </w:pPr>
      <w:r w:rsidRPr="00D22727">
        <w:rPr>
          <w:rFonts w:asciiTheme="minorHAnsi" w:hAnsiTheme="minorHAnsi"/>
        </w:rPr>
        <w:lastRenderedPageBreak/>
        <w:t>6.1.2. A execução dos serviços será em horas trabalhadas mediante agendamento após o recebimento da ordem de serviços, encaminhada pela secretaria solicitante, sob supervisão do fiscal d</w:t>
      </w:r>
      <w:r w:rsidR="0020471E" w:rsidRPr="00D22727">
        <w:rPr>
          <w:rFonts w:asciiTheme="minorHAnsi" w:hAnsiTheme="minorHAnsi"/>
        </w:rPr>
        <w:t>a Ata de Registro de Preços</w:t>
      </w:r>
      <w:r w:rsidRPr="00D22727">
        <w:rPr>
          <w:rFonts w:asciiTheme="minorHAnsi" w:hAnsiTheme="minorHAnsi"/>
        </w:rPr>
        <w:t>.</w:t>
      </w:r>
    </w:p>
    <w:p w14:paraId="66B1DE0D" w14:textId="77777777" w:rsidR="00F43723" w:rsidRPr="00D22727" w:rsidRDefault="00F43723" w:rsidP="00384817">
      <w:pPr>
        <w:pStyle w:val="Standard"/>
        <w:ind w:left="284"/>
        <w:jc w:val="both"/>
        <w:rPr>
          <w:rFonts w:asciiTheme="minorHAnsi" w:hAnsiTheme="minorHAnsi"/>
        </w:rPr>
      </w:pPr>
    </w:p>
    <w:p w14:paraId="19AAC64C" w14:textId="6577916B" w:rsidR="00F43723" w:rsidRPr="00D22727" w:rsidRDefault="00F43723" w:rsidP="00384817">
      <w:pPr>
        <w:pStyle w:val="Standard"/>
        <w:ind w:left="284"/>
        <w:jc w:val="both"/>
        <w:rPr>
          <w:rFonts w:asciiTheme="minorHAnsi" w:hAnsiTheme="minorHAnsi"/>
        </w:rPr>
      </w:pPr>
      <w:r w:rsidRPr="00D22727">
        <w:rPr>
          <w:rFonts w:asciiTheme="minorHAnsi" w:hAnsiTheme="minorHAnsi"/>
        </w:rPr>
        <w:t>6.1.3. Os serviços serão prestados mediante agendamento, em até 24 (vinte e quatro) horas após a ordem de serviço.</w:t>
      </w:r>
    </w:p>
    <w:p w14:paraId="30933025" w14:textId="77777777" w:rsidR="00F43723" w:rsidRPr="00D22727" w:rsidRDefault="00F43723" w:rsidP="00384817">
      <w:pPr>
        <w:pStyle w:val="Standard"/>
        <w:ind w:left="284"/>
        <w:jc w:val="both"/>
        <w:rPr>
          <w:rFonts w:asciiTheme="minorHAnsi" w:hAnsiTheme="minorHAnsi"/>
        </w:rPr>
      </w:pPr>
    </w:p>
    <w:p w14:paraId="50A09567" w14:textId="7100F231" w:rsidR="00F43723" w:rsidRPr="00D22727" w:rsidRDefault="00384817" w:rsidP="00384817">
      <w:pPr>
        <w:pStyle w:val="Standard"/>
        <w:ind w:left="284"/>
        <w:jc w:val="both"/>
        <w:rPr>
          <w:rFonts w:asciiTheme="minorHAnsi" w:hAnsiTheme="minorHAnsi"/>
        </w:rPr>
      </w:pPr>
      <w:r w:rsidRPr="00D22727">
        <w:rPr>
          <w:rFonts w:asciiTheme="minorHAnsi" w:hAnsiTheme="minorHAnsi"/>
        </w:rPr>
        <w:t>6.1</w:t>
      </w:r>
      <w:r w:rsidR="00F43723" w:rsidRPr="00D22727">
        <w:rPr>
          <w:rFonts w:asciiTheme="minorHAnsi" w:hAnsiTheme="minorHAnsi"/>
        </w:rPr>
        <w:t>.</w:t>
      </w:r>
      <w:r w:rsidRPr="00D22727">
        <w:rPr>
          <w:rFonts w:asciiTheme="minorHAnsi" w:hAnsiTheme="minorHAnsi"/>
        </w:rPr>
        <w:t>4</w:t>
      </w:r>
      <w:r w:rsidR="00F43723" w:rsidRPr="00D22727">
        <w:rPr>
          <w:rFonts w:asciiTheme="minorHAnsi" w:hAnsiTheme="minorHAnsi"/>
        </w:rPr>
        <w:t>. O prazo para refazimento dos serviços que venham a ser rejeitados será de metade do prazo estipulado para execução.</w:t>
      </w:r>
    </w:p>
    <w:p w14:paraId="3B9073D9" w14:textId="77777777" w:rsidR="00F43723" w:rsidRPr="00D22727" w:rsidRDefault="00F43723" w:rsidP="00384817">
      <w:pPr>
        <w:pStyle w:val="Standard"/>
        <w:ind w:left="284"/>
        <w:jc w:val="both"/>
        <w:rPr>
          <w:rFonts w:asciiTheme="minorHAnsi" w:hAnsiTheme="minorHAnsi"/>
        </w:rPr>
      </w:pPr>
    </w:p>
    <w:p w14:paraId="4E0656BB" w14:textId="26B44E29" w:rsidR="00384817" w:rsidRPr="00D22727" w:rsidRDefault="00384817" w:rsidP="0038481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6.1.5. Os prazos de que tratam o presente item poderão ser alterados na forma que dispõe o art. 57, § 1º da Lei Federal nº 8.666/93.</w:t>
      </w:r>
    </w:p>
    <w:p w14:paraId="711F9BF8" w14:textId="77777777" w:rsidR="00384817" w:rsidRPr="00D22727" w:rsidRDefault="00384817" w:rsidP="00F43723">
      <w:pPr>
        <w:pStyle w:val="Standard"/>
        <w:jc w:val="both"/>
        <w:rPr>
          <w:rFonts w:asciiTheme="minorHAnsi" w:hAnsiTheme="minorHAnsi"/>
        </w:rPr>
      </w:pPr>
    </w:p>
    <w:p w14:paraId="2590F8D8" w14:textId="222AD2F8" w:rsidR="00F43723" w:rsidRPr="00D22727" w:rsidRDefault="00384817" w:rsidP="00F43723">
      <w:pPr>
        <w:pStyle w:val="Standard"/>
        <w:jc w:val="both"/>
        <w:rPr>
          <w:rFonts w:asciiTheme="minorHAnsi" w:hAnsiTheme="minorHAnsi"/>
        </w:rPr>
      </w:pPr>
      <w:r w:rsidRPr="00D22727">
        <w:rPr>
          <w:rFonts w:asciiTheme="minorHAnsi" w:hAnsiTheme="minorHAnsi"/>
        </w:rPr>
        <w:t>6</w:t>
      </w:r>
      <w:r w:rsidR="00F43723" w:rsidRPr="00D22727">
        <w:rPr>
          <w:rFonts w:asciiTheme="minorHAnsi" w:hAnsiTheme="minorHAnsi"/>
        </w:rPr>
        <w:t>.</w:t>
      </w:r>
      <w:r w:rsidRPr="00D22727">
        <w:rPr>
          <w:rFonts w:asciiTheme="minorHAnsi" w:hAnsiTheme="minorHAnsi"/>
        </w:rPr>
        <w:t>2</w:t>
      </w:r>
      <w:r w:rsidR="00F43723" w:rsidRPr="00D22727">
        <w:rPr>
          <w:rFonts w:asciiTheme="minorHAnsi" w:hAnsiTheme="minorHAnsi"/>
        </w:rPr>
        <w:t xml:space="preserve">. Local de Execução: A manutenção deverá ser realizada na Sede da Secretaria de Serviços Urbanos, na Avenida João Medeiros s/n, Vila Recife ou no local indicado na ordem de serviços encaminhada </w:t>
      </w:r>
      <w:r w:rsidR="00BD6F69" w:rsidRPr="00D22727">
        <w:rPr>
          <w:rFonts w:asciiTheme="minorHAnsi" w:hAnsiTheme="minorHAnsi"/>
        </w:rPr>
        <w:t>à</w:t>
      </w:r>
      <w:r w:rsidR="00F43723" w:rsidRPr="00D22727">
        <w:rPr>
          <w:rFonts w:asciiTheme="minorHAnsi" w:hAnsiTheme="minorHAnsi"/>
        </w:rPr>
        <w:t xml:space="preserve"> empresa. </w:t>
      </w:r>
    </w:p>
    <w:p w14:paraId="45A74BD0" w14:textId="77777777" w:rsidR="00F43723" w:rsidRPr="00D22727" w:rsidRDefault="00F43723" w:rsidP="00F43723">
      <w:pPr>
        <w:pStyle w:val="Standard"/>
        <w:jc w:val="both"/>
        <w:rPr>
          <w:rFonts w:asciiTheme="minorHAnsi" w:hAnsiTheme="minorHAnsi"/>
        </w:rPr>
      </w:pPr>
      <w:r w:rsidRPr="00D22727">
        <w:rPr>
          <w:rFonts w:asciiTheme="minorHAnsi" w:hAnsiTheme="minorHAnsi"/>
        </w:rPr>
        <w:t xml:space="preserve"> </w:t>
      </w:r>
    </w:p>
    <w:p w14:paraId="5E78A35E" w14:textId="2CE9ACF6" w:rsidR="00BD6F69" w:rsidRPr="00D22727" w:rsidRDefault="00BD6F69" w:rsidP="00BD6F69">
      <w:pPr>
        <w:pStyle w:val="Standard"/>
        <w:jc w:val="both"/>
        <w:rPr>
          <w:rFonts w:asciiTheme="minorHAnsi" w:hAnsiTheme="minorHAnsi"/>
        </w:rPr>
      </w:pPr>
      <w:r w:rsidRPr="00D22727">
        <w:rPr>
          <w:rFonts w:asciiTheme="minorHAnsi" w:hAnsiTheme="minorHAnsi"/>
        </w:rPr>
        <w:t>6.3. Detalhamento dos serviços: Os serviços deverão ser iniciados na data e horários agendados e realizados ininterruptamente no horário de expediente até sua conclusão para correta contagem e aproveitamento das horas trabalhadas.</w:t>
      </w:r>
    </w:p>
    <w:p w14:paraId="66838455" w14:textId="77777777" w:rsidR="00BD6F69" w:rsidRPr="00D22727" w:rsidRDefault="00BD6F69" w:rsidP="00D87191">
      <w:pPr>
        <w:pStyle w:val="Standard"/>
        <w:jc w:val="both"/>
        <w:rPr>
          <w:rFonts w:asciiTheme="minorHAnsi" w:hAnsiTheme="minorHAnsi"/>
        </w:rPr>
      </w:pPr>
    </w:p>
    <w:p w14:paraId="7F51EA90" w14:textId="79C96274" w:rsidR="0031724E" w:rsidRPr="00D22727" w:rsidRDefault="0031724E" w:rsidP="00D87191">
      <w:pPr>
        <w:suppressAutoHyphens w:val="0"/>
        <w:spacing w:after="0" w:line="240" w:lineRule="auto"/>
        <w:jc w:val="both"/>
        <w:rPr>
          <w:rFonts w:asciiTheme="minorHAnsi" w:hAnsiTheme="minorHAnsi" w:cs="Calibri"/>
          <w:bCs/>
          <w:sz w:val="24"/>
          <w:szCs w:val="24"/>
        </w:rPr>
      </w:pPr>
      <w:r w:rsidRPr="00D22727">
        <w:rPr>
          <w:rFonts w:asciiTheme="minorHAnsi" w:hAnsiTheme="minorHAnsi" w:cs="Calibri"/>
          <w:bCs/>
          <w:sz w:val="24"/>
          <w:szCs w:val="24"/>
        </w:rPr>
        <w:t>6.4. Os serviços para manutenção de motores 2 tempos compreendem:</w:t>
      </w:r>
    </w:p>
    <w:p w14:paraId="04A0898E"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Desmontagem de carburador em cuba ultra sônica</w:t>
      </w:r>
    </w:p>
    <w:p w14:paraId="1DC9CE27"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Limpeza e correção da folga dos eléctrodos da vela</w:t>
      </w:r>
    </w:p>
    <w:p w14:paraId="61F65F2B"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Descarbonização de cilindro (necessário desmontagem completa do motor)</w:t>
      </w:r>
    </w:p>
    <w:p w14:paraId="43ADECE2"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Troca de retentores e rolamentos (necessário desmontagem completa do motor)</w:t>
      </w:r>
    </w:p>
    <w:p w14:paraId="02656209"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Desmontagem caixa de engrenagem para lubrificação (carretel de corte)</w:t>
      </w:r>
    </w:p>
    <w:p w14:paraId="066EB523"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Retirar cardam limpar e lubrificação e mudanças de posição</w:t>
      </w:r>
    </w:p>
    <w:p w14:paraId="6027A63B"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Desmontagem embreagem para engraxar rolamentos</w:t>
      </w:r>
    </w:p>
    <w:p w14:paraId="6C20FDD6"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Reparo em tampa de arranque (troca de cordão, mola de recuo, etc.)</w:t>
      </w:r>
    </w:p>
    <w:p w14:paraId="48B6F88C"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Limpeza de filtro de gasolina ou substituição</w:t>
      </w:r>
    </w:p>
    <w:p w14:paraId="2E69EBCD"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Lavar maquina completa</w:t>
      </w:r>
    </w:p>
    <w:p w14:paraId="3087E241"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Limpeza e lubrificação do órgão de corte</w:t>
      </w:r>
    </w:p>
    <w:p w14:paraId="67FF95BA"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Regulação da tensão da corrente</w:t>
      </w:r>
    </w:p>
    <w:p w14:paraId="531FF0AA"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Limpeza e manutenção do arrancador</w:t>
      </w:r>
    </w:p>
    <w:p w14:paraId="0B607969" w14:textId="7C5DBC86"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Limpeza da embreagem</w:t>
      </w:r>
      <w:r w:rsidR="00072740" w:rsidRPr="00D22727">
        <w:rPr>
          <w:rFonts w:asciiTheme="minorHAnsi" w:hAnsiTheme="minorHAnsi"/>
          <w:sz w:val="24"/>
          <w:szCs w:val="24"/>
        </w:rPr>
        <w:t xml:space="preserve"> </w:t>
      </w:r>
      <w:r w:rsidRPr="00D22727">
        <w:rPr>
          <w:rFonts w:asciiTheme="minorHAnsi" w:hAnsiTheme="minorHAnsi"/>
          <w:sz w:val="24"/>
          <w:szCs w:val="24"/>
        </w:rPr>
        <w:t>/ pinhão de ataque</w:t>
      </w:r>
    </w:p>
    <w:p w14:paraId="0F1E67D8"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Limpeza de filtro de ar</w:t>
      </w:r>
    </w:p>
    <w:p w14:paraId="1C8293E0"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Afinação do carburador</w:t>
      </w:r>
    </w:p>
    <w:p w14:paraId="586FBA03"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Afiação da corrente de corte</w:t>
      </w:r>
    </w:p>
    <w:p w14:paraId="513FE36D"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Correção do limitador de profundidade</w:t>
      </w:r>
    </w:p>
    <w:p w14:paraId="1B049A60" w14:textId="77777777" w:rsidR="0031724E" w:rsidRPr="00D22727" w:rsidRDefault="0031724E" w:rsidP="00D87191">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Retificação e limpeza da lâmina-guia</w:t>
      </w:r>
    </w:p>
    <w:p w14:paraId="75712F5D" w14:textId="77777777" w:rsidR="00F43723" w:rsidRPr="00D22727" w:rsidRDefault="00F43723" w:rsidP="00D8719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DC6E05" w14:textId="5DFD6CA9" w:rsidR="0031724E" w:rsidRPr="00D22727" w:rsidRDefault="0031724E" w:rsidP="00D87191">
      <w:pPr>
        <w:suppressAutoHyphens w:val="0"/>
        <w:spacing w:after="0" w:line="240" w:lineRule="auto"/>
        <w:rPr>
          <w:rFonts w:asciiTheme="minorHAnsi" w:hAnsiTheme="minorHAnsi"/>
          <w:bCs/>
          <w:sz w:val="24"/>
          <w:szCs w:val="24"/>
        </w:rPr>
      </w:pPr>
      <w:r w:rsidRPr="00D22727">
        <w:rPr>
          <w:rFonts w:asciiTheme="minorHAnsi" w:hAnsiTheme="minorHAnsi"/>
          <w:bCs/>
          <w:sz w:val="24"/>
          <w:szCs w:val="24"/>
        </w:rPr>
        <w:t>6.5. Os serviços para manutenção de motores 4 tempos compreendem:</w:t>
      </w:r>
    </w:p>
    <w:p w14:paraId="47759B0B" w14:textId="77777777" w:rsidR="0031724E" w:rsidRPr="00D22727" w:rsidRDefault="0031724E" w:rsidP="00D87191">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bCs/>
          <w:sz w:val="24"/>
          <w:szCs w:val="24"/>
        </w:rPr>
        <w:t>Desmontagem de carburador limpeza em cuba</w:t>
      </w:r>
      <w:r w:rsidRPr="00D22727">
        <w:rPr>
          <w:rFonts w:asciiTheme="minorHAnsi" w:hAnsiTheme="minorHAnsi"/>
          <w:sz w:val="24"/>
          <w:szCs w:val="24"/>
        </w:rPr>
        <w:t xml:space="preserve"> ultra sônica</w:t>
      </w:r>
    </w:p>
    <w:p w14:paraId="05C9DE20" w14:textId="77777777" w:rsidR="0031724E" w:rsidRPr="00D22727" w:rsidRDefault="0031724E" w:rsidP="00D87191">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Descarbonização de vela ou substituição</w:t>
      </w:r>
    </w:p>
    <w:p w14:paraId="2C5B1F08" w14:textId="77777777" w:rsidR="0031724E" w:rsidRPr="00D22727" w:rsidRDefault="0031724E" w:rsidP="00D87191">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Regulagem de válvulas</w:t>
      </w:r>
    </w:p>
    <w:p w14:paraId="3EC25298" w14:textId="77777777" w:rsidR="0031724E" w:rsidRPr="00D22727" w:rsidRDefault="0031724E" w:rsidP="00D87191">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Descarbonização cabeçote (desmontar para efetuar limpeza)</w:t>
      </w:r>
    </w:p>
    <w:p w14:paraId="3FE75F25" w14:textId="77777777" w:rsidR="0031724E" w:rsidRPr="00D22727" w:rsidRDefault="0031724E" w:rsidP="00D87191">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Pequenos reparos (vazamento de óleo em retentores e similares)</w:t>
      </w:r>
    </w:p>
    <w:p w14:paraId="2A39E4AF" w14:textId="77777777" w:rsidR="0031724E" w:rsidRPr="00D22727" w:rsidRDefault="0031724E" w:rsidP="00D87191">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 xml:space="preserve">Reparo em tapa de arranque (troca de cordão, mola de recuo, </w:t>
      </w:r>
      <w:proofErr w:type="spellStart"/>
      <w:r w:rsidRPr="00D22727">
        <w:rPr>
          <w:rFonts w:asciiTheme="minorHAnsi" w:hAnsiTheme="minorHAnsi"/>
          <w:sz w:val="24"/>
          <w:szCs w:val="24"/>
        </w:rPr>
        <w:t>etc</w:t>
      </w:r>
      <w:proofErr w:type="spellEnd"/>
      <w:r w:rsidRPr="00D22727">
        <w:rPr>
          <w:rFonts w:asciiTheme="minorHAnsi" w:hAnsiTheme="minorHAnsi"/>
          <w:sz w:val="24"/>
          <w:szCs w:val="24"/>
        </w:rPr>
        <w:t>)</w:t>
      </w:r>
    </w:p>
    <w:p w14:paraId="0A06EA0A" w14:textId="77777777" w:rsidR="0031724E" w:rsidRPr="00D22727" w:rsidRDefault="0031724E" w:rsidP="00D87191">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lastRenderedPageBreak/>
        <w:t>Limpeza de filtro de ar e combustível</w:t>
      </w:r>
    </w:p>
    <w:p w14:paraId="464D3AA7" w14:textId="331662C2" w:rsidR="0031724E" w:rsidRPr="00D22727" w:rsidRDefault="0031724E" w:rsidP="00D87191">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Verificação e regulagem rotação motor 3600</w:t>
      </w:r>
      <w:r w:rsidR="00072740" w:rsidRPr="00D22727">
        <w:rPr>
          <w:rFonts w:asciiTheme="minorHAnsi" w:hAnsiTheme="minorHAnsi"/>
          <w:sz w:val="24"/>
          <w:szCs w:val="24"/>
        </w:rPr>
        <w:t xml:space="preserve"> </w:t>
      </w:r>
      <w:r w:rsidRPr="00D22727">
        <w:rPr>
          <w:rFonts w:asciiTheme="minorHAnsi" w:hAnsiTheme="minorHAnsi"/>
          <w:sz w:val="24"/>
          <w:szCs w:val="24"/>
        </w:rPr>
        <w:t>rpm</w:t>
      </w:r>
    </w:p>
    <w:p w14:paraId="1BCFFB47" w14:textId="7C6C3685" w:rsidR="0031724E" w:rsidRPr="00D22727" w:rsidRDefault="0031724E" w:rsidP="00D87191">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Regular ponto bomba injetora e bico de injeção</w:t>
      </w:r>
    </w:p>
    <w:p w14:paraId="14E787C5" w14:textId="77777777" w:rsidR="0031724E" w:rsidRPr="00D22727" w:rsidRDefault="0031724E" w:rsidP="00D87191">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Nível Óleo (substituição)</w:t>
      </w:r>
    </w:p>
    <w:p w14:paraId="51B92FDD" w14:textId="7C7B7B74" w:rsidR="0031724E" w:rsidRPr="00D22727" w:rsidRDefault="0031724E" w:rsidP="00D87191">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Reparos em acoplamentos em motores 4t (betoneira, máquina de meio fio, espargidor de asfalto, bomba d’água, etc.)</w:t>
      </w:r>
    </w:p>
    <w:p w14:paraId="2338B14E" w14:textId="77777777" w:rsidR="00D87191" w:rsidRPr="00D22727" w:rsidRDefault="00D87191" w:rsidP="00D87191">
      <w:pPr>
        <w:suppressAutoHyphens w:val="0"/>
        <w:spacing w:after="0" w:line="240" w:lineRule="auto"/>
        <w:ind w:left="720"/>
        <w:jc w:val="both"/>
        <w:rPr>
          <w:rFonts w:asciiTheme="minorHAnsi" w:hAnsiTheme="minorHAnsi"/>
          <w:sz w:val="24"/>
          <w:szCs w:val="24"/>
        </w:rPr>
      </w:pPr>
    </w:p>
    <w:p w14:paraId="4EE241A8" w14:textId="2D27739B" w:rsidR="000D0EC6" w:rsidRPr="00D22727" w:rsidRDefault="000D0EC6" w:rsidP="000D0EC6">
      <w:pPr>
        <w:pStyle w:val="Standard"/>
        <w:jc w:val="both"/>
        <w:rPr>
          <w:rFonts w:asciiTheme="minorHAnsi" w:hAnsiTheme="minorHAnsi"/>
        </w:rPr>
      </w:pPr>
      <w:r w:rsidRPr="00D22727">
        <w:rPr>
          <w:rFonts w:asciiTheme="minorHAnsi" w:hAnsiTheme="minorHAnsi"/>
        </w:rPr>
        <w:t>6.6. Os serviços compreenderão o diagnóstico e solução do problema, levantamento das peças, lubrificantes e demais suprimentos</w:t>
      </w:r>
      <w:r w:rsidR="00064C1B" w:rsidRPr="00D22727">
        <w:rPr>
          <w:rFonts w:asciiTheme="minorHAnsi" w:hAnsiTheme="minorHAnsi"/>
        </w:rPr>
        <w:t>,</w:t>
      </w:r>
      <w:r w:rsidRPr="00D22727">
        <w:rPr>
          <w:rFonts w:asciiTheme="minorHAnsi" w:hAnsiTheme="minorHAnsi"/>
        </w:rPr>
        <w:t xml:space="preserve"> e orçamento estimado do quantitativo de horas necessárias para correção do problema, posterior substituição e/ou colocação de tais itens mediante disponibilização destes e autorização pelo</w:t>
      </w:r>
      <w:r w:rsidR="00064C1B" w:rsidRPr="00D22727">
        <w:rPr>
          <w:rFonts w:asciiTheme="minorHAnsi" w:hAnsiTheme="minorHAnsi"/>
        </w:rPr>
        <w:t xml:space="preserve"> município</w:t>
      </w:r>
      <w:r w:rsidRPr="00D22727">
        <w:rPr>
          <w:rFonts w:asciiTheme="minorHAnsi" w:hAnsiTheme="minorHAnsi"/>
        </w:rPr>
        <w:t>, e realização de testes que permitam verificar o perfeito funcionamento da máquina.</w:t>
      </w:r>
    </w:p>
    <w:p w14:paraId="58FDBC5F" w14:textId="77777777" w:rsidR="000D0EC6" w:rsidRPr="00D22727" w:rsidRDefault="000D0EC6" w:rsidP="000D0EC6">
      <w:pPr>
        <w:pStyle w:val="Standard"/>
        <w:jc w:val="both"/>
        <w:rPr>
          <w:rFonts w:asciiTheme="minorHAnsi" w:hAnsiTheme="minorHAnsi"/>
        </w:rPr>
      </w:pPr>
    </w:p>
    <w:p w14:paraId="19306966" w14:textId="146EA558" w:rsidR="000D0EC6" w:rsidRPr="00D22727" w:rsidRDefault="000D0EC6" w:rsidP="000D0EC6">
      <w:pPr>
        <w:pStyle w:val="Standard"/>
        <w:jc w:val="both"/>
        <w:rPr>
          <w:rFonts w:asciiTheme="minorHAnsi" w:hAnsiTheme="minorHAnsi"/>
        </w:rPr>
      </w:pPr>
      <w:r w:rsidRPr="00D22727">
        <w:rPr>
          <w:rFonts w:asciiTheme="minorHAnsi" w:hAnsiTheme="minorHAnsi"/>
        </w:rPr>
        <w:t>6.7. As peças, lubrificantes e demais suprimentos necessários para reparo das maquinas deverão ser solicitadas ao fiscal</w:t>
      </w:r>
      <w:r w:rsidR="00AA02B2" w:rsidRPr="00D22727">
        <w:rPr>
          <w:rFonts w:asciiTheme="minorHAnsi" w:hAnsiTheme="minorHAnsi"/>
        </w:rPr>
        <w:t xml:space="preserve"> da Ata de Registro de Preços</w:t>
      </w:r>
      <w:r w:rsidRPr="00D22727">
        <w:rPr>
          <w:rFonts w:asciiTheme="minorHAnsi" w:hAnsiTheme="minorHAnsi"/>
        </w:rPr>
        <w:t>, para que o mesmo providencie. Caso a empresa utilize material próprio, os mesmos não serão pagos.</w:t>
      </w:r>
    </w:p>
    <w:p w14:paraId="71481C35" w14:textId="77777777" w:rsidR="000D0EC6" w:rsidRPr="00D22727" w:rsidRDefault="000D0EC6" w:rsidP="000D0EC6">
      <w:pPr>
        <w:pStyle w:val="Standard"/>
        <w:jc w:val="both"/>
        <w:rPr>
          <w:rFonts w:asciiTheme="minorHAnsi" w:hAnsiTheme="minorHAnsi"/>
        </w:rPr>
      </w:pPr>
    </w:p>
    <w:p w14:paraId="766F1942" w14:textId="7D9D297B" w:rsidR="000D0EC6" w:rsidRPr="00D22727" w:rsidRDefault="000D0EC6" w:rsidP="000D0EC6">
      <w:pPr>
        <w:pStyle w:val="Standard"/>
        <w:jc w:val="both"/>
        <w:rPr>
          <w:rFonts w:asciiTheme="minorHAnsi" w:hAnsiTheme="minorHAnsi"/>
        </w:rPr>
      </w:pPr>
      <w:r w:rsidRPr="00D22727">
        <w:rPr>
          <w:rFonts w:asciiTheme="minorHAnsi" w:hAnsiTheme="minorHAnsi"/>
        </w:rPr>
        <w:t xml:space="preserve">6.8. Após apresentação de orçamento e relação dos itens necessários, </w:t>
      </w:r>
      <w:r w:rsidR="00D87191" w:rsidRPr="00D22727">
        <w:rPr>
          <w:rFonts w:asciiTheme="minorHAnsi" w:hAnsiTheme="minorHAnsi"/>
        </w:rPr>
        <w:t xml:space="preserve">a empresa </w:t>
      </w:r>
      <w:r w:rsidRPr="00D22727">
        <w:rPr>
          <w:rFonts w:asciiTheme="minorHAnsi" w:hAnsiTheme="minorHAnsi"/>
        </w:rPr>
        <w:t>deverá suspender os serviços e aguardar a aquisição e autorização do</w:t>
      </w:r>
      <w:r w:rsidR="00D87191" w:rsidRPr="00D22727">
        <w:rPr>
          <w:rFonts w:asciiTheme="minorHAnsi" w:hAnsiTheme="minorHAnsi"/>
        </w:rPr>
        <w:t xml:space="preserve"> município </w:t>
      </w:r>
      <w:r w:rsidRPr="00D22727">
        <w:rPr>
          <w:rFonts w:asciiTheme="minorHAnsi" w:hAnsiTheme="minorHAnsi"/>
        </w:rPr>
        <w:t xml:space="preserve">para continuidade dos serviços, sendo que nesse período não serão computadas horas trabalhadas.   </w:t>
      </w:r>
    </w:p>
    <w:p w14:paraId="1F28EA7F" w14:textId="77777777" w:rsidR="000D0EC6" w:rsidRPr="00D22727" w:rsidRDefault="000D0EC6" w:rsidP="000D0EC6">
      <w:pPr>
        <w:pStyle w:val="Standard"/>
        <w:jc w:val="both"/>
        <w:rPr>
          <w:rFonts w:asciiTheme="minorHAnsi" w:hAnsiTheme="minorHAnsi"/>
        </w:rPr>
      </w:pPr>
    </w:p>
    <w:p w14:paraId="7FB8C4CD" w14:textId="7FA87BAA" w:rsidR="000D0EC6" w:rsidRPr="00D22727" w:rsidRDefault="000D0EC6" w:rsidP="000D0EC6">
      <w:pPr>
        <w:pStyle w:val="Standard"/>
        <w:jc w:val="both"/>
        <w:rPr>
          <w:rFonts w:asciiTheme="minorHAnsi" w:hAnsiTheme="minorHAnsi"/>
        </w:rPr>
      </w:pPr>
      <w:r w:rsidRPr="00D22727">
        <w:rPr>
          <w:rFonts w:asciiTheme="minorHAnsi" w:hAnsiTheme="minorHAnsi"/>
        </w:rPr>
        <w:t>6.9. Todas as despesas decorrentes com frete, hospedagem, alimentação, combustível, pedágio, entre outros ficarão única e exclusivamente por conta da</w:t>
      </w:r>
      <w:r w:rsidR="00D87191" w:rsidRPr="00D22727">
        <w:rPr>
          <w:rFonts w:asciiTheme="minorHAnsi" w:hAnsiTheme="minorHAnsi"/>
        </w:rPr>
        <w:t xml:space="preserve"> empresa</w:t>
      </w:r>
      <w:r w:rsidRPr="00D22727">
        <w:rPr>
          <w:rFonts w:asciiTheme="minorHAnsi" w:hAnsiTheme="minorHAnsi"/>
        </w:rPr>
        <w:t>.</w:t>
      </w:r>
    </w:p>
    <w:p w14:paraId="0F1040FA" w14:textId="77777777" w:rsidR="00BB641E" w:rsidRPr="00D22727"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DF2EC0" w14:textId="067ABA0A" w:rsidR="00FD4857" w:rsidRPr="00D22727"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7. DAS CONDIÇÕES DE RECEBIMENTO DO SERVIÇO</w:t>
      </w:r>
    </w:p>
    <w:p w14:paraId="36114A6D" w14:textId="77777777" w:rsidR="00FD4857" w:rsidRPr="00D22727"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6106CC" w14:textId="04737E16" w:rsidR="00FD4857" w:rsidRPr="00D22727"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354E99B9" w14:textId="77777777" w:rsidR="00FD4857" w:rsidRPr="00D22727"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6C3157" w14:textId="14F518D6" w:rsidR="00FD4857" w:rsidRPr="00D22727"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7.2. O Município se reserva ao direito de não aceitar serviços que não tenham sido executados em conformidade com as exigências apresentadas no presente Termo de Referência.</w:t>
      </w:r>
    </w:p>
    <w:p w14:paraId="08AD9600" w14:textId="77777777" w:rsidR="00FD4857" w:rsidRPr="00D22727"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024BE" w14:textId="7F1D6454" w:rsidR="00FD4857" w:rsidRPr="00D22727" w:rsidRDefault="00FD4857" w:rsidP="00FD485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7.2.1. O motivo da recusa será fundamentado pelo Fiscal d</w:t>
      </w:r>
      <w:r w:rsidR="00A826A4" w:rsidRPr="00D22727">
        <w:rPr>
          <w:rFonts w:asciiTheme="minorHAnsi" w:eastAsia="Times New Roman" w:hAnsiTheme="minorHAnsi" w:cs="Calibri Light"/>
          <w:sz w:val="24"/>
          <w:szCs w:val="24"/>
        </w:rPr>
        <w:t>a Ata de Registro de Preços</w:t>
      </w:r>
      <w:r w:rsidRPr="00D22727">
        <w:rPr>
          <w:rFonts w:asciiTheme="minorHAnsi" w:eastAsia="Times New Roman" w:hAnsiTheme="minorHAnsi" w:cs="Calibri Light"/>
          <w:sz w:val="24"/>
          <w:szCs w:val="24"/>
        </w:rPr>
        <w:t xml:space="preserve"> através de notificação, encaminhada por escrito à empresa, através do e-mail </w:t>
      </w:r>
      <w:r w:rsidR="00A826A4" w:rsidRPr="00D22727">
        <w:rPr>
          <w:rFonts w:asciiTheme="minorHAnsi" w:eastAsia="Times New Roman" w:hAnsiTheme="minorHAnsi" w:cs="Calibri Light"/>
          <w:sz w:val="24"/>
          <w:szCs w:val="24"/>
        </w:rPr>
        <w:t>pel</w:t>
      </w:r>
      <w:r w:rsidRPr="00D22727">
        <w:rPr>
          <w:rFonts w:asciiTheme="minorHAnsi" w:eastAsia="Times New Roman" w:hAnsiTheme="minorHAnsi" w:cs="Calibri Light"/>
          <w:sz w:val="24"/>
          <w:szCs w:val="24"/>
        </w:rPr>
        <w:t>o qual foi encaminhada a Ordem de Serviços.</w:t>
      </w:r>
    </w:p>
    <w:p w14:paraId="316E3CFB" w14:textId="77777777" w:rsidR="00FD4857" w:rsidRPr="00D22727"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6263F" w14:textId="717BFF75" w:rsidR="00FD4857" w:rsidRPr="00D22727"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7.3. A empresa é obrigada a corrigir/refazer/substituir, por conta própria, no todo ou em parte, objeto em que se verificarem vícios, defeitos ou incorreções, ainda que tenha sido recebido definitivamente.</w:t>
      </w:r>
    </w:p>
    <w:p w14:paraId="6B964083" w14:textId="77777777" w:rsidR="00FD4857" w:rsidRPr="00D22727"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35C4B7" w14:textId="41E130E9" w:rsidR="00FD4857" w:rsidRPr="00D22727" w:rsidRDefault="00FD4857" w:rsidP="00FD485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7.3.1. No caso de não aceitação do objeto, seja no recebimento provisório ou definitivo, os ônus com a correção/refazimento/substituição correrão exclusivamente por conta da empresa.</w:t>
      </w:r>
    </w:p>
    <w:p w14:paraId="6FC8ACAB" w14:textId="77777777" w:rsidR="00FD4857" w:rsidRPr="00D22727"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516A2" w14:textId="5D6E639B" w:rsidR="00FD4857" w:rsidRPr="00D22727"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7.4. O serviço que por ventura venha a ser recusado deverá ser corrigido/refeito/substituído no prazo estipulado, sob pena de aplicação das penalidades previstas no presente Termo de Referência.</w:t>
      </w:r>
    </w:p>
    <w:p w14:paraId="68125D85" w14:textId="77777777" w:rsidR="00BB641E" w:rsidRPr="00D22727"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8. DOS DIREITOS E RESPONSABILIDADES DAS PARTES</w:t>
      </w:r>
    </w:p>
    <w:p w14:paraId="0AC05EBA"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 xml:space="preserve">8.1. Os direitos e responsabilidades das partes são os dispostos na Cláusula Oitava da </w:t>
      </w:r>
      <w:r w:rsidR="00AD4EE3" w:rsidRPr="00D22727">
        <w:rPr>
          <w:rFonts w:asciiTheme="minorHAnsi" w:eastAsia="Times New Roman" w:hAnsiTheme="minorHAnsi" w:cs="Calibri Light"/>
          <w:sz w:val="24"/>
          <w:szCs w:val="24"/>
        </w:rPr>
        <w:t xml:space="preserve">Minuta da </w:t>
      </w:r>
      <w:r w:rsidRPr="00D22727">
        <w:rPr>
          <w:rFonts w:asciiTheme="minorHAnsi" w:eastAsia="Times New Roman" w:hAnsiTheme="minorHAnsi" w:cs="Calibri Light"/>
          <w:sz w:val="24"/>
          <w:szCs w:val="24"/>
        </w:rPr>
        <w:t>Ata de Registro de Preços.</w:t>
      </w:r>
    </w:p>
    <w:p w14:paraId="187802BD"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 xml:space="preserve">9. </w:t>
      </w:r>
      <w:r w:rsidR="00F61579" w:rsidRPr="00D22727">
        <w:rPr>
          <w:rFonts w:asciiTheme="minorHAnsi" w:eastAsia="Times New Roman" w:hAnsiTheme="minorHAnsi" w:cs="Calibri Light"/>
          <w:b/>
          <w:sz w:val="24"/>
          <w:szCs w:val="24"/>
        </w:rPr>
        <w:t xml:space="preserve">DAS </w:t>
      </w:r>
      <w:r w:rsidRPr="00D22727">
        <w:rPr>
          <w:rFonts w:asciiTheme="minorHAnsi" w:eastAsia="Times New Roman" w:hAnsiTheme="minorHAnsi" w:cs="Calibri Light"/>
          <w:b/>
          <w:sz w:val="24"/>
          <w:szCs w:val="24"/>
        </w:rPr>
        <w:t>CONDIÇÕES DE PAGAMENTO</w:t>
      </w:r>
    </w:p>
    <w:p w14:paraId="602BB262"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66FEA915" w14:textId="50EA4508" w:rsidR="00395973" w:rsidRPr="00D2272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52A972EE" w14:textId="77777777" w:rsidR="00395973" w:rsidRPr="00D2272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D2272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C9EDBFE" w14:textId="77777777" w:rsidR="00395973" w:rsidRPr="00D2272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                                           </w:t>
      </w:r>
    </w:p>
    <w:p w14:paraId="356A6914" w14:textId="13A5A413" w:rsidR="00395973" w:rsidRPr="00D2272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9.3. As despesas para atender a contratação estão programadas em dotação orçamentária prevista no orçamento do Município para o exercício de 2023, na classificação abaixo:</w:t>
      </w:r>
    </w:p>
    <w:p w14:paraId="4E4DFAE2" w14:textId="77777777" w:rsidR="00395973" w:rsidRPr="00D2272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108" w:type="dxa"/>
        <w:tblLook w:val="04A0" w:firstRow="1" w:lastRow="0" w:firstColumn="1" w:lastColumn="0" w:noHBand="0" w:noVBand="1"/>
      </w:tblPr>
      <w:tblGrid>
        <w:gridCol w:w="993"/>
        <w:gridCol w:w="1134"/>
        <w:gridCol w:w="1984"/>
        <w:gridCol w:w="3827"/>
        <w:gridCol w:w="993"/>
        <w:gridCol w:w="1559"/>
      </w:tblGrid>
      <w:tr w:rsidR="002435C3" w:rsidRPr="00D22727" w14:paraId="493AF3E0" w14:textId="77777777" w:rsidTr="00375DC2">
        <w:tc>
          <w:tcPr>
            <w:tcW w:w="993" w:type="dxa"/>
          </w:tcPr>
          <w:p w14:paraId="4DDF3A38" w14:textId="77777777" w:rsidR="002435C3" w:rsidRPr="00D22727" w:rsidRDefault="002435C3" w:rsidP="00375DC2">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Órgão</w:t>
            </w:r>
          </w:p>
        </w:tc>
        <w:tc>
          <w:tcPr>
            <w:tcW w:w="1134" w:type="dxa"/>
          </w:tcPr>
          <w:p w14:paraId="07C96252" w14:textId="77777777" w:rsidR="002435C3" w:rsidRPr="00D22727" w:rsidRDefault="002435C3" w:rsidP="00375DC2">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Despesa</w:t>
            </w:r>
          </w:p>
        </w:tc>
        <w:tc>
          <w:tcPr>
            <w:tcW w:w="1984" w:type="dxa"/>
          </w:tcPr>
          <w:p w14:paraId="53CD8D73" w14:textId="77777777" w:rsidR="002435C3" w:rsidRPr="00D22727" w:rsidRDefault="002435C3" w:rsidP="00375DC2">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Categoria</w:t>
            </w:r>
          </w:p>
        </w:tc>
        <w:tc>
          <w:tcPr>
            <w:tcW w:w="3827" w:type="dxa"/>
          </w:tcPr>
          <w:p w14:paraId="0FB84E52" w14:textId="77777777" w:rsidR="002435C3" w:rsidRPr="00D22727" w:rsidRDefault="002435C3" w:rsidP="00375DC2">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Descrição</w:t>
            </w:r>
          </w:p>
        </w:tc>
        <w:tc>
          <w:tcPr>
            <w:tcW w:w="993" w:type="dxa"/>
          </w:tcPr>
          <w:p w14:paraId="2CA15597" w14:textId="77777777" w:rsidR="002435C3" w:rsidRPr="00D22727" w:rsidRDefault="002435C3" w:rsidP="00375DC2">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Fonte</w:t>
            </w:r>
          </w:p>
        </w:tc>
        <w:tc>
          <w:tcPr>
            <w:tcW w:w="1559" w:type="dxa"/>
          </w:tcPr>
          <w:p w14:paraId="445D455E" w14:textId="77777777" w:rsidR="002435C3" w:rsidRPr="00D22727" w:rsidRDefault="002435C3" w:rsidP="00375DC2">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Valor</w:t>
            </w:r>
          </w:p>
        </w:tc>
      </w:tr>
      <w:tr w:rsidR="002435C3" w:rsidRPr="00D22727" w14:paraId="5222AE39" w14:textId="77777777" w:rsidTr="00375DC2">
        <w:tc>
          <w:tcPr>
            <w:tcW w:w="993" w:type="dxa"/>
          </w:tcPr>
          <w:p w14:paraId="75AAB236"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0302</w:t>
            </w:r>
          </w:p>
        </w:tc>
        <w:tc>
          <w:tcPr>
            <w:tcW w:w="1134" w:type="dxa"/>
          </w:tcPr>
          <w:p w14:paraId="3083B9A7"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8968</w:t>
            </w:r>
          </w:p>
        </w:tc>
        <w:tc>
          <w:tcPr>
            <w:tcW w:w="1984" w:type="dxa"/>
          </w:tcPr>
          <w:p w14:paraId="48761535"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75186E6A"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4550C262"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463DF667"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2.000,00</w:t>
            </w:r>
          </w:p>
        </w:tc>
      </w:tr>
      <w:tr w:rsidR="002435C3" w:rsidRPr="00D22727" w14:paraId="401715AB" w14:textId="77777777" w:rsidTr="00375DC2">
        <w:tc>
          <w:tcPr>
            <w:tcW w:w="993" w:type="dxa"/>
          </w:tcPr>
          <w:p w14:paraId="1782B4A0"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0501</w:t>
            </w:r>
          </w:p>
        </w:tc>
        <w:tc>
          <w:tcPr>
            <w:tcW w:w="1134" w:type="dxa"/>
          </w:tcPr>
          <w:p w14:paraId="0C581187"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8985</w:t>
            </w:r>
          </w:p>
        </w:tc>
        <w:tc>
          <w:tcPr>
            <w:tcW w:w="1984" w:type="dxa"/>
          </w:tcPr>
          <w:p w14:paraId="29A532C0"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4198A6E6"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18479368"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0CEECC0F"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2435C3" w:rsidRPr="00D22727" w14:paraId="087254EE" w14:textId="77777777" w:rsidTr="00375DC2">
        <w:tc>
          <w:tcPr>
            <w:tcW w:w="993" w:type="dxa"/>
          </w:tcPr>
          <w:p w14:paraId="50A72021"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0501</w:t>
            </w:r>
          </w:p>
        </w:tc>
        <w:tc>
          <w:tcPr>
            <w:tcW w:w="1134" w:type="dxa"/>
          </w:tcPr>
          <w:p w14:paraId="3688781E"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8986</w:t>
            </w:r>
          </w:p>
        </w:tc>
        <w:tc>
          <w:tcPr>
            <w:tcW w:w="1984" w:type="dxa"/>
          </w:tcPr>
          <w:p w14:paraId="2C74E07B"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1AD49066"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67B457FE"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103</w:t>
            </w:r>
          </w:p>
        </w:tc>
        <w:tc>
          <w:tcPr>
            <w:tcW w:w="1559" w:type="dxa"/>
          </w:tcPr>
          <w:p w14:paraId="0CA09B4B"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2435C3" w:rsidRPr="00D22727" w14:paraId="44D087B1" w14:textId="77777777" w:rsidTr="00375DC2">
        <w:tc>
          <w:tcPr>
            <w:tcW w:w="993" w:type="dxa"/>
          </w:tcPr>
          <w:p w14:paraId="2530E948"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0501</w:t>
            </w:r>
          </w:p>
        </w:tc>
        <w:tc>
          <w:tcPr>
            <w:tcW w:w="1134" w:type="dxa"/>
          </w:tcPr>
          <w:p w14:paraId="6072392F"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8987</w:t>
            </w:r>
          </w:p>
        </w:tc>
        <w:tc>
          <w:tcPr>
            <w:tcW w:w="1984" w:type="dxa"/>
          </w:tcPr>
          <w:p w14:paraId="1908AB99"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7CABD928"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67B6C5CB"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104</w:t>
            </w:r>
          </w:p>
        </w:tc>
        <w:tc>
          <w:tcPr>
            <w:tcW w:w="1559" w:type="dxa"/>
          </w:tcPr>
          <w:p w14:paraId="69CEFD19"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11.200,00</w:t>
            </w:r>
          </w:p>
        </w:tc>
      </w:tr>
      <w:tr w:rsidR="002435C3" w:rsidRPr="00D22727" w14:paraId="2CD9ACD8" w14:textId="77777777" w:rsidTr="00375DC2">
        <w:tc>
          <w:tcPr>
            <w:tcW w:w="993" w:type="dxa"/>
          </w:tcPr>
          <w:p w14:paraId="0EF26274"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0502</w:t>
            </w:r>
          </w:p>
        </w:tc>
        <w:tc>
          <w:tcPr>
            <w:tcW w:w="1134" w:type="dxa"/>
          </w:tcPr>
          <w:p w14:paraId="03B7A4C1"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8988</w:t>
            </w:r>
          </w:p>
        </w:tc>
        <w:tc>
          <w:tcPr>
            <w:tcW w:w="1984" w:type="dxa"/>
          </w:tcPr>
          <w:p w14:paraId="373844D3"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04B51BC9"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32F7AC49"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6299442F"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2435C3" w:rsidRPr="00D22727" w14:paraId="21DC3C8E" w14:textId="77777777" w:rsidTr="00375DC2">
        <w:tc>
          <w:tcPr>
            <w:tcW w:w="993" w:type="dxa"/>
          </w:tcPr>
          <w:p w14:paraId="35C8B848"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0502</w:t>
            </w:r>
          </w:p>
        </w:tc>
        <w:tc>
          <w:tcPr>
            <w:tcW w:w="1134" w:type="dxa"/>
          </w:tcPr>
          <w:p w14:paraId="70526584"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8989</w:t>
            </w:r>
          </w:p>
        </w:tc>
        <w:tc>
          <w:tcPr>
            <w:tcW w:w="1984" w:type="dxa"/>
          </w:tcPr>
          <w:p w14:paraId="240D5E1C"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2FE0140A"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426DA27E"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103</w:t>
            </w:r>
          </w:p>
        </w:tc>
        <w:tc>
          <w:tcPr>
            <w:tcW w:w="1559" w:type="dxa"/>
          </w:tcPr>
          <w:p w14:paraId="02FF93F8"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2435C3" w:rsidRPr="00D22727" w14:paraId="383FD0E3" w14:textId="77777777" w:rsidTr="00375DC2">
        <w:tc>
          <w:tcPr>
            <w:tcW w:w="993" w:type="dxa"/>
          </w:tcPr>
          <w:p w14:paraId="190BD48E"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0502</w:t>
            </w:r>
          </w:p>
        </w:tc>
        <w:tc>
          <w:tcPr>
            <w:tcW w:w="1134" w:type="dxa"/>
          </w:tcPr>
          <w:p w14:paraId="75E60235"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8990</w:t>
            </w:r>
          </w:p>
        </w:tc>
        <w:tc>
          <w:tcPr>
            <w:tcW w:w="1984" w:type="dxa"/>
          </w:tcPr>
          <w:p w14:paraId="13EF950E"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6935FFD8"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57A4DF6D"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104</w:t>
            </w:r>
          </w:p>
        </w:tc>
        <w:tc>
          <w:tcPr>
            <w:tcW w:w="1559" w:type="dxa"/>
          </w:tcPr>
          <w:p w14:paraId="6B1C5041"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10.800,00</w:t>
            </w:r>
          </w:p>
        </w:tc>
      </w:tr>
      <w:tr w:rsidR="002435C3" w:rsidRPr="00D22727" w14:paraId="033685A7" w14:textId="77777777" w:rsidTr="00375DC2">
        <w:tc>
          <w:tcPr>
            <w:tcW w:w="993" w:type="dxa"/>
          </w:tcPr>
          <w:p w14:paraId="033D774D"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0502</w:t>
            </w:r>
          </w:p>
        </w:tc>
        <w:tc>
          <w:tcPr>
            <w:tcW w:w="1134" w:type="dxa"/>
          </w:tcPr>
          <w:p w14:paraId="6816687D"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8991</w:t>
            </w:r>
          </w:p>
        </w:tc>
        <w:tc>
          <w:tcPr>
            <w:tcW w:w="1984" w:type="dxa"/>
          </w:tcPr>
          <w:p w14:paraId="3EB36100"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029D0276"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5C742AF4"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107</w:t>
            </w:r>
          </w:p>
        </w:tc>
        <w:tc>
          <w:tcPr>
            <w:tcW w:w="1559" w:type="dxa"/>
          </w:tcPr>
          <w:p w14:paraId="6FA0B46C"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2435C3" w:rsidRPr="00D22727" w14:paraId="179C922E" w14:textId="77777777" w:rsidTr="00375DC2">
        <w:tc>
          <w:tcPr>
            <w:tcW w:w="993" w:type="dxa"/>
          </w:tcPr>
          <w:p w14:paraId="5DB2193B"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0503</w:t>
            </w:r>
          </w:p>
        </w:tc>
        <w:tc>
          <w:tcPr>
            <w:tcW w:w="1134" w:type="dxa"/>
          </w:tcPr>
          <w:p w14:paraId="147EC3CE"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8995</w:t>
            </w:r>
          </w:p>
        </w:tc>
        <w:tc>
          <w:tcPr>
            <w:tcW w:w="1984" w:type="dxa"/>
          </w:tcPr>
          <w:p w14:paraId="5E2A785F"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1E58B9BE"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4CDA70B6"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7322C2EA"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2435C3" w:rsidRPr="00D22727" w14:paraId="2EFD13A0" w14:textId="77777777" w:rsidTr="00375DC2">
        <w:tc>
          <w:tcPr>
            <w:tcW w:w="993" w:type="dxa"/>
          </w:tcPr>
          <w:p w14:paraId="6CA0BC42"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0503</w:t>
            </w:r>
          </w:p>
        </w:tc>
        <w:tc>
          <w:tcPr>
            <w:tcW w:w="1134" w:type="dxa"/>
          </w:tcPr>
          <w:p w14:paraId="6D63301A"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8996</w:t>
            </w:r>
          </w:p>
        </w:tc>
        <w:tc>
          <w:tcPr>
            <w:tcW w:w="1984" w:type="dxa"/>
          </w:tcPr>
          <w:p w14:paraId="113946AA"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5D58ACEA"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2DEE7FF3"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103</w:t>
            </w:r>
          </w:p>
        </w:tc>
        <w:tc>
          <w:tcPr>
            <w:tcW w:w="1559" w:type="dxa"/>
          </w:tcPr>
          <w:p w14:paraId="31AF592E"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2435C3" w:rsidRPr="00D22727" w14:paraId="744AF7E4" w14:textId="77777777" w:rsidTr="00375DC2">
        <w:tc>
          <w:tcPr>
            <w:tcW w:w="993" w:type="dxa"/>
          </w:tcPr>
          <w:p w14:paraId="3DE6B9C4"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0503</w:t>
            </w:r>
          </w:p>
        </w:tc>
        <w:tc>
          <w:tcPr>
            <w:tcW w:w="1134" w:type="dxa"/>
          </w:tcPr>
          <w:p w14:paraId="57716978"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8997</w:t>
            </w:r>
          </w:p>
        </w:tc>
        <w:tc>
          <w:tcPr>
            <w:tcW w:w="1984" w:type="dxa"/>
          </w:tcPr>
          <w:p w14:paraId="34E8158F"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468FD72E"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173EDD73"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104</w:t>
            </w:r>
          </w:p>
        </w:tc>
        <w:tc>
          <w:tcPr>
            <w:tcW w:w="1559" w:type="dxa"/>
          </w:tcPr>
          <w:p w14:paraId="61C2412B"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10.800,00</w:t>
            </w:r>
          </w:p>
        </w:tc>
      </w:tr>
      <w:tr w:rsidR="002435C3" w:rsidRPr="00D22727" w14:paraId="135BF6D2" w14:textId="77777777" w:rsidTr="00375DC2">
        <w:tc>
          <w:tcPr>
            <w:tcW w:w="993" w:type="dxa"/>
          </w:tcPr>
          <w:p w14:paraId="7B14EDE5"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0503</w:t>
            </w:r>
          </w:p>
        </w:tc>
        <w:tc>
          <w:tcPr>
            <w:tcW w:w="1134" w:type="dxa"/>
          </w:tcPr>
          <w:p w14:paraId="6CF764FF"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9001</w:t>
            </w:r>
          </w:p>
        </w:tc>
        <w:tc>
          <w:tcPr>
            <w:tcW w:w="1984" w:type="dxa"/>
          </w:tcPr>
          <w:p w14:paraId="69EA7FBF"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6433BEFE"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3032F2BC"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107</w:t>
            </w:r>
          </w:p>
        </w:tc>
        <w:tc>
          <w:tcPr>
            <w:tcW w:w="1559" w:type="dxa"/>
          </w:tcPr>
          <w:p w14:paraId="2D96F5AF"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2435C3" w:rsidRPr="00D22727" w14:paraId="389D9F6C" w14:textId="77777777" w:rsidTr="00375DC2">
        <w:tc>
          <w:tcPr>
            <w:tcW w:w="993" w:type="dxa"/>
          </w:tcPr>
          <w:p w14:paraId="4A188B43"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0605</w:t>
            </w:r>
          </w:p>
        </w:tc>
        <w:tc>
          <w:tcPr>
            <w:tcW w:w="1134" w:type="dxa"/>
          </w:tcPr>
          <w:p w14:paraId="2AA3734A"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9040</w:t>
            </w:r>
          </w:p>
        </w:tc>
        <w:tc>
          <w:tcPr>
            <w:tcW w:w="1984" w:type="dxa"/>
          </w:tcPr>
          <w:p w14:paraId="5B8AB194"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72CB507B"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7CDB7717"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494</w:t>
            </w:r>
          </w:p>
        </w:tc>
        <w:tc>
          <w:tcPr>
            <w:tcW w:w="1559" w:type="dxa"/>
          </w:tcPr>
          <w:p w14:paraId="0A74A9AA"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12.000,00</w:t>
            </w:r>
          </w:p>
        </w:tc>
      </w:tr>
      <w:tr w:rsidR="002435C3" w:rsidRPr="00D22727" w14:paraId="73C492CB" w14:textId="77777777" w:rsidTr="00375DC2">
        <w:tc>
          <w:tcPr>
            <w:tcW w:w="993" w:type="dxa"/>
          </w:tcPr>
          <w:p w14:paraId="11F9C2B6"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0903</w:t>
            </w:r>
          </w:p>
        </w:tc>
        <w:tc>
          <w:tcPr>
            <w:tcW w:w="1134" w:type="dxa"/>
          </w:tcPr>
          <w:p w14:paraId="35AF76BE"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9071</w:t>
            </w:r>
          </w:p>
        </w:tc>
        <w:tc>
          <w:tcPr>
            <w:tcW w:w="1984" w:type="dxa"/>
          </w:tcPr>
          <w:p w14:paraId="276B1A76"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52E2E6A0"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65B66615"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21772B4B"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20.000,00</w:t>
            </w:r>
          </w:p>
        </w:tc>
      </w:tr>
      <w:tr w:rsidR="002435C3" w:rsidRPr="00D22727" w14:paraId="4CD30356" w14:textId="77777777" w:rsidTr="00375DC2">
        <w:tc>
          <w:tcPr>
            <w:tcW w:w="993" w:type="dxa"/>
          </w:tcPr>
          <w:p w14:paraId="57405893"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1004</w:t>
            </w:r>
          </w:p>
        </w:tc>
        <w:tc>
          <w:tcPr>
            <w:tcW w:w="1134" w:type="dxa"/>
          </w:tcPr>
          <w:p w14:paraId="5A92EFB8"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9080</w:t>
            </w:r>
          </w:p>
        </w:tc>
        <w:tc>
          <w:tcPr>
            <w:tcW w:w="1984" w:type="dxa"/>
          </w:tcPr>
          <w:p w14:paraId="52034A66"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6349FBC0"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284BE6A5"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02DBFF05"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70.000,00</w:t>
            </w:r>
          </w:p>
        </w:tc>
      </w:tr>
      <w:tr w:rsidR="002435C3" w:rsidRPr="00D22727" w14:paraId="17C67D4B" w14:textId="77777777" w:rsidTr="00375DC2">
        <w:tc>
          <w:tcPr>
            <w:tcW w:w="993" w:type="dxa"/>
          </w:tcPr>
          <w:p w14:paraId="5633CDA4"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lastRenderedPageBreak/>
              <w:t>1801</w:t>
            </w:r>
          </w:p>
        </w:tc>
        <w:tc>
          <w:tcPr>
            <w:tcW w:w="1134" w:type="dxa"/>
          </w:tcPr>
          <w:p w14:paraId="1C64DD6E"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9118</w:t>
            </w:r>
          </w:p>
        </w:tc>
        <w:tc>
          <w:tcPr>
            <w:tcW w:w="1984" w:type="dxa"/>
          </w:tcPr>
          <w:p w14:paraId="648F780F"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6EFDD301"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1A94BB5C"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56E484C6" w14:textId="77777777" w:rsidR="002435C3" w:rsidRPr="00D22727" w:rsidRDefault="002435C3"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40.000,00</w:t>
            </w:r>
          </w:p>
        </w:tc>
      </w:tr>
    </w:tbl>
    <w:p w14:paraId="294C1642" w14:textId="77777777" w:rsidR="00395973" w:rsidRPr="00D22727"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10. DA GESTÃO E FISCALIZAÇÃO</w:t>
      </w:r>
    </w:p>
    <w:p w14:paraId="15C13B3D"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736A3B8E" w14:textId="205DA086" w:rsidR="00C00BF8" w:rsidRPr="00D22727" w:rsidRDefault="00935D2F" w:rsidP="00C32882">
      <w:pPr>
        <w:tabs>
          <w:tab w:val="center" w:pos="4252"/>
          <w:tab w:val="right" w:pos="8504"/>
        </w:tabs>
        <w:spacing w:after="0" w:line="240" w:lineRule="auto"/>
        <w:jc w:val="both"/>
        <w:textAlignment w:val="baseline"/>
        <w:rPr>
          <w:rFonts w:ascii="Calibri" w:hAnsi="Calibri"/>
          <w:sz w:val="24"/>
          <w:szCs w:val="24"/>
        </w:rPr>
      </w:pPr>
      <w:r w:rsidRPr="00D22727">
        <w:rPr>
          <w:rFonts w:asciiTheme="minorHAnsi" w:eastAsia="Times New Roman" w:hAnsiTheme="minorHAnsi" w:cs="Calibri Light"/>
          <w:sz w:val="24"/>
          <w:szCs w:val="24"/>
        </w:rPr>
        <w:t xml:space="preserve">10.1. Caberá a gestão da Ata de Registro de Preços </w:t>
      </w:r>
      <w:r w:rsidR="00C00BF8" w:rsidRPr="00D22727">
        <w:rPr>
          <w:rFonts w:asciiTheme="minorHAnsi" w:eastAsia="Times New Roman" w:hAnsiTheme="minorHAnsi" w:cs="Calibri Light"/>
          <w:sz w:val="24"/>
          <w:szCs w:val="24"/>
        </w:rPr>
        <w:t>ao</w:t>
      </w:r>
      <w:r w:rsidR="0025158E" w:rsidRPr="00D22727">
        <w:rPr>
          <w:rFonts w:asciiTheme="minorHAnsi" w:eastAsia="Times New Roman" w:hAnsiTheme="minorHAnsi" w:cs="Calibri Light"/>
          <w:sz w:val="24"/>
          <w:szCs w:val="24"/>
        </w:rPr>
        <w:t>s</w:t>
      </w:r>
      <w:r w:rsidR="00D3532B" w:rsidRPr="00D22727">
        <w:rPr>
          <w:rFonts w:asciiTheme="minorHAnsi" w:eastAsia="Times New Roman" w:hAnsiTheme="minorHAnsi" w:cs="Calibri Light"/>
          <w:sz w:val="24"/>
          <w:szCs w:val="24"/>
        </w:rPr>
        <w:t xml:space="preserve"> secretário</w:t>
      </w:r>
      <w:r w:rsidR="0025158E" w:rsidRPr="00D22727">
        <w:rPr>
          <w:rFonts w:asciiTheme="minorHAnsi" w:eastAsia="Times New Roman" w:hAnsiTheme="minorHAnsi" w:cs="Calibri Light"/>
          <w:sz w:val="24"/>
          <w:szCs w:val="24"/>
        </w:rPr>
        <w:t>s</w:t>
      </w:r>
      <w:r w:rsidR="00D3532B" w:rsidRPr="00D22727">
        <w:rPr>
          <w:rFonts w:asciiTheme="minorHAnsi" w:eastAsia="Times New Roman" w:hAnsiTheme="minorHAnsi" w:cs="Calibri Light"/>
          <w:sz w:val="24"/>
          <w:szCs w:val="24"/>
        </w:rPr>
        <w:t xml:space="preserve"> da</w:t>
      </w:r>
      <w:r w:rsidR="0025158E" w:rsidRPr="00D22727">
        <w:rPr>
          <w:rFonts w:asciiTheme="minorHAnsi" w:eastAsia="Times New Roman" w:hAnsiTheme="minorHAnsi" w:cs="Calibri Light"/>
          <w:sz w:val="24"/>
          <w:szCs w:val="24"/>
        </w:rPr>
        <w:t xml:space="preserve">s seguintes secretarias: </w:t>
      </w:r>
      <w:r w:rsidR="0025158E" w:rsidRPr="00D22727">
        <w:rPr>
          <w:rFonts w:ascii="Calibri" w:hAnsi="Calibri"/>
          <w:sz w:val="24"/>
          <w:szCs w:val="24"/>
        </w:rPr>
        <w:t xml:space="preserve">Secretaria De Serviços Urbanos e Pavimentação, </w:t>
      </w:r>
      <w:r w:rsidR="0025158E" w:rsidRPr="00D22727">
        <w:rPr>
          <w:rFonts w:ascii="Calibri" w:hAnsi="Calibri" w:cs="Calibri"/>
          <w:bCs/>
          <w:sz w:val="24"/>
          <w:szCs w:val="24"/>
        </w:rPr>
        <w:t>Secretaria de Administração, Secretaria de Agricultura, Secretaria de Saúde</w:t>
      </w:r>
      <w:r w:rsidR="0025158E" w:rsidRPr="00D22727">
        <w:rPr>
          <w:rFonts w:ascii="Calibri" w:hAnsi="Calibri"/>
          <w:sz w:val="24"/>
          <w:szCs w:val="24"/>
        </w:rPr>
        <w:t xml:space="preserve">, </w:t>
      </w:r>
      <w:r w:rsidR="0025158E" w:rsidRPr="00D22727">
        <w:rPr>
          <w:rFonts w:ascii="Calibri" w:hAnsi="Calibri" w:cs="Calibri"/>
          <w:bCs/>
          <w:sz w:val="24"/>
          <w:szCs w:val="24"/>
        </w:rPr>
        <w:t>Secretaria de Serviços Rurais, e Secretaria de Educação.</w:t>
      </w:r>
    </w:p>
    <w:p w14:paraId="74A61177" w14:textId="77777777" w:rsidR="00E3476D" w:rsidRPr="00D22727" w:rsidRDefault="00E3476D" w:rsidP="00C32882">
      <w:pPr>
        <w:spacing w:after="0" w:line="240" w:lineRule="auto"/>
        <w:jc w:val="both"/>
        <w:textAlignment w:val="baseline"/>
        <w:rPr>
          <w:rFonts w:asciiTheme="minorHAnsi" w:eastAsia="Times New Roman" w:hAnsiTheme="minorHAnsi" w:cs="Calibri Light"/>
          <w:sz w:val="24"/>
          <w:szCs w:val="24"/>
        </w:rPr>
      </w:pPr>
    </w:p>
    <w:p w14:paraId="3DA87F15" w14:textId="18357535" w:rsidR="00D23576" w:rsidRPr="00D22727" w:rsidRDefault="00935D2F" w:rsidP="00C3288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10.2. Caberá a fiscalização da Ata de Registro de</w:t>
      </w:r>
      <w:r w:rsidR="00C00BF8" w:rsidRPr="00D22727">
        <w:rPr>
          <w:rFonts w:asciiTheme="minorHAnsi" w:eastAsia="Times New Roman" w:hAnsiTheme="minorHAnsi" w:cs="Calibri Light"/>
          <w:sz w:val="24"/>
          <w:szCs w:val="24"/>
        </w:rPr>
        <w:t xml:space="preserve"> Preços</w:t>
      </w:r>
      <w:r w:rsidRPr="00D22727">
        <w:rPr>
          <w:rFonts w:asciiTheme="minorHAnsi" w:eastAsia="Times New Roman" w:hAnsiTheme="minorHAnsi" w:cs="Calibri Light"/>
          <w:sz w:val="24"/>
          <w:szCs w:val="24"/>
        </w:rPr>
        <w:t xml:space="preserve"> </w:t>
      </w:r>
      <w:r w:rsidR="00C00BF8" w:rsidRPr="00D22727">
        <w:rPr>
          <w:rFonts w:asciiTheme="minorHAnsi" w:eastAsia="Times New Roman" w:hAnsiTheme="minorHAnsi" w:cs="Calibri Light"/>
          <w:sz w:val="24"/>
          <w:szCs w:val="24"/>
        </w:rPr>
        <w:t>ao</w:t>
      </w:r>
      <w:r w:rsidR="00D23576" w:rsidRPr="00D22727">
        <w:rPr>
          <w:rFonts w:asciiTheme="minorHAnsi" w:eastAsia="Times New Roman" w:hAnsiTheme="minorHAnsi" w:cs="Calibri Light"/>
          <w:sz w:val="24"/>
          <w:szCs w:val="24"/>
        </w:rPr>
        <w:t>s</w:t>
      </w:r>
      <w:r w:rsidR="00C00BF8" w:rsidRPr="00D22727">
        <w:rPr>
          <w:rFonts w:asciiTheme="minorHAnsi" w:eastAsia="Times New Roman" w:hAnsiTheme="minorHAnsi" w:cs="Calibri Light"/>
          <w:sz w:val="24"/>
          <w:szCs w:val="24"/>
        </w:rPr>
        <w:t xml:space="preserve"> servidor</w:t>
      </w:r>
      <w:r w:rsidR="00D23576" w:rsidRPr="00D22727">
        <w:rPr>
          <w:rFonts w:asciiTheme="minorHAnsi" w:eastAsia="Times New Roman" w:hAnsiTheme="minorHAnsi" w:cs="Calibri Light"/>
          <w:sz w:val="24"/>
          <w:szCs w:val="24"/>
        </w:rPr>
        <w:t>es:</w:t>
      </w:r>
    </w:p>
    <w:p w14:paraId="04202BD7" w14:textId="77777777" w:rsidR="00D23576" w:rsidRPr="00D22727" w:rsidRDefault="00D23576" w:rsidP="00D23576">
      <w:pPr>
        <w:tabs>
          <w:tab w:val="center" w:pos="4252"/>
          <w:tab w:val="right" w:pos="8504"/>
        </w:tabs>
        <w:spacing w:after="0" w:line="240" w:lineRule="auto"/>
        <w:textAlignment w:val="baseline"/>
        <w:rPr>
          <w:rFonts w:ascii="Calibri" w:hAnsi="Calibri"/>
          <w:sz w:val="24"/>
          <w:szCs w:val="24"/>
        </w:rPr>
      </w:pPr>
      <w:r w:rsidRPr="00D22727">
        <w:rPr>
          <w:rFonts w:ascii="Calibri" w:hAnsi="Calibri" w:hint="eastAsia"/>
          <w:sz w:val="24"/>
          <w:szCs w:val="24"/>
        </w:rPr>
        <w:t>SECRETARIA DE SERVIÇOS URBANOS E PAVIMENTAÇÃO</w:t>
      </w:r>
      <w:r w:rsidRPr="00D22727">
        <w:rPr>
          <w:rFonts w:ascii="Calibri" w:hAnsi="Calibri"/>
          <w:sz w:val="24"/>
          <w:szCs w:val="24"/>
        </w:rPr>
        <w:t xml:space="preserve">: José </w:t>
      </w:r>
      <w:proofErr w:type="spellStart"/>
      <w:r w:rsidRPr="00D22727">
        <w:rPr>
          <w:rFonts w:ascii="Calibri" w:hAnsi="Calibri"/>
          <w:sz w:val="24"/>
          <w:szCs w:val="24"/>
        </w:rPr>
        <w:t>Antonio</w:t>
      </w:r>
      <w:proofErr w:type="spellEnd"/>
      <w:r w:rsidRPr="00D22727">
        <w:rPr>
          <w:rFonts w:ascii="Calibri" w:hAnsi="Calibri"/>
          <w:sz w:val="24"/>
          <w:szCs w:val="24"/>
        </w:rPr>
        <w:t xml:space="preserve"> Torres dos Santos</w:t>
      </w:r>
    </w:p>
    <w:p w14:paraId="613E7719" w14:textId="77777777" w:rsidR="00D23576" w:rsidRPr="00D22727" w:rsidRDefault="00D23576" w:rsidP="00D23576">
      <w:pPr>
        <w:spacing w:after="0" w:line="240" w:lineRule="auto"/>
        <w:rPr>
          <w:rFonts w:ascii="Calibri" w:hAnsi="Calibri" w:cs="Calibri"/>
          <w:bCs/>
          <w:sz w:val="24"/>
          <w:szCs w:val="24"/>
        </w:rPr>
      </w:pPr>
      <w:r w:rsidRPr="00D22727">
        <w:rPr>
          <w:rFonts w:ascii="Calibri" w:hAnsi="Calibri" w:cs="Calibri"/>
          <w:bCs/>
          <w:sz w:val="24"/>
          <w:szCs w:val="24"/>
        </w:rPr>
        <w:t xml:space="preserve">SECRETARIA DE ADMINISTRAÇÃO: Andreia de Lima Barbosa </w:t>
      </w:r>
    </w:p>
    <w:p w14:paraId="346BE96D" w14:textId="77777777" w:rsidR="00D23576" w:rsidRPr="00D22727" w:rsidRDefault="00D23576" w:rsidP="00D23576">
      <w:pPr>
        <w:spacing w:after="0" w:line="240" w:lineRule="auto"/>
        <w:rPr>
          <w:rFonts w:ascii="Calibri" w:hAnsi="Calibri" w:cs="Calibri"/>
          <w:bCs/>
          <w:sz w:val="24"/>
          <w:szCs w:val="24"/>
        </w:rPr>
      </w:pPr>
      <w:r w:rsidRPr="00D22727">
        <w:rPr>
          <w:rFonts w:ascii="Calibri" w:hAnsi="Calibri" w:cs="Calibri"/>
          <w:bCs/>
          <w:sz w:val="24"/>
          <w:szCs w:val="24"/>
        </w:rPr>
        <w:t>SECRETARIA DE AGRICULTURA: Oswaldo Luiz Ribeiro</w:t>
      </w:r>
    </w:p>
    <w:p w14:paraId="2AE6D14B" w14:textId="77777777" w:rsidR="00D23576" w:rsidRPr="00D22727" w:rsidRDefault="00D23576" w:rsidP="00D23576">
      <w:pPr>
        <w:spacing w:after="0" w:line="240" w:lineRule="auto"/>
        <w:rPr>
          <w:rFonts w:ascii="Calibri" w:hAnsi="Calibri" w:cs="Calibri"/>
          <w:bCs/>
          <w:sz w:val="24"/>
          <w:szCs w:val="24"/>
        </w:rPr>
      </w:pPr>
      <w:r w:rsidRPr="00D22727">
        <w:rPr>
          <w:rFonts w:ascii="Calibri" w:hAnsi="Calibri" w:cs="Calibri"/>
          <w:bCs/>
          <w:sz w:val="24"/>
          <w:szCs w:val="24"/>
        </w:rPr>
        <w:t xml:space="preserve">SECRETARIA DE SAÚDE: Gilmar Fernandes da Silva </w:t>
      </w:r>
    </w:p>
    <w:p w14:paraId="73F7E3CA" w14:textId="77777777" w:rsidR="00D23576" w:rsidRPr="00D22727" w:rsidRDefault="00D23576" w:rsidP="00D23576">
      <w:pPr>
        <w:spacing w:after="0" w:line="240" w:lineRule="auto"/>
        <w:rPr>
          <w:rFonts w:ascii="Calibri" w:hAnsi="Calibri" w:cs="Calibri"/>
          <w:bCs/>
          <w:sz w:val="24"/>
          <w:szCs w:val="24"/>
        </w:rPr>
      </w:pPr>
      <w:r w:rsidRPr="00D22727">
        <w:rPr>
          <w:rFonts w:ascii="Calibri" w:hAnsi="Calibri" w:cs="Calibri"/>
          <w:bCs/>
          <w:sz w:val="24"/>
          <w:szCs w:val="24"/>
        </w:rPr>
        <w:t xml:space="preserve">SECRETARIA DE SERVIÇOS RURAIS: </w:t>
      </w:r>
      <w:proofErr w:type="spellStart"/>
      <w:r w:rsidRPr="00D22727">
        <w:rPr>
          <w:rFonts w:ascii="Calibri" w:hAnsi="Calibri"/>
          <w:sz w:val="24"/>
          <w:szCs w:val="24"/>
        </w:rPr>
        <w:t>Odilio</w:t>
      </w:r>
      <w:proofErr w:type="spellEnd"/>
      <w:r w:rsidRPr="00D22727">
        <w:rPr>
          <w:rFonts w:ascii="Calibri" w:hAnsi="Calibri"/>
          <w:sz w:val="24"/>
          <w:szCs w:val="24"/>
        </w:rPr>
        <w:t xml:space="preserve"> Camargo Alves</w:t>
      </w:r>
    </w:p>
    <w:p w14:paraId="07EAA968" w14:textId="3509C623" w:rsidR="00D23576" w:rsidRPr="00D22727" w:rsidRDefault="00D23576" w:rsidP="00D23576">
      <w:pPr>
        <w:spacing w:after="0" w:line="240" w:lineRule="auto"/>
        <w:rPr>
          <w:rFonts w:ascii="Calibri" w:hAnsi="Calibri" w:cs="Calibri"/>
          <w:bCs/>
          <w:sz w:val="24"/>
          <w:szCs w:val="24"/>
        </w:rPr>
      </w:pPr>
      <w:r w:rsidRPr="00D22727">
        <w:rPr>
          <w:rFonts w:ascii="Calibri" w:hAnsi="Calibri" w:cs="Calibri"/>
          <w:bCs/>
          <w:sz w:val="24"/>
          <w:szCs w:val="24"/>
        </w:rPr>
        <w:t xml:space="preserve">SECRETARIA DE EDUCAÇÃO: </w:t>
      </w:r>
      <w:proofErr w:type="spellStart"/>
      <w:r w:rsidRPr="00D22727">
        <w:rPr>
          <w:rFonts w:ascii="Calibri" w:hAnsi="Calibri" w:cs="Calibri"/>
          <w:bCs/>
          <w:sz w:val="24"/>
          <w:szCs w:val="24"/>
        </w:rPr>
        <w:t>Edicleia</w:t>
      </w:r>
      <w:proofErr w:type="spellEnd"/>
      <w:r w:rsidRPr="00D22727">
        <w:rPr>
          <w:rFonts w:ascii="Calibri" w:hAnsi="Calibri" w:cs="Calibri"/>
          <w:bCs/>
          <w:sz w:val="24"/>
          <w:szCs w:val="24"/>
        </w:rPr>
        <w:t xml:space="preserve"> Aparecida Duarte </w:t>
      </w:r>
      <w:proofErr w:type="spellStart"/>
      <w:r w:rsidRPr="00D22727">
        <w:rPr>
          <w:rFonts w:ascii="Calibri" w:hAnsi="Calibri" w:cs="Calibri"/>
          <w:bCs/>
          <w:sz w:val="24"/>
          <w:szCs w:val="24"/>
        </w:rPr>
        <w:t>Felizari</w:t>
      </w:r>
      <w:proofErr w:type="spellEnd"/>
      <w:r w:rsidR="009070B3" w:rsidRPr="00D22727">
        <w:rPr>
          <w:rFonts w:ascii="Calibri" w:hAnsi="Calibri" w:cs="Calibri"/>
          <w:bCs/>
          <w:sz w:val="24"/>
          <w:szCs w:val="24"/>
        </w:rPr>
        <w:t>.</w:t>
      </w:r>
    </w:p>
    <w:p w14:paraId="40658DFE" w14:textId="5C0F9826" w:rsidR="00D23576" w:rsidRPr="00D22727" w:rsidRDefault="00C00BF8" w:rsidP="00C3288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 </w:t>
      </w:r>
    </w:p>
    <w:p w14:paraId="61E345FA" w14:textId="6450D6A8" w:rsidR="00C00BF8" w:rsidRPr="00D22727" w:rsidRDefault="00D23576" w:rsidP="00D2357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w:t>
      </w:r>
      <w:r w:rsidR="007C05BB" w:rsidRPr="00D22727">
        <w:rPr>
          <w:rFonts w:asciiTheme="minorHAnsi" w:eastAsia="Times New Roman" w:hAnsiTheme="minorHAnsi" w:cs="Calibri Light"/>
          <w:sz w:val="24"/>
          <w:szCs w:val="24"/>
        </w:rPr>
        <w:t>2</w:t>
      </w:r>
      <w:r w:rsidRPr="00D22727">
        <w:rPr>
          <w:rFonts w:asciiTheme="minorHAnsi" w:eastAsia="Times New Roman" w:hAnsiTheme="minorHAnsi" w:cs="Calibri Light"/>
          <w:sz w:val="24"/>
          <w:szCs w:val="24"/>
        </w:rPr>
        <w:t>.1. Serão fiscais substitutos os seguintes servidores:</w:t>
      </w:r>
    </w:p>
    <w:p w14:paraId="1FA26CBA" w14:textId="77777777" w:rsidR="00D23576" w:rsidRPr="00D22727" w:rsidRDefault="00D23576" w:rsidP="00D23576">
      <w:pPr>
        <w:tabs>
          <w:tab w:val="center" w:pos="4252"/>
          <w:tab w:val="right" w:pos="8504"/>
        </w:tabs>
        <w:spacing w:after="0" w:line="240" w:lineRule="auto"/>
        <w:ind w:left="284"/>
        <w:textAlignment w:val="baseline"/>
        <w:rPr>
          <w:rFonts w:ascii="Calibri" w:hAnsi="Calibri"/>
          <w:sz w:val="24"/>
          <w:szCs w:val="24"/>
        </w:rPr>
      </w:pPr>
      <w:r w:rsidRPr="00D22727">
        <w:rPr>
          <w:rFonts w:ascii="Calibri" w:hAnsi="Calibri" w:hint="eastAsia"/>
          <w:sz w:val="24"/>
          <w:szCs w:val="24"/>
        </w:rPr>
        <w:t>SECRETARIA DE SERVIÇOS URBANOS E PAVIMENTAÇÃO</w:t>
      </w:r>
      <w:r w:rsidRPr="00D22727">
        <w:rPr>
          <w:rFonts w:ascii="Calibri" w:hAnsi="Calibri"/>
          <w:sz w:val="24"/>
          <w:szCs w:val="24"/>
        </w:rPr>
        <w:t>: Karla Tatiane Macário de Oliveira dos Santos</w:t>
      </w:r>
    </w:p>
    <w:p w14:paraId="3531CDC6" w14:textId="77777777" w:rsidR="00D23576" w:rsidRPr="00D22727" w:rsidRDefault="00D23576" w:rsidP="00D23576">
      <w:pPr>
        <w:spacing w:after="0" w:line="240" w:lineRule="auto"/>
        <w:ind w:left="284"/>
        <w:rPr>
          <w:rFonts w:ascii="Calibri" w:hAnsi="Calibri" w:cs="Calibri"/>
          <w:bCs/>
          <w:sz w:val="24"/>
          <w:szCs w:val="24"/>
        </w:rPr>
      </w:pPr>
      <w:r w:rsidRPr="00D22727">
        <w:rPr>
          <w:rFonts w:ascii="Calibri" w:hAnsi="Calibri" w:cs="Calibri"/>
          <w:bCs/>
          <w:sz w:val="24"/>
          <w:szCs w:val="24"/>
        </w:rPr>
        <w:t>SECRETARIA DE ADMINISTRAÇÃO: José Carlos Gonzales</w:t>
      </w:r>
    </w:p>
    <w:p w14:paraId="52AFF33B" w14:textId="77777777" w:rsidR="00D23576" w:rsidRPr="00D22727" w:rsidRDefault="00D23576" w:rsidP="00D23576">
      <w:pPr>
        <w:spacing w:after="0" w:line="240" w:lineRule="auto"/>
        <w:ind w:left="284"/>
        <w:rPr>
          <w:rFonts w:ascii="Calibri" w:hAnsi="Calibri" w:cs="Calibri"/>
          <w:bCs/>
          <w:sz w:val="24"/>
          <w:szCs w:val="24"/>
        </w:rPr>
      </w:pPr>
      <w:r w:rsidRPr="00D22727">
        <w:rPr>
          <w:rFonts w:ascii="Calibri" w:hAnsi="Calibri" w:cs="Calibri"/>
          <w:bCs/>
          <w:sz w:val="24"/>
          <w:szCs w:val="24"/>
        </w:rPr>
        <w:t xml:space="preserve">SECRETARIA DE AGRICULTURA: Danielle Penedo da Silva </w:t>
      </w:r>
    </w:p>
    <w:p w14:paraId="4312F128" w14:textId="77777777" w:rsidR="00D23576" w:rsidRPr="00D22727" w:rsidRDefault="00D23576" w:rsidP="00D23576">
      <w:pPr>
        <w:spacing w:after="0" w:line="240" w:lineRule="auto"/>
        <w:ind w:left="284"/>
        <w:rPr>
          <w:rFonts w:ascii="Calibri" w:hAnsi="Calibri" w:cs="Calibri"/>
          <w:bCs/>
          <w:sz w:val="24"/>
          <w:szCs w:val="24"/>
        </w:rPr>
      </w:pPr>
      <w:r w:rsidRPr="00D22727">
        <w:rPr>
          <w:rFonts w:ascii="Calibri" w:hAnsi="Calibri" w:cs="Calibri"/>
          <w:bCs/>
          <w:sz w:val="24"/>
          <w:szCs w:val="24"/>
        </w:rPr>
        <w:t xml:space="preserve">SECRETARIA DE SAÚDE: Adriano </w:t>
      </w:r>
      <w:proofErr w:type="spellStart"/>
      <w:r w:rsidRPr="00D22727">
        <w:rPr>
          <w:rFonts w:ascii="Calibri" w:hAnsi="Calibri" w:cs="Calibri"/>
          <w:bCs/>
          <w:sz w:val="24"/>
          <w:szCs w:val="24"/>
        </w:rPr>
        <w:t>Jesualdo</w:t>
      </w:r>
      <w:proofErr w:type="spellEnd"/>
      <w:r w:rsidRPr="00D22727">
        <w:rPr>
          <w:rFonts w:ascii="Calibri" w:hAnsi="Calibri" w:cs="Calibri"/>
          <w:bCs/>
          <w:sz w:val="24"/>
          <w:szCs w:val="24"/>
        </w:rPr>
        <w:t xml:space="preserve"> </w:t>
      </w:r>
    </w:p>
    <w:p w14:paraId="48BA5363" w14:textId="77777777" w:rsidR="00D23576" w:rsidRPr="00D22727" w:rsidRDefault="00D23576" w:rsidP="00D23576">
      <w:pPr>
        <w:spacing w:after="0" w:line="240" w:lineRule="auto"/>
        <w:ind w:left="284"/>
        <w:rPr>
          <w:rFonts w:ascii="Calibri" w:hAnsi="Calibri" w:cs="Calibri"/>
          <w:bCs/>
          <w:sz w:val="24"/>
          <w:szCs w:val="24"/>
        </w:rPr>
      </w:pPr>
      <w:r w:rsidRPr="00D22727">
        <w:rPr>
          <w:rFonts w:ascii="Calibri" w:hAnsi="Calibri" w:cs="Calibri"/>
          <w:bCs/>
          <w:sz w:val="24"/>
          <w:szCs w:val="24"/>
        </w:rPr>
        <w:t xml:space="preserve">SECRETARIA DE SERVIÇOS RURAIS: </w:t>
      </w:r>
      <w:r w:rsidRPr="00D22727">
        <w:rPr>
          <w:rFonts w:ascii="Calibri" w:hAnsi="Calibri"/>
          <w:sz w:val="24"/>
          <w:szCs w:val="24"/>
        </w:rPr>
        <w:t xml:space="preserve">Roseno Aparecido </w:t>
      </w:r>
      <w:proofErr w:type="spellStart"/>
      <w:r w:rsidRPr="00D22727">
        <w:rPr>
          <w:rFonts w:ascii="Calibri" w:hAnsi="Calibri"/>
          <w:sz w:val="24"/>
          <w:szCs w:val="24"/>
        </w:rPr>
        <w:t>Silverio</w:t>
      </w:r>
      <w:proofErr w:type="spellEnd"/>
    </w:p>
    <w:p w14:paraId="2F1DDE39" w14:textId="7766925C" w:rsidR="00D23576" w:rsidRPr="00D22727" w:rsidRDefault="00D23576" w:rsidP="00D23576">
      <w:pPr>
        <w:spacing w:after="0" w:line="240" w:lineRule="auto"/>
        <w:ind w:left="284"/>
        <w:rPr>
          <w:rFonts w:ascii="Calibri" w:hAnsi="Calibri" w:cs="Calibri"/>
          <w:bCs/>
          <w:sz w:val="24"/>
          <w:szCs w:val="24"/>
        </w:rPr>
      </w:pPr>
      <w:r w:rsidRPr="00D22727">
        <w:rPr>
          <w:rFonts w:ascii="Calibri" w:hAnsi="Calibri" w:cs="Calibri"/>
          <w:bCs/>
          <w:sz w:val="24"/>
          <w:szCs w:val="24"/>
        </w:rPr>
        <w:t>SECRETARIA DE EDUCAÇÃO: Paloma Fabiana de Souza Santos</w:t>
      </w:r>
      <w:r w:rsidR="009070B3" w:rsidRPr="00D22727">
        <w:rPr>
          <w:rFonts w:ascii="Calibri" w:hAnsi="Calibri" w:cs="Calibri"/>
          <w:bCs/>
          <w:sz w:val="24"/>
          <w:szCs w:val="24"/>
        </w:rPr>
        <w:t>.</w:t>
      </w:r>
    </w:p>
    <w:p w14:paraId="6A1B5FD8" w14:textId="77777777" w:rsidR="00E3476D" w:rsidRPr="00D22727" w:rsidRDefault="00E3476D" w:rsidP="00D23576">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10.6. Caberá ao gestor e ao fiscal as atribuições constantes na Portaria nº </w:t>
      </w:r>
      <w:r w:rsidR="00A04892" w:rsidRPr="00D22727">
        <w:rPr>
          <w:rFonts w:asciiTheme="minorHAnsi" w:eastAsia="Times New Roman" w:hAnsiTheme="minorHAnsi" w:cs="Calibri Light"/>
          <w:sz w:val="24"/>
          <w:szCs w:val="24"/>
        </w:rPr>
        <w:t>2</w:t>
      </w:r>
      <w:r w:rsidR="00BE2995" w:rsidRPr="00D22727">
        <w:rPr>
          <w:rFonts w:asciiTheme="minorHAnsi" w:eastAsia="Times New Roman" w:hAnsiTheme="minorHAnsi" w:cs="Calibri Light"/>
          <w:sz w:val="24"/>
          <w:szCs w:val="24"/>
        </w:rPr>
        <w:t>23</w:t>
      </w:r>
      <w:r w:rsidRPr="00D22727">
        <w:rPr>
          <w:rFonts w:asciiTheme="minorHAnsi" w:eastAsia="Times New Roman" w:hAnsiTheme="minorHAnsi" w:cs="Calibri Light"/>
          <w:sz w:val="24"/>
          <w:szCs w:val="24"/>
        </w:rPr>
        <w:t>/202</w:t>
      </w:r>
      <w:r w:rsidR="00A04892" w:rsidRPr="00D22727">
        <w:rPr>
          <w:rFonts w:asciiTheme="minorHAnsi" w:eastAsia="Times New Roman" w:hAnsiTheme="minorHAnsi" w:cs="Calibri Light"/>
          <w:sz w:val="24"/>
          <w:szCs w:val="24"/>
        </w:rPr>
        <w:t>3</w:t>
      </w:r>
      <w:r w:rsidR="00C00BF8" w:rsidRPr="00D22727">
        <w:rPr>
          <w:rFonts w:asciiTheme="minorHAnsi" w:eastAsia="Times New Roman" w:hAnsiTheme="minorHAnsi" w:cs="Calibri Light"/>
          <w:sz w:val="24"/>
          <w:szCs w:val="24"/>
        </w:rPr>
        <w:t>.</w:t>
      </w:r>
    </w:p>
    <w:p w14:paraId="43FA2EF8"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11. DAS SANÇÕES POR INADIMPLEMENTO</w:t>
      </w:r>
    </w:p>
    <w:p w14:paraId="4D18242B"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Pr="00D22727" w:rsidRDefault="00935D2F">
      <w:pPr>
        <w:rPr>
          <w:rFonts w:asciiTheme="minorHAnsi" w:eastAsia="Times New Roman" w:hAnsiTheme="minorHAnsi" w:cs="Calibri Light"/>
          <w:sz w:val="24"/>
          <w:szCs w:val="24"/>
        </w:rPr>
      </w:pPr>
      <w:r w:rsidRPr="00D22727">
        <w:rPr>
          <w:sz w:val="24"/>
          <w:szCs w:val="24"/>
        </w:rPr>
        <w:br w:type="page"/>
      </w:r>
    </w:p>
    <w:p w14:paraId="33F0D1A9" w14:textId="77777777" w:rsidR="00E3476D" w:rsidRPr="00D22727" w:rsidRDefault="00935D2F" w:rsidP="00C83079">
      <w:pPr>
        <w:spacing w:after="0" w:line="240" w:lineRule="auto"/>
        <w:jc w:val="center"/>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lastRenderedPageBreak/>
        <w:t>ANEXO II</w:t>
      </w:r>
    </w:p>
    <w:p w14:paraId="38A7FE70" w14:textId="77777777" w:rsidR="00E3476D" w:rsidRPr="00D22727" w:rsidRDefault="00935D2F" w:rsidP="00C83079">
      <w:pPr>
        <w:spacing w:after="0" w:line="240" w:lineRule="auto"/>
        <w:jc w:val="center"/>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MODELO DE PROPOSTA</w:t>
      </w:r>
    </w:p>
    <w:p w14:paraId="1FD8D173"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NOME DA LICITANTE</w:t>
      </w:r>
    </w:p>
    <w:p w14:paraId="6DD0638B"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Nº DO CNPJ</w:t>
      </w:r>
    </w:p>
    <w:p w14:paraId="6E87BFC8"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Endereço, Cidade e Estado.</w:t>
      </w:r>
    </w:p>
    <w:p w14:paraId="68D55843"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Nº do Telefone.</w:t>
      </w:r>
    </w:p>
    <w:p w14:paraId="5BA7DEE0"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Endereço de e-mail.</w:t>
      </w:r>
    </w:p>
    <w:p w14:paraId="521E1DBA"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867470E" w14:textId="20D7AD32"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Referente ao Pregão Eletrônico nº </w:t>
      </w:r>
      <w:r w:rsidR="002F3F09" w:rsidRPr="00D22727">
        <w:rPr>
          <w:rFonts w:asciiTheme="minorHAnsi" w:eastAsia="Times New Roman" w:hAnsiTheme="minorHAnsi" w:cs="Calibri Light"/>
          <w:sz w:val="24"/>
          <w:szCs w:val="24"/>
        </w:rPr>
        <w:t>88</w:t>
      </w:r>
      <w:r w:rsidRPr="00D22727">
        <w:rPr>
          <w:rFonts w:asciiTheme="minorHAnsi" w:eastAsia="Times New Roman" w:hAnsiTheme="minorHAnsi" w:cs="Calibri Light"/>
          <w:sz w:val="24"/>
          <w:szCs w:val="24"/>
        </w:rPr>
        <w:t>/202</w:t>
      </w:r>
      <w:r w:rsidR="00DC7C3C" w:rsidRPr="00D22727">
        <w:rPr>
          <w:rFonts w:asciiTheme="minorHAnsi" w:eastAsia="Times New Roman" w:hAnsiTheme="minorHAnsi" w:cs="Calibri Light"/>
          <w:sz w:val="24"/>
          <w:szCs w:val="24"/>
        </w:rPr>
        <w:t>3</w:t>
      </w:r>
      <w:r w:rsidRPr="00D22727">
        <w:rPr>
          <w:rFonts w:asciiTheme="minorHAnsi" w:eastAsia="Times New Roman" w:hAnsiTheme="minorHAnsi" w:cs="Calibri Light"/>
          <w:sz w:val="24"/>
          <w:szCs w:val="24"/>
        </w:rPr>
        <w:t>.</w:t>
      </w:r>
    </w:p>
    <w:p w14:paraId="5D1DBFC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1.1. O valor global para a execução do objeto é de </w:t>
      </w:r>
      <w:r w:rsidRPr="00D22727">
        <w:rPr>
          <w:rFonts w:asciiTheme="minorHAnsi" w:eastAsia="Times New Roman" w:hAnsiTheme="minorHAnsi" w:cs="Calibri Light"/>
          <w:color w:val="FF0000"/>
          <w:sz w:val="24"/>
          <w:szCs w:val="24"/>
        </w:rPr>
        <w:t>R$</w:t>
      </w:r>
      <w:r w:rsidR="00DC7C3C" w:rsidRPr="00D22727">
        <w:rPr>
          <w:rFonts w:asciiTheme="minorHAnsi" w:eastAsia="Times New Roman" w:hAnsiTheme="minorHAnsi" w:cs="Calibri Light"/>
          <w:color w:val="FF0000"/>
          <w:sz w:val="24"/>
          <w:szCs w:val="24"/>
        </w:rPr>
        <w:t>- (</w:t>
      </w:r>
      <w:r w:rsidRPr="00D22727">
        <w:rPr>
          <w:rFonts w:asciiTheme="minorHAnsi" w:eastAsia="Times New Roman" w:hAnsiTheme="minorHAnsi" w:cs="Calibri Light"/>
          <w:color w:val="FF0000"/>
          <w:sz w:val="24"/>
          <w:szCs w:val="24"/>
        </w:rPr>
        <w:t>valor por extenso)</w:t>
      </w:r>
      <w:r w:rsidRPr="00D22727">
        <w:rPr>
          <w:rFonts w:asciiTheme="minorHAnsi" w:eastAsia="Times New Roman" w:hAnsiTheme="minorHAnsi" w:cs="Calibri Light"/>
          <w:sz w:val="24"/>
          <w:szCs w:val="24"/>
        </w:rPr>
        <w:t>.</w:t>
      </w:r>
    </w:p>
    <w:p w14:paraId="2EDBC06A"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Pr="00D22727"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Pr="00D22727" w:rsidRDefault="00935D2F">
      <w:pPr>
        <w:spacing w:after="0" w:line="240" w:lineRule="auto"/>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5. Relação de itens cotados:</w:t>
      </w:r>
    </w:p>
    <w:p w14:paraId="0047E24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Pr="00D22727" w:rsidRDefault="00935D2F">
      <w:pPr>
        <w:spacing w:after="0" w:line="240" w:lineRule="auto"/>
        <w:jc w:val="right"/>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Local e data.</w:t>
      </w:r>
    </w:p>
    <w:p w14:paraId="25BD12C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Pr="00D22727" w:rsidRDefault="00935D2F">
      <w:pPr>
        <w:spacing w:after="0" w:line="240" w:lineRule="auto"/>
        <w:jc w:val="center"/>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Nome e Assinatura do representante legal</w:t>
      </w:r>
    </w:p>
    <w:p w14:paraId="40A10E9B" w14:textId="77777777" w:rsidR="00E3476D" w:rsidRPr="00D22727" w:rsidRDefault="00935D2F">
      <w:pPr>
        <w:spacing w:after="0" w:line="240" w:lineRule="auto"/>
        <w:jc w:val="center"/>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CPF e RG</w:t>
      </w:r>
    </w:p>
    <w:p w14:paraId="681E1A6D" w14:textId="7F810765" w:rsidR="00E3476D" w:rsidRPr="00D22727" w:rsidRDefault="00935D2F">
      <w:pPr>
        <w:rPr>
          <w:rFonts w:asciiTheme="minorHAnsi" w:eastAsia="Times New Roman" w:hAnsiTheme="minorHAnsi" w:cs="Calibri Light"/>
          <w:sz w:val="24"/>
          <w:szCs w:val="24"/>
        </w:rPr>
      </w:pPr>
      <w:r w:rsidRPr="00D22727">
        <w:rPr>
          <w:sz w:val="24"/>
          <w:szCs w:val="24"/>
        </w:rPr>
        <w:br w:type="page"/>
      </w:r>
    </w:p>
    <w:p w14:paraId="0C5125C7" w14:textId="77777777" w:rsidR="00DF3BA2" w:rsidRPr="00D22727"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lastRenderedPageBreak/>
        <w:t>ANEXO III</w:t>
      </w:r>
    </w:p>
    <w:p w14:paraId="2022E7EF" w14:textId="77777777" w:rsidR="00DF3BA2" w:rsidRPr="00D22727"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MODELO DE DECLARAÇÃO UNIFICADA</w:t>
      </w:r>
    </w:p>
    <w:p w14:paraId="76288ED7" w14:textId="77777777" w:rsidR="00DF3BA2" w:rsidRPr="00D22727" w:rsidRDefault="00DF3BA2" w:rsidP="00DF3BA2">
      <w:pPr>
        <w:pStyle w:val="Standard"/>
        <w:tabs>
          <w:tab w:val="left" w:pos="426"/>
        </w:tabs>
        <w:jc w:val="center"/>
        <w:rPr>
          <w:rFonts w:asciiTheme="minorHAnsi" w:hAnsiTheme="minorHAnsi" w:cstheme="minorHAnsi"/>
          <w:b/>
        </w:rPr>
      </w:pPr>
    </w:p>
    <w:p w14:paraId="0CFCD834" w14:textId="4C3625E4" w:rsidR="00DF3BA2" w:rsidRPr="00D22727" w:rsidRDefault="00DF3BA2" w:rsidP="00DF3BA2">
      <w:pPr>
        <w:pStyle w:val="Standard"/>
        <w:tabs>
          <w:tab w:val="left" w:pos="426"/>
        </w:tabs>
        <w:jc w:val="center"/>
        <w:rPr>
          <w:rFonts w:asciiTheme="minorHAnsi" w:hAnsiTheme="minorHAnsi" w:cstheme="minorHAnsi"/>
          <w:b/>
        </w:rPr>
      </w:pPr>
      <w:r w:rsidRPr="00D22727">
        <w:rPr>
          <w:rFonts w:asciiTheme="minorHAnsi" w:hAnsiTheme="minorHAnsi" w:cstheme="minorHAnsi"/>
          <w:b/>
        </w:rPr>
        <w:t xml:space="preserve">PREGÃO ELETRÔNICO Nº </w:t>
      </w:r>
      <w:r w:rsidR="002F3F09" w:rsidRPr="00D22727">
        <w:rPr>
          <w:rFonts w:asciiTheme="minorHAnsi" w:hAnsiTheme="minorHAnsi" w:cstheme="minorHAnsi"/>
          <w:b/>
        </w:rPr>
        <w:t>88</w:t>
      </w:r>
      <w:r w:rsidRPr="00D22727">
        <w:rPr>
          <w:rFonts w:asciiTheme="minorHAnsi" w:hAnsiTheme="minorHAnsi" w:cstheme="minorHAnsi"/>
          <w:b/>
        </w:rPr>
        <w:t>/202</w:t>
      </w:r>
      <w:r w:rsidR="00E94F6A" w:rsidRPr="00D22727">
        <w:rPr>
          <w:rFonts w:asciiTheme="minorHAnsi" w:hAnsiTheme="minorHAnsi" w:cstheme="minorHAnsi"/>
          <w:b/>
        </w:rPr>
        <w:t>3</w:t>
      </w:r>
    </w:p>
    <w:p w14:paraId="5AFEED60" w14:textId="77777777" w:rsidR="00DF3BA2" w:rsidRPr="00D22727"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D22727" w:rsidRDefault="00DF3BA2" w:rsidP="00DF3BA2">
      <w:pPr>
        <w:pStyle w:val="Standard"/>
        <w:tabs>
          <w:tab w:val="left" w:pos="426"/>
        </w:tabs>
        <w:jc w:val="both"/>
        <w:rPr>
          <w:rFonts w:asciiTheme="minorHAnsi" w:hAnsiTheme="minorHAnsi" w:cstheme="minorHAnsi"/>
          <w:bCs/>
          <w:lang w:eastAsia="ar-SA"/>
        </w:rPr>
      </w:pPr>
      <w:r w:rsidRPr="00D22727">
        <w:rPr>
          <w:rFonts w:asciiTheme="minorHAnsi" w:hAnsiTheme="minorHAnsi" w:cstheme="minorHAnsi"/>
          <w:bCs/>
          <w:lang w:eastAsia="ar-SA"/>
        </w:rPr>
        <w:t>RAZÃO SOCIAL:</w:t>
      </w:r>
    </w:p>
    <w:p w14:paraId="7907BFCC" w14:textId="77777777" w:rsidR="00DF3BA2" w:rsidRPr="00D22727" w:rsidRDefault="00DF3BA2" w:rsidP="00DF3BA2">
      <w:pPr>
        <w:pStyle w:val="Standard"/>
        <w:tabs>
          <w:tab w:val="left" w:pos="426"/>
        </w:tabs>
        <w:jc w:val="both"/>
        <w:rPr>
          <w:rFonts w:asciiTheme="minorHAnsi" w:hAnsiTheme="minorHAnsi" w:cstheme="minorHAnsi"/>
          <w:bCs/>
          <w:lang w:eastAsia="ar-SA"/>
        </w:rPr>
      </w:pPr>
      <w:r w:rsidRPr="00D22727">
        <w:rPr>
          <w:rFonts w:asciiTheme="minorHAnsi" w:hAnsiTheme="minorHAnsi" w:cstheme="minorHAnsi"/>
          <w:bCs/>
          <w:lang w:eastAsia="ar-SA"/>
        </w:rPr>
        <w:t>CNPJ:</w:t>
      </w:r>
    </w:p>
    <w:p w14:paraId="3955E31B" w14:textId="77777777" w:rsidR="00DF3BA2" w:rsidRPr="00D22727" w:rsidRDefault="00DF3BA2" w:rsidP="00DF3BA2">
      <w:pPr>
        <w:pStyle w:val="Standard"/>
        <w:tabs>
          <w:tab w:val="left" w:pos="426"/>
        </w:tabs>
        <w:jc w:val="both"/>
        <w:rPr>
          <w:rFonts w:asciiTheme="minorHAnsi" w:hAnsiTheme="minorHAnsi" w:cstheme="minorHAnsi"/>
          <w:bCs/>
          <w:lang w:eastAsia="ar-SA"/>
        </w:rPr>
      </w:pPr>
      <w:r w:rsidRPr="00D22727">
        <w:rPr>
          <w:rFonts w:asciiTheme="minorHAnsi" w:hAnsiTheme="minorHAnsi" w:cstheme="minorHAnsi"/>
          <w:bCs/>
          <w:lang w:eastAsia="ar-SA"/>
        </w:rPr>
        <w:t>ENDEREÇO:</w:t>
      </w:r>
    </w:p>
    <w:p w14:paraId="2EF65AB3" w14:textId="77777777" w:rsidR="00DF3BA2" w:rsidRPr="00D22727" w:rsidRDefault="00DF3BA2" w:rsidP="00DF3BA2">
      <w:pPr>
        <w:pStyle w:val="Standard"/>
        <w:tabs>
          <w:tab w:val="left" w:pos="426"/>
        </w:tabs>
        <w:jc w:val="both"/>
        <w:rPr>
          <w:rFonts w:asciiTheme="minorHAnsi" w:hAnsiTheme="minorHAnsi" w:cstheme="minorHAnsi"/>
          <w:bCs/>
          <w:lang w:eastAsia="ar-SA"/>
        </w:rPr>
      </w:pPr>
      <w:r w:rsidRPr="00D22727">
        <w:rPr>
          <w:rFonts w:asciiTheme="minorHAnsi" w:hAnsiTheme="minorHAnsi" w:cstheme="minorHAnsi"/>
          <w:bCs/>
          <w:lang w:eastAsia="ar-SA"/>
        </w:rPr>
        <w:t>TEL:</w:t>
      </w:r>
    </w:p>
    <w:p w14:paraId="3C026157" w14:textId="77777777" w:rsidR="00DF3BA2" w:rsidRPr="00D22727" w:rsidRDefault="00DF3BA2" w:rsidP="00DF3BA2">
      <w:pPr>
        <w:pStyle w:val="Standard"/>
        <w:jc w:val="both"/>
        <w:rPr>
          <w:rFonts w:asciiTheme="minorHAnsi" w:hAnsiTheme="minorHAnsi" w:cstheme="minorHAnsi"/>
          <w:bCs/>
          <w:lang w:eastAsia="ar-SA"/>
        </w:rPr>
      </w:pPr>
      <w:r w:rsidRPr="00D22727">
        <w:rPr>
          <w:rFonts w:asciiTheme="minorHAnsi" w:hAnsiTheme="minorHAnsi" w:cstheme="minorHAnsi"/>
          <w:bCs/>
          <w:lang w:eastAsia="ar-SA"/>
        </w:rPr>
        <w:t>E-MAIL:</w:t>
      </w:r>
    </w:p>
    <w:p w14:paraId="425D180D" w14:textId="77777777" w:rsidR="00DF3BA2" w:rsidRPr="00D22727" w:rsidRDefault="00DF3BA2" w:rsidP="00DF3BA2">
      <w:pPr>
        <w:rPr>
          <w:rFonts w:asciiTheme="minorHAnsi" w:eastAsia="Times New Roman" w:hAnsiTheme="minorHAnsi" w:cs="Calibri Light"/>
          <w:b/>
          <w:sz w:val="24"/>
          <w:szCs w:val="24"/>
        </w:rPr>
      </w:pPr>
    </w:p>
    <w:p w14:paraId="08709593" w14:textId="77777777" w:rsidR="00DF3BA2" w:rsidRPr="00D22727" w:rsidRDefault="00DF3BA2" w:rsidP="00DF3BA2">
      <w:pPr>
        <w:spacing w:after="0" w:line="240" w:lineRule="auto"/>
        <w:jc w:val="both"/>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D22727"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D22727" w:rsidRDefault="00DF3BA2" w:rsidP="00DF3BA2">
      <w:pPr>
        <w:spacing w:after="0" w:line="240" w:lineRule="auto"/>
        <w:ind w:left="284"/>
        <w:jc w:val="both"/>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D22727"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D22727" w:rsidRDefault="00DF3BA2" w:rsidP="00DF3BA2">
      <w:pPr>
        <w:spacing w:after="0" w:line="240" w:lineRule="auto"/>
        <w:ind w:left="284"/>
        <w:jc w:val="both"/>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D22727"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D22727" w:rsidRDefault="00DF3BA2" w:rsidP="00DF3BA2">
      <w:pPr>
        <w:spacing w:after="0" w:line="240" w:lineRule="auto"/>
        <w:ind w:left="284"/>
        <w:jc w:val="both"/>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D22727"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D22727" w:rsidRDefault="00DF3BA2" w:rsidP="00DF3BA2">
      <w:pPr>
        <w:spacing w:after="0" w:line="240" w:lineRule="auto"/>
        <w:ind w:left="284"/>
        <w:jc w:val="both"/>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D22727"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D22727" w:rsidRDefault="00DF3BA2" w:rsidP="00DF3BA2">
      <w:pPr>
        <w:pStyle w:val="Standard"/>
        <w:jc w:val="right"/>
        <w:rPr>
          <w:rFonts w:asciiTheme="minorHAnsi" w:hAnsiTheme="minorHAnsi" w:cstheme="minorHAnsi"/>
        </w:rPr>
      </w:pPr>
      <w:r w:rsidRPr="00D22727">
        <w:rPr>
          <w:rFonts w:asciiTheme="minorHAnsi" w:hAnsiTheme="minorHAnsi" w:cstheme="minorHAnsi"/>
        </w:rPr>
        <w:t>Local e data.</w:t>
      </w:r>
    </w:p>
    <w:p w14:paraId="6DE3872E" w14:textId="77777777" w:rsidR="00DF3BA2" w:rsidRPr="00D22727" w:rsidRDefault="00DF3BA2" w:rsidP="00DF3BA2">
      <w:pPr>
        <w:pStyle w:val="Standard"/>
        <w:jc w:val="both"/>
        <w:rPr>
          <w:rFonts w:asciiTheme="minorHAnsi" w:hAnsiTheme="minorHAnsi" w:cstheme="minorHAnsi"/>
        </w:rPr>
      </w:pPr>
    </w:p>
    <w:p w14:paraId="4CC5EB0B" w14:textId="77777777" w:rsidR="00DF3BA2" w:rsidRPr="00D22727" w:rsidRDefault="00DF3BA2" w:rsidP="00DF3BA2">
      <w:pPr>
        <w:pStyle w:val="Standard"/>
        <w:jc w:val="both"/>
        <w:rPr>
          <w:rFonts w:asciiTheme="minorHAnsi" w:hAnsiTheme="minorHAnsi" w:cstheme="minorHAnsi"/>
        </w:rPr>
      </w:pPr>
    </w:p>
    <w:p w14:paraId="5FD6DE3C" w14:textId="77777777" w:rsidR="00DF3BA2" w:rsidRPr="00D22727" w:rsidRDefault="00DF3BA2" w:rsidP="00DF3BA2">
      <w:pPr>
        <w:pStyle w:val="Standard"/>
        <w:jc w:val="both"/>
        <w:rPr>
          <w:rFonts w:asciiTheme="minorHAnsi" w:hAnsiTheme="minorHAnsi" w:cstheme="minorHAnsi"/>
        </w:rPr>
      </w:pPr>
    </w:p>
    <w:p w14:paraId="51188A73" w14:textId="77777777" w:rsidR="00DF3BA2" w:rsidRPr="00D22727" w:rsidRDefault="00DF3BA2" w:rsidP="00DF3BA2">
      <w:pPr>
        <w:pStyle w:val="Standard"/>
        <w:jc w:val="center"/>
        <w:rPr>
          <w:rFonts w:asciiTheme="minorHAnsi" w:hAnsiTheme="minorHAnsi" w:cstheme="minorHAnsi"/>
        </w:rPr>
      </w:pPr>
      <w:r w:rsidRPr="00D22727">
        <w:rPr>
          <w:rFonts w:asciiTheme="minorHAnsi" w:hAnsiTheme="minorHAnsi" w:cstheme="minorHAnsi"/>
        </w:rPr>
        <w:t>Nome e Assinatura do representante legal</w:t>
      </w:r>
    </w:p>
    <w:p w14:paraId="358431C6" w14:textId="77777777" w:rsidR="00DF3BA2" w:rsidRPr="00D22727" w:rsidRDefault="00DF3BA2" w:rsidP="00DF3BA2">
      <w:pPr>
        <w:pStyle w:val="Standard"/>
        <w:jc w:val="center"/>
        <w:rPr>
          <w:rFonts w:asciiTheme="minorHAnsi" w:hAnsiTheme="minorHAnsi" w:cstheme="minorHAnsi"/>
        </w:rPr>
      </w:pPr>
      <w:r w:rsidRPr="00D22727">
        <w:rPr>
          <w:rFonts w:asciiTheme="minorHAnsi" w:hAnsiTheme="minorHAnsi" w:cstheme="minorHAnsi"/>
        </w:rPr>
        <w:t>CPF nº</w:t>
      </w:r>
    </w:p>
    <w:p w14:paraId="2B764429" w14:textId="77777777" w:rsidR="00DF3BA2" w:rsidRPr="00D22727"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D22727">
        <w:rPr>
          <w:rFonts w:asciiTheme="minorHAnsi" w:hAnsiTheme="minorHAnsi" w:cstheme="minorHAnsi"/>
          <w:sz w:val="24"/>
          <w:szCs w:val="24"/>
        </w:rPr>
        <w:t>RG nº</w:t>
      </w:r>
    </w:p>
    <w:p w14:paraId="2665E68C" w14:textId="5C643BA6" w:rsidR="00E3476D" w:rsidRPr="00D22727"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Pr="00D22727" w:rsidRDefault="00E3476D">
      <w:pPr>
        <w:rPr>
          <w:rFonts w:asciiTheme="minorHAnsi" w:eastAsia="Times New Roman" w:hAnsiTheme="minorHAnsi" w:cs="Calibri Light"/>
          <w:sz w:val="24"/>
          <w:szCs w:val="24"/>
        </w:rPr>
      </w:pPr>
    </w:p>
    <w:p w14:paraId="76578318"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Pr="00D22727" w:rsidRDefault="00847FA2" w:rsidP="00847FA2">
      <w:pPr>
        <w:spacing w:after="0" w:line="240" w:lineRule="auto"/>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br w:type="page"/>
      </w:r>
    </w:p>
    <w:p w14:paraId="393959E3" w14:textId="77777777" w:rsidR="00E3476D" w:rsidRPr="00D22727" w:rsidRDefault="00935D2F" w:rsidP="00C83079">
      <w:pPr>
        <w:spacing w:after="0" w:line="240" w:lineRule="auto"/>
        <w:jc w:val="center"/>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lastRenderedPageBreak/>
        <w:t>ANEXO IV</w:t>
      </w:r>
    </w:p>
    <w:p w14:paraId="683A3DB7" w14:textId="77777777" w:rsidR="00E3476D" w:rsidRPr="00D22727" w:rsidRDefault="00935D2F" w:rsidP="00C83079">
      <w:pPr>
        <w:spacing w:after="0" w:line="240" w:lineRule="auto"/>
        <w:jc w:val="center"/>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MINUTA DA ATA DE REGISTRO DE PREÇOS</w:t>
      </w:r>
    </w:p>
    <w:p w14:paraId="1D5E970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0D4E9EB" w14:textId="3F521EF6"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O </w:t>
      </w:r>
      <w:r w:rsidRPr="00D22727">
        <w:rPr>
          <w:rFonts w:asciiTheme="minorHAnsi" w:eastAsia="Times New Roman" w:hAnsiTheme="minorHAnsi" w:cs="Calibri Light"/>
          <w:b/>
          <w:sz w:val="24"/>
          <w:szCs w:val="24"/>
        </w:rPr>
        <w:t>MUNICÍPIO DE UBIRATÃ</w:t>
      </w:r>
      <w:r w:rsidRPr="00D22727">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sidRPr="00D22727">
        <w:rPr>
          <w:rFonts w:asciiTheme="minorHAnsi" w:eastAsia="Times New Roman" w:hAnsiTheme="minorHAnsi" w:cs="Calibri Light"/>
          <w:sz w:val="24"/>
          <w:szCs w:val="24"/>
        </w:rPr>
        <w:t>Pipino</w:t>
      </w:r>
      <w:proofErr w:type="spellEnd"/>
      <w:r w:rsidRPr="00D22727">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sidRPr="00D22727">
        <w:rPr>
          <w:rFonts w:asciiTheme="minorHAnsi" w:eastAsia="Times New Roman" w:hAnsiTheme="minorHAnsi" w:cs="Calibri Light"/>
          <w:sz w:val="24"/>
          <w:szCs w:val="24"/>
        </w:rPr>
        <w:t>Dalécio</w:t>
      </w:r>
      <w:proofErr w:type="spellEnd"/>
      <w:r w:rsidRPr="00D22727">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AE6DA0" w:rsidRPr="00D22727">
        <w:rPr>
          <w:rFonts w:asciiTheme="minorHAnsi" w:eastAsia="Times New Roman" w:hAnsiTheme="minorHAnsi" w:cs="Calibri Light"/>
          <w:sz w:val="24"/>
          <w:szCs w:val="24"/>
        </w:rPr>
        <w:t>6147</w:t>
      </w:r>
      <w:r w:rsidRPr="00D22727">
        <w:rPr>
          <w:rFonts w:asciiTheme="minorHAnsi" w:eastAsia="Times New Roman" w:hAnsiTheme="minorHAnsi" w:cs="Calibri Light"/>
          <w:sz w:val="24"/>
          <w:szCs w:val="24"/>
        </w:rPr>
        <w:t>/202</w:t>
      </w:r>
      <w:r w:rsidR="006254C2" w:rsidRPr="00D22727">
        <w:rPr>
          <w:rFonts w:asciiTheme="minorHAnsi" w:eastAsia="Times New Roman" w:hAnsiTheme="minorHAnsi" w:cs="Calibri Light"/>
          <w:sz w:val="24"/>
          <w:szCs w:val="24"/>
        </w:rPr>
        <w:t>3</w:t>
      </w:r>
      <w:r w:rsidRPr="00D22727">
        <w:rPr>
          <w:rFonts w:asciiTheme="minorHAnsi" w:eastAsia="Times New Roman" w:hAnsiTheme="minorHAnsi" w:cs="Calibri Light"/>
          <w:sz w:val="24"/>
          <w:szCs w:val="24"/>
        </w:rPr>
        <w:t xml:space="preserve">, Pregão Eletrônico nº </w:t>
      </w:r>
      <w:r w:rsidR="00AE6DA0" w:rsidRPr="00D22727">
        <w:rPr>
          <w:rFonts w:asciiTheme="minorHAnsi" w:eastAsia="Times New Roman" w:hAnsiTheme="minorHAnsi" w:cs="Calibri Light"/>
          <w:sz w:val="24"/>
          <w:szCs w:val="24"/>
        </w:rPr>
        <w:t>88</w:t>
      </w:r>
      <w:r w:rsidRPr="00D22727">
        <w:rPr>
          <w:rFonts w:asciiTheme="minorHAnsi" w:eastAsia="Times New Roman" w:hAnsiTheme="minorHAnsi" w:cs="Calibri Light"/>
          <w:sz w:val="24"/>
          <w:szCs w:val="24"/>
        </w:rPr>
        <w:t>/202</w:t>
      </w:r>
      <w:r w:rsidR="006254C2" w:rsidRPr="00D22727">
        <w:rPr>
          <w:rFonts w:asciiTheme="minorHAnsi" w:eastAsia="Times New Roman" w:hAnsiTheme="minorHAnsi" w:cs="Calibri Light"/>
          <w:sz w:val="24"/>
          <w:szCs w:val="24"/>
        </w:rPr>
        <w:t>3</w:t>
      </w:r>
      <w:r w:rsidRPr="00D22727">
        <w:rPr>
          <w:rFonts w:asciiTheme="minorHAnsi" w:eastAsia="Times New Roman" w:hAnsiTheme="minorHAnsi" w:cs="Calibri Light"/>
          <w:sz w:val="24"/>
          <w:szCs w:val="24"/>
        </w:rPr>
        <w:t xml:space="preserve"> e de acordo com as cláusulas a seguir:</w:t>
      </w:r>
    </w:p>
    <w:p w14:paraId="131EB850"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 CLÁUSULA PRIMEIRA – DO OBJETO</w:t>
      </w:r>
    </w:p>
    <w:p w14:paraId="15751037"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6FBC055" w14:textId="4706E1F1"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 O objeto do presente instrumento é</w:t>
      </w:r>
      <w:r w:rsidR="00F362FB" w:rsidRPr="00D22727">
        <w:rPr>
          <w:rFonts w:asciiTheme="minorHAnsi" w:eastAsia="Times New Roman" w:hAnsiTheme="minorHAnsi" w:cs="Calibri Light"/>
          <w:sz w:val="24"/>
          <w:szCs w:val="24"/>
        </w:rPr>
        <w:t xml:space="preserve"> o </w:t>
      </w:r>
      <w:r w:rsidR="00F362FB" w:rsidRPr="00D22727">
        <w:rPr>
          <w:rFonts w:ascii="Calibri" w:hAnsi="Calibri"/>
          <w:b/>
          <w:bCs/>
          <w:sz w:val="24"/>
          <w:szCs w:val="24"/>
        </w:rPr>
        <w:t>REGISTRO DE PREÇOS PARA PRESTAÇÃO DE SERVIÇOS DE MANUTENÇÃO DE MÁQUINAS DE MOTORES 2 E 4 TEMPOS</w:t>
      </w:r>
      <w:r w:rsidRPr="00D22727">
        <w:rPr>
          <w:rFonts w:asciiTheme="minorHAnsi" w:eastAsia="Times New Roman" w:hAnsiTheme="minorHAnsi" w:cs="Calibri Light"/>
          <w:sz w:val="24"/>
          <w:szCs w:val="24"/>
        </w:rPr>
        <w:t>.</w:t>
      </w:r>
    </w:p>
    <w:p w14:paraId="430E591E"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2. CLÁUSULA SEGUNDA – DO DETALHAMENTO DO OBJETO</w:t>
      </w:r>
    </w:p>
    <w:p w14:paraId="2631B7D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rsidRPr="00D22727" w14:paraId="476247E0" w14:textId="77777777" w:rsidTr="005B14CB">
        <w:tc>
          <w:tcPr>
            <w:tcW w:w="824" w:type="dxa"/>
          </w:tcPr>
          <w:p w14:paraId="2F29BA5B" w14:textId="77777777" w:rsidR="00E3476D" w:rsidRPr="00D22727" w:rsidRDefault="00935D2F">
            <w:pPr>
              <w:spacing w:after="0" w:line="240" w:lineRule="auto"/>
              <w:jc w:val="center"/>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LOTE</w:t>
            </w:r>
          </w:p>
        </w:tc>
        <w:tc>
          <w:tcPr>
            <w:tcW w:w="828" w:type="dxa"/>
          </w:tcPr>
          <w:p w14:paraId="6EDF054E" w14:textId="77777777" w:rsidR="00E3476D" w:rsidRPr="00D22727" w:rsidRDefault="00935D2F">
            <w:pPr>
              <w:spacing w:after="0" w:line="240" w:lineRule="auto"/>
              <w:jc w:val="center"/>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ITEM</w:t>
            </w:r>
          </w:p>
        </w:tc>
        <w:tc>
          <w:tcPr>
            <w:tcW w:w="5310" w:type="dxa"/>
          </w:tcPr>
          <w:p w14:paraId="7CDB6FC7" w14:textId="77777777" w:rsidR="00E3476D" w:rsidRPr="00D22727" w:rsidRDefault="00935D2F">
            <w:pPr>
              <w:spacing w:after="0" w:line="240" w:lineRule="auto"/>
              <w:jc w:val="center"/>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DESCRIÇÃO</w:t>
            </w:r>
          </w:p>
        </w:tc>
        <w:tc>
          <w:tcPr>
            <w:tcW w:w="835" w:type="dxa"/>
          </w:tcPr>
          <w:p w14:paraId="095C1B9C" w14:textId="77777777" w:rsidR="00E3476D" w:rsidRPr="00D22727" w:rsidRDefault="00935D2F">
            <w:pPr>
              <w:spacing w:after="0" w:line="240" w:lineRule="auto"/>
              <w:jc w:val="center"/>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QTD</w:t>
            </w:r>
          </w:p>
        </w:tc>
        <w:tc>
          <w:tcPr>
            <w:tcW w:w="712" w:type="dxa"/>
          </w:tcPr>
          <w:p w14:paraId="2D9BDBF5" w14:textId="77777777" w:rsidR="00E3476D" w:rsidRPr="00D22727" w:rsidRDefault="00935D2F">
            <w:pPr>
              <w:spacing w:after="0" w:line="240" w:lineRule="auto"/>
              <w:jc w:val="center"/>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UN</w:t>
            </w:r>
          </w:p>
        </w:tc>
        <w:tc>
          <w:tcPr>
            <w:tcW w:w="982" w:type="dxa"/>
          </w:tcPr>
          <w:p w14:paraId="4F5206E4" w14:textId="77777777" w:rsidR="00E3476D" w:rsidRPr="00D22727" w:rsidRDefault="00935D2F">
            <w:pPr>
              <w:spacing w:after="0" w:line="240" w:lineRule="auto"/>
              <w:jc w:val="center"/>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V. UNIT</w:t>
            </w:r>
          </w:p>
        </w:tc>
        <w:tc>
          <w:tcPr>
            <w:tcW w:w="1106" w:type="dxa"/>
          </w:tcPr>
          <w:p w14:paraId="18DF3E35" w14:textId="77777777" w:rsidR="00E3476D" w:rsidRPr="00D22727" w:rsidRDefault="00935D2F">
            <w:pPr>
              <w:spacing w:after="0" w:line="240" w:lineRule="auto"/>
              <w:jc w:val="center"/>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V. TOTAL</w:t>
            </w:r>
          </w:p>
        </w:tc>
      </w:tr>
      <w:tr w:rsidR="00E3476D" w:rsidRPr="00D22727" w14:paraId="35EEC2F5" w14:textId="77777777" w:rsidTr="005B14CB">
        <w:tc>
          <w:tcPr>
            <w:tcW w:w="824" w:type="dxa"/>
          </w:tcPr>
          <w:p w14:paraId="206C474D" w14:textId="77777777" w:rsidR="00E3476D" w:rsidRPr="00D22727"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Pr="00D22727"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Pr="00D22727"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Pr="00D22727"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Pr="00D22727"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Pr="00D22727"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Pr="00D22727" w:rsidRDefault="00E3476D">
            <w:pPr>
              <w:spacing w:after="0" w:line="240" w:lineRule="auto"/>
              <w:jc w:val="center"/>
              <w:textAlignment w:val="baseline"/>
              <w:rPr>
                <w:rFonts w:asciiTheme="minorHAnsi" w:eastAsia="Times New Roman" w:hAnsiTheme="minorHAnsi" w:cs="Calibri Light"/>
                <w:sz w:val="24"/>
                <w:szCs w:val="24"/>
              </w:rPr>
            </w:pPr>
          </w:p>
        </w:tc>
      </w:tr>
      <w:tr w:rsidR="00E3476D" w:rsidRPr="00D22727" w14:paraId="4232DCD1" w14:textId="77777777" w:rsidTr="005B14CB">
        <w:tc>
          <w:tcPr>
            <w:tcW w:w="824" w:type="dxa"/>
          </w:tcPr>
          <w:p w14:paraId="23BA0932" w14:textId="77777777" w:rsidR="00E3476D" w:rsidRPr="00D22727"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Pr="00D22727"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Pr="00D22727"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Pr="00D22727"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Pr="00D22727"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Pr="00D22727"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Pr="00D22727"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3. CLÁUSULA TERCEIRA – DO VALOR GLOBAL REGISTRADO</w:t>
      </w:r>
    </w:p>
    <w:p w14:paraId="183B067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3.1. O valor global registrado é de </w:t>
      </w:r>
      <w:r w:rsidRPr="00D22727">
        <w:rPr>
          <w:rFonts w:asciiTheme="minorHAnsi" w:eastAsia="Times New Roman" w:hAnsiTheme="minorHAnsi" w:cs="Calibri Light"/>
          <w:color w:val="FF0000"/>
          <w:sz w:val="24"/>
          <w:szCs w:val="24"/>
        </w:rPr>
        <w:t>R$-</w:t>
      </w:r>
      <w:r w:rsidR="00DD6088" w:rsidRPr="00D22727">
        <w:rPr>
          <w:rFonts w:asciiTheme="minorHAnsi" w:eastAsia="Times New Roman" w:hAnsiTheme="minorHAnsi" w:cs="Calibri Light"/>
          <w:color w:val="FF0000"/>
          <w:sz w:val="24"/>
          <w:szCs w:val="24"/>
        </w:rPr>
        <w:t xml:space="preserve"> </w:t>
      </w:r>
      <w:r w:rsidRPr="00D22727">
        <w:rPr>
          <w:rFonts w:asciiTheme="minorHAnsi" w:eastAsia="Times New Roman" w:hAnsiTheme="minorHAnsi" w:cs="Calibri Light"/>
          <w:color w:val="FF0000"/>
          <w:sz w:val="24"/>
          <w:szCs w:val="24"/>
        </w:rPr>
        <w:t>()</w:t>
      </w:r>
      <w:r w:rsidRPr="00D22727">
        <w:rPr>
          <w:rFonts w:asciiTheme="minorHAnsi" w:eastAsia="Times New Roman" w:hAnsiTheme="minorHAnsi" w:cs="Calibri Light"/>
          <w:sz w:val="24"/>
          <w:szCs w:val="24"/>
        </w:rPr>
        <w:t>.</w:t>
      </w:r>
    </w:p>
    <w:p w14:paraId="1695F17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4. CLÁUSULA QUARTA - DA VALIDADE DO REGISTRO DE PREÇOS</w:t>
      </w:r>
    </w:p>
    <w:p w14:paraId="2D0636C2"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69A4936B"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5. CLÁUSULA QUINTA - DAS CONTRATAÇÕES DECORRENTES DO REGISTRO</w:t>
      </w:r>
    </w:p>
    <w:p w14:paraId="60E49AC6"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270149B7" w14:textId="77777777" w:rsidR="00B064CB" w:rsidRPr="00D22727" w:rsidRDefault="00B064CB">
      <w:pPr>
        <w:spacing w:after="0" w:line="240" w:lineRule="auto"/>
        <w:jc w:val="both"/>
        <w:textAlignment w:val="baseline"/>
        <w:rPr>
          <w:rFonts w:asciiTheme="minorHAnsi" w:eastAsia="Times New Roman" w:hAnsiTheme="minorHAnsi" w:cs="Calibri Light"/>
          <w:sz w:val="24"/>
          <w:szCs w:val="24"/>
        </w:rPr>
      </w:pPr>
    </w:p>
    <w:p w14:paraId="310E71A1" w14:textId="18E9F765"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6. CLÁUSULA SEXTA - DAS CONDIÇÕES DE EXECUÇÃO</w:t>
      </w:r>
    </w:p>
    <w:p w14:paraId="1229FA85" w14:textId="77777777"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F7C694D" w14:textId="77777777"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6.1. A execução do objeto será de acordo com a necessidade do Município, de maneira fracionada.</w:t>
      </w:r>
    </w:p>
    <w:p w14:paraId="12E09687" w14:textId="77777777"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FB6DB8" w14:textId="77777777" w:rsidR="00353ADA" w:rsidRPr="00D22727" w:rsidRDefault="00353ADA" w:rsidP="00353ADA">
      <w:pPr>
        <w:pStyle w:val="Standard"/>
        <w:ind w:left="284"/>
        <w:jc w:val="both"/>
        <w:rPr>
          <w:rFonts w:asciiTheme="minorHAnsi" w:hAnsiTheme="minorHAnsi"/>
        </w:rPr>
      </w:pPr>
      <w:r w:rsidRPr="00D22727">
        <w:rPr>
          <w:rFonts w:asciiTheme="minorHAnsi" w:hAnsiTheme="minorHAnsi"/>
        </w:rPr>
        <w:t xml:space="preserve">6.1.1. O prazo de solicitação de execução dos serviços será de até </w:t>
      </w:r>
      <w:r w:rsidRPr="00D22727">
        <w:rPr>
          <w:rFonts w:asciiTheme="minorHAnsi" w:hAnsiTheme="minorHAnsi"/>
          <w:color w:val="000000"/>
        </w:rPr>
        <w:t xml:space="preserve">1 </w:t>
      </w:r>
      <w:r w:rsidRPr="00D22727">
        <w:rPr>
          <w:rFonts w:asciiTheme="minorHAnsi" w:hAnsiTheme="minorHAnsi"/>
        </w:rPr>
        <w:t>dia útil contado da assinatura da Ata de Registro de Preços.</w:t>
      </w:r>
    </w:p>
    <w:p w14:paraId="64ACF9EB" w14:textId="77777777" w:rsidR="00353ADA" w:rsidRPr="00D22727" w:rsidRDefault="00353ADA" w:rsidP="00353ADA">
      <w:pPr>
        <w:pStyle w:val="Standard"/>
        <w:ind w:left="284"/>
        <w:jc w:val="both"/>
        <w:rPr>
          <w:rFonts w:asciiTheme="minorHAnsi" w:hAnsiTheme="minorHAnsi"/>
        </w:rPr>
      </w:pPr>
    </w:p>
    <w:p w14:paraId="5AFC908D" w14:textId="77777777" w:rsidR="00353ADA" w:rsidRPr="00D22727" w:rsidRDefault="00353ADA" w:rsidP="00353ADA">
      <w:pPr>
        <w:pStyle w:val="Standard"/>
        <w:ind w:left="284"/>
        <w:jc w:val="both"/>
        <w:rPr>
          <w:rFonts w:asciiTheme="minorHAnsi" w:hAnsiTheme="minorHAnsi"/>
        </w:rPr>
      </w:pPr>
      <w:r w:rsidRPr="00D22727">
        <w:rPr>
          <w:rFonts w:asciiTheme="minorHAnsi" w:hAnsiTheme="minorHAnsi"/>
        </w:rPr>
        <w:t>6.1.2. A execução dos serviços será em horas trabalhadas mediante agendamento após o recebimento da ordem de serviços, encaminhada pela secretaria solicitante, sob supervisão do fiscal da Ata de Registro de Preços.</w:t>
      </w:r>
    </w:p>
    <w:p w14:paraId="26424572" w14:textId="77777777" w:rsidR="00353ADA" w:rsidRPr="00D22727" w:rsidRDefault="00353ADA" w:rsidP="00353ADA">
      <w:pPr>
        <w:pStyle w:val="Standard"/>
        <w:ind w:left="284"/>
        <w:jc w:val="both"/>
        <w:rPr>
          <w:rFonts w:asciiTheme="minorHAnsi" w:hAnsiTheme="minorHAnsi"/>
        </w:rPr>
      </w:pPr>
    </w:p>
    <w:p w14:paraId="576EE02F" w14:textId="77777777" w:rsidR="00353ADA" w:rsidRPr="00D22727" w:rsidRDefault="00353ADA" w:rsidP="00353ADA">
      <w:pPr>
        <w:pStyle w:val="Standard"/>
        <w:ind w:left="284"/>
        <w:jc w:val="both"/>
        <w:rPr>
          <w:rFonts w:asciiTheme="minorHAnsi" w:hAnsiTheme="minorHAnsi"/>
        </w:rPr>
      </w:pPr>
      <w:r w:rsidRPr="00D22727">
        <w:rPr>
          <w:rFonts w:asciiTheme="minorHAnsi" w:hAnsiTheme="minorHAnsi"/>
        </w:rPr>
        <w:t>6.1.3. Os serviços serão prestados mediante agendamento, em até 24 (vinte e quatro) horas após a ordem de serviço.</w:t>
      </w:r>
    </w:p>
    <w:p w14:paraId="539B46A3" w14:textId="77777777" w:rsidR="00353ADA" w:rsidRPr="00D22727" w:rsidRDefault="00353ADA" w:rsidP="00353ADA">
      <w:pPr>
        <w:pStyle w:val="Standard"/>
        <w:ind w:left="284"/>
        <w:jc w:val="both"/>
        <w:rPr>
          <w:rFonts w:asciiTheme="minorHAnsi" w:hAnsiTheme="minorHAnsi"/>
        </w:rPr>
      </w:pPr>
    </w:p>
    <w:p w14:paraId="06F1B3B5" w14:textId="77777777" w:rsidR="00353ADA" w:rsidRPr="00D22727" w:rsidRDefault="00353ADA" w:rsidP="00353ADA">
      <w:pPr>
        <w:pStyle w:val="Standard"/>
        <w:ind w:left="284"/>
        <w:jc w:val="both"/>
        <w:rPr>
          <w:rFonts w:asciiTheme="minorHAnsi" w:hAnsiTheme="minorHAnsi"/>
        </w:rPr>
      </w:pPr>
      <w:r w:rsidRPr="00D22727">
        <w:rPr>
          <w:rFonts w:asciiTheme="minorHAnsi" w:hAnsiTheme="minorHAnsi"/>
        </w:rPr>
        <w:t>6.1.4. O prazo para refazimento dos serviços que venham a ser rejeitados será de metade do prazo estipulado para execução.</w:t>
      </w:r>
    </w:p>
    <w:p w14:paraId="0187EE17" w14:textId="77777777" w:rsidR="00353ADA" w:rsidRPr="00D22727" w:rsidRDefault="00353ADA" w:rsidP="00353ADA">
      <w:pPr>
        <w:pStyle w:val="Standard"/>
        <w:ind w:left="284"/>
        <w:jc w:val="both"/>
        <w:rPr>
          <w:rFonts w:asciiTheme="minorHAnsi" w:hAnsiTheme="minorHAnsi"/>
        </w:rPr>
      </w:pPr>
    </w:p>
    <w:p w14:paraId="56C598D5" w14:textId="77777777" w:rsidR="00353ADA" w:rsidRPr="00D22727" w:rsidRDefault="00353ADA" w:rsidP="00353AD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6.1.5. Os prazos de que tratam o presente item poderão ser alterados na forma que dispõe o art. 57, § 1º da Lei Federal nº 8.666/93.</w:t>
      </w:r>
    </w:p>
    <w:p w14:paraId="75851139" w14:textId="77777777" w:rsidR="00353ADA" w:rsidRPr="00D22727" w:rsidRDefault="00353ADA" w:rsidP="00353ADA">
      <w:pPr>
        <w:pStyle w:val="Standard"/>
        <w:jc w:val="both"/>
        <w:rPr>
          <w:rFonts w:asciiTheme="minorHAnsi" w:hAnsiTheme="minorHAnsi"/>
        </w:rPr>
      </w:pPr>
    </w:p>
    <w:p w14:paraId="0CF2A7F4" w14:textId="6DB23AAF" w:rsidR="00353ADA" w:rsidRPr="00D22727" w:rsidRDefault="00353ADA" w:rsidP="00353ADA">
      <w:pPr>
        <w:pStyle w:val="Standard"/>
        <w:jc w:val="both"/>
        <w:rPr>
          <w:rFonts w:asciiTheme="minorHAnsi" w:hAnsiTheme="minorHAnsi"/>
        </w:rPr>
      </w:pPr>
      <w:r w:rsidRPr="00D22727">
        <w:rPr>
          <w:rFonts w:asciiTheme="minorHAnsi" w:hAnsiTheme="minorHAnsi"/>
        </w:rPr>
        <w:t xml:space="preserve">6.2. Local de Execução: A manutenção deverá ser realizada na Sede da Secretaria de Serviços Urbanos, na Avenida João Medeiros s/n, Vila Recife ou no local indicado na ordem de serviços encaminhada à </w:t>
      </w:r>
      <w:r w:rsidRPr="00D22727">
        <w:rPr>
          <w:rFonts w:asciiTheme="minorHAnsi" w:eastAsia="Times New Roman" w:hAnsiTheme="minorHAnsi" w:cs="Calibri Light"/>
        </w:rPr>
        <w:t>FORNECEDORA</w:t>
      </w:r>
      <w:r w:rsidRPr="00D22727">
        <w:rPr>
          <w:rFonts w:asciiTheme="minorHAnsi" w:hAnsiTheme="minorHAnsi"/>
        </w:rPr>
        <w:t xml:space="preserve">. </w:t>
      </w:r>
    </w:p>
    <w:p w14:paraId="5421F303" w14:textId="77777777" w:rsidR="00353ADA" w:rsidRPr="00D22727" w:rsidRDefault="00353ADA" w:rsidP="00353ADA">
      <w:pPr>
        <w:pStyle w:val="Standard"/>
        <w:jc w:val="both"/>
        <w:rPr>
          <w:rFonts w:asciiTheme="minorHAnsi" w:hAnsiTheme="minorHAnsi"/>
        </w:rPr>
      </w:pPr>
      <w:r w:rsidRPr="00D22727">
        <w:rPr>
          <w:rFonts w:asciiTheme="minorHAnsi" w:hAnsiTheme="minorHAnsi"/>
        </w:rPr>
        <w:t xml:space="preserve"> </w:t>
      </w:r>
    </w:p>
    <w:p w14:paraId="35749CD9" w14:textId="77777777" w:rsidR="00353ADA" w:rsidRPr="00D22727" w:rsidRDefault="00353ADA" w:rsidP="00353ADA">
      <w:pPr>
        <w:pStyle w:val="Standard"/>
        <w:jc w:val="both"/>
        <w:rPr>
          <w:rFonts w:asciiTheme="minorHAnsi" w:hAnsiTheme="minorHAnsi"/>
        </w:rPr>
      </w:pPr>
      <w:r w:rsidRPr="00D22727">
        <w:rPr>
          <w:rFonts w:asciiTheme="minorHAnsi" w:hAnsiTheme="minorHAnsi"/>
        </w:rPr>
        <w:t>6.3. Detalhamento dos serviços: Os serviços deverão ser iniciados na data e horários agendados e realizados ininterruptamente no horário de expediente até sua conclusão para correta contagem e aproveitamento das horas trabalhadas.</w:t>
      </w:r>
    </w:p>
    <w:p w14:paraId="55B1F3BE" w14:textId="77777777" w:rsidR="00353ADA" w:rsidRPr="00D22727" w:rsidRDefault="00353ADA" w:rsidP="00353ADA">
      <w:pPr>
        <w:pStyle w:val="Standard"/>
        <w:jc w:val="both"/>
        <w:rPr>
          <w:rFonts w:asciiTheme="minorHAnsi" w:hAnsiTheme="minorHAnsi"/>
        </w:rPr>
      </w:pPr>
    </w:p>
    <w:p w14:paraId="26E0A1BB" w14:textId="77777777" w:rsidR="00353ADA" w:rsidRPr="00D22727" w:rsidRDefault="00353ADA" w:rsidP="00353ADA">
      <w:pPr>
        <w:suppressAutoHyphens w:val="0"/>
        <w:spacing w:after="0" w:line="240" w:lineRule="auto"/>
        <w:jc w:val="both"/>
        <w:rPr>
          <w:rFonts w:asciiTheme="minorHAnsi" w:hAnsiTheme="minorHAnsi" w:cs="Calibri"/>
          <w:bCs/>
          <w:sz w:val="24"/>
          <w:szCs w:val="24"/>
        </w:rPr>
      </w:pPr>
      <w:r w:rsidRPr="00D22727">
        <w:rPr>
          <w:rFonts w:asciiTheme="minorHAnsi" w:hAnsiTheme="minorHAnsi" w:cs="Calibri"/>
          <w:bCs/>
          <w:sz w:val="24"/>
          <w:szCs w:val="24"/>
        </w:rPr>
        <w:t>6.4. Os serviços para manutenção de motores 2 tempos compreendem:</w:t>
      </w:r>
    </w:p>
    <w:p w14:paraId="12A95762"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Desmontagem de carburador em cuba ultra sônica</w:t>
      </w:r>
    </w:p>
    <w:p w14:paraId="0589F2EB"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Limpeza e correção da folga dos eléctrodos da vela</w:t>
      </w:r>
    </w:p>
    <w:p w14:paraId="1838CA36"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Descarbonização de cilindro (necessário desmontagem completa do motor)</w:t>
      </w:r>
    </w:p>
    <w:p w14:paraId="55B22CDE"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Troca de retentores e rolamentos (necessário desmontagem completa do motor)</w:t>
      </w:r>
    </w:p>
    <w:p w14:paraId="2F7023C8"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Desmontagem caixa de engrenagem para lubrificação (carretel de corte)</w:t>
      </w:r>
    </w:p>
    <w:p w14:paraId="7C196F0B"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Retirar cardam limpar e lubrificação e mudanças de posição</w:t>
      </w:r>
    </w:p>
    <w:p w14:paraId="76C5EC75"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Desmontagem embreagem para engraxar rolamentos</w:t>
      </w:r>
    </w:p>
    <w:p w14:paraId="220D4143"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Reparo em tampa de arranque (troca de cordão, mola de recuo, etc.)</w:t>
      </w:r>
    </w:p>
    <w:p w14:paraId="718D6B72"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Limpeza de filtro de gasolina ou substituição</w:t>
      </w:r>
    </w:p>
    <w:p w14:paraId="595FF8E3"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Lavar maquina completa</w:t>
      </w:r>
    </w:p>
    <w:p w14:paraId="51DBFBB3"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Limpeza e lubrificação do órgão de corte</w:t>
      </w:r>
    </w:p>
    <w:p w14:paraId="7F53D6B1"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Regulação da tensão da corrente</w:t>
      </w:r>
    </w:p>
    <w:p w14:paraId="4E604E3E"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Limpeza e manutenção do arrancador</w:t>
      </w:r>
    </w:p>
    <w:p w14:paraId="5FA689CC"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Limpeza da embreagem / pinhão de ataque</w:t>
      </w:r>
    </w:p>
    <w:p w14:paraId="130138D2"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Limpeza de filtro de ar</w:t>
      </w:r>
    </w:p>
    <w:p w14:paraId="30ED7E5F"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Afinação do carburador</w:t>
      </w:r>
    </w:p>
    <w:p w14:paraId="2215D130"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Afiação da corrente de corte</w:t>
      </w:r>
    </w:p>
    <w:p w14:paraId="3A06EDA3"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Correção do limitador de profundidade</w:t>
      </w:r>
    </w:p>
    <w:p w14:paraId="36D75FD4" w14:textId="77777777" w:rsidR="00353ADA" w:rsidRPr="00D22727" w:rsidRDefault="00353ADA" w:rsidP="00353ADA">
      <w:pPr>
        <w:numPr>
          <w:ilvl w:val="0"/>
          <w:numId w:val="7"/>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Retificação e limpeza da lâmina-guia</w:t>
      </w:r>
    </w:p>
    <w:p w14:paraId="7F842B24" w14:textId="77777777"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781033" w14:textId="77777777" w:rsidR="00353ADA" w:rsidRPr="00D22727" w:rsidRDefault="00353ADA" w:rsidP="00353ADA">
      <w:pPr>
        <w:suppressAutoHyphens w:val="0"/>
        <w:spacing w:after="0" w:line="240" w:lineRule="auto"/>
        <w:rPr>
          <w:rFonts w:asciiTheme="minorHAnsi" w:hAnsiTheme="minorHAnsi"/>
          <w:bCs/>
          <w:sz w:val="24"/>
          <w:szCs w:val="24"/>
        </w:rPr>
      </w:pPr>
      <w:r w:rsidRPr="00D22727">
        <w:rPr>
          <w:rFonts w:asciiTheme="minorHAnsi" w:hAnsiTheme="minorHAnsi"/>
          <w:bCs/>
          <w:sz w:val="24"/>
          <w:szCs w:val="24"/>
        </w:rPr>
        <w:t>6.5. Os serviços para manutenção de motores 4 tempos compreendem:</w:t>
      </w:r>
    </w:p>
    <w:p w14:paraId="75121B6A" w14:textId="77777777" w:rsidR="00353ADA" w:rsidRPr="00D22727" w:rsidRDefault="00353ADA" w:rsidP="00353ADA">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bCs/>
          <w:sz w:val="24"/>
          <w:szCs w:val="24"/>
        </w:rPr>
        <w:t>Desmontagem de carburador limpeza em cuba</w:t>
      </w:r>
      <w:r w:rsidRPr="00D22727">
        <w:rPr>
          <w:rFonts w:asciiTheme="minorHAnsi" w:hAnsiTheme="minorHAnsi"/>
          <w:sz w:val="24"/>
          <w:szCs w:val="24"/>
        </w:rPr>
        <w:t xml:space="preserve"> ultra sônica</w:t>
      </w:r>
    </w:p>
    <w:p w14:paraId="52B295C3" w14:textId="77777777" w:rsidR="00353ADA" w:rsidRPr="00D22727" w:rsidRDefault="00353ADA" w:rsidP="00353ADA">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lastRenderedPageBreak/>
        <w:t>Descarbonização de vela ou substituição</w:t>
      </w:r>
    </w:p>
    <w:p w14:paraId="2828352E" w14:textId="77777777" w:rsidR="00353ADA" w:rsidRPr="00D22727" w:rsidRDefault="00353ADA" w:rsidP="00353ADA">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Regulagem de válvulas</w:t>
      </w:r>
    </w:p>
    <w:p w14:paraId="298CE94C" w14:textId="77777777" w:rsidR="00353ADA" w:rsidRPr="00D22727" w:rsidRDefault="00353ADA" w:rsidP="00353ADA">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Descarbonização cabeçote (desmontar para efetuar limpeza)</w:t>
      </w:r>
    </w:p>
    <w:p w14:paraId="1DDEDC4F" w14:textId="77777777" w:rsidR="00353ADA" w:rsidRPr="00D22727" w:rsidRDefault="00353ADA" w:rsidP="00353ADA">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Pequenos reparos (vazamento de óleo em retentores e similares)</w:t>
      </w:r>
    </w:p>
    <w:p w14:paraId="09B6720F" w14:textId="77777777" w:rsidR="00353ADA" w:rsidRPr="00D22727" w:rsidRDefault="00353ADA" w:rsidP="00353ADA">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 xml:space="preserve">Reparo em tapa de arranque (troca de cordão, mola de recuo, </w:t>
      </w:r>
      <w:proofErr w:type="spellStart"/>
      <w:r w:rsidRPr="00D22727">
        <w:rPr>
          <w:rFonts w:asciiTheme="minorHAnsi" w:hAnsiTheme="minorHAnsi"/>
          <w:sz w:val="24"/>
          <w:szCs w:val="24"/>
        </w:rPr>
        <w:t>etc</w:t>
      </w:r>
      <w:proofErr w:type="spellEnd"/>
      <w:r w:rsidRPr="00D22727">
        <w:rPr>
          <w:rFonts w:asciiTheme="minorHAnsi" w:hAnsiTheme="minorHAnsi"/>
          <w:sz w:val="24"/>
          <w:szCs w:val="24"/>
        </w:rPr>
        <w:t>)</w:t>
      </w:r>
    </w:p>
    <w:p w14:paraId="37425522" w14:textId="77777777" w:rsidR="00353ADA" w:rsidRPr="00D22727" w:rsidRDefault="00353ADA" w:rsidP="00353ADA">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Limpeza de filtro de ar e combustível</w:t>
      </w:r>
    </w:p>
    <w:p w14:paraId="06C8CF39" w14:textId="77777777" w:rsidR="00353ADA" w:rsidRPr="00D22727" w:rsidRDefault="00353ADA" w:rsidP="00353ADA">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Verificação e regulagem rotação motor 3600 rpm</w:t>
      </w:r>
    </w:p>
    <w:p w14:paraId="60C27753" w14:textId="77777777" w:rsidR="00353ADA" w:rsidRPr="00D22727" w:rsidRDefault="00353ADA" w:rsidP="00353ADA">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Regular ponto bomba injetora e bico de injeção</w:t>
      </w:r>
    </w:p>
    <w:p w14:paraId="1F689F25" w14:textId="77777777" w:rsidR="00353ADA" w:rsidRPr="00D22727" w:rsidRDefault="00353ADA" w:rsidP="00353ADA">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Nível Óleo (substituição)</w:t>
      </w:r>
    </w:p>
    <w:p w14:paraId="0BAE08D0" w14:textId="77777777" w:rsidR="00353ADA" w:rsidRPr="00D22727" w:rsidRDefault="00353ADA" w:rsidP="00353ADA">
      <w:pPr>
        <w:numPr>
          <w:ilvl w:val="0"/>
          <w:numId w:val="8"/>
        </w:numPr>
        <w:suppressAutoHyphens w:val="0"/>
        <w:spacing w:after="0" w:line="240" w:lineRule="auto"/>
        <w:jc w:val="both"/>
        <w:rPr>
          <w:rFonts w:asciiTheme="minorHAnsi" w:hAnsiTheme="minorHAnsi"/>
          <w:sz w:val="24"/>
          <w:szCs w:val="24"/>
        </w:rPr>
      </w:pPr>
      <w:r w:rsidRPr="00D22727">
        <w:rPr>
          <w:rFonts w:asciiTheme="minorHAnsi" w:hAnsiTheme="minorHAnsi"/>
          <w:sz w:val="24"/>
          <w:szCs w:val="24"/>
        </w:rPr>
        <w:t>Reparos em acoplamentos em motores 4t (betoneira, máquina de meio fio, espargidor de asfalto, bomba d’água, etc.)</w:t>
      </w:r>
    </w:p>
    <w:p w14:paraId="2E94DA25" w14:textId="77777777" w:rsidR="00353ADA" w:rsidRPr="00D22727" w:rsidRDefault="00353ADA" w:rsidP="00353ADA">
      <w:pPr>
        <w:suppressAutoHyphens w:val="0"/>
        <w:spacing w:after="0" w:line="240" w:lineRule="auto"/>
        <w:ind w:left="720"/>
        <w:jc w:val="both"/>
        <w:rPr>
          <w:rFonts w:asciiTheme="minorHAnsi" w:hAnsiTheme="minorHAnsi"/>
          <w:sz w:val="24"/>
          <w:szCs w:val="24"/>
        </w:rPr>
      </w:pPr>
    </w:p>
    <w:p w14:paraId="1F819B54" w14:textId="77777777" w:rsidR="00353ADA" w:rsidRPr="00D22727" w:rsidRDefault="00353ADA" w:rsidP="00353ADA">
      <w:pPr>
        <w:pStyle w:val="Standard"/>
        <w:jc w:val="both"/>
        <w:rPr>
          <w:rFonts w:asciiTheme="minorHAnsi" w:hAnsiTheme="minorHAnsi"/>
        </w:rPr>
      </w:pPr>
      <w:r w:rsidRPr="00D22727">
        <w:rPr>
          <w:rFonts w:asciiTheme="minorHAnsi" w:hAnsiTheme="minorHAnsi"/>
        </w:rPr>
        <w:t>6.6. Os serviços compreenderão o diagnóstico e solução do problema, levantamento das peças, lubrificantes e demais suprimentos, e orçamento estimado do quantitativo de horas necessárias para correção do problema, posterior substituição e/ou colocação de tais itens mediante disponibilização destes e autorização pelo município, e realização de testes que permitam verificar o perfeito funcionamento da máquina.</w:t>
      </w:r>
    </w:p>
    <w:p w14:paraId="4A30AFD8" w14:textId="77777777" w:rsidR="00353ADA" w:rsidRPr="00D22727" w:rsidRDefault="00353ADA" w:rsidP="00353ADA">
      <w:pPr>
        <w:pStyle w:val="Standard"/>
        <w:jc w:val="both"/>
        <w:rPr>
          <w:rFonts w:asciiTheme="minorHAnsi" w:hAnsiTheme="minorHAnsi"/>
        </w:rPr>
      </w:pPr>
    </w:p>
    <w:p w14:paraId="48D6D280" w14:textId="693219C7" w:rsidR="00353ADA" w:rsidRPr="00D22727" w:rsidRDefault="00353ADA" w:rsidP="00353ADA">
      <w:pPr>
        <w:pStyle w:val="Standard"/>
        <w:jc w:val="both"/>
        <w:rPr>
          <w:rFonts w:asciiTheme="minorHAnsi" w:hAnsiTheme="minorHAnsi"/>
        </w:rPr>
      </w:pPr>
      <w:r w:rsidRPr="00D22727">
        <w:rPr>
          <w:rFonts w:asciiTheme="minorHAnsi" w:hAnsiTheme="minorHAnsi"/>
        </w:rPr>
        <w:t xml:space="preserve">6.7. As peças, lubrificantes e demais suprimentos necessários para reparo das maquinas deverão ser solicitadas ao fiscal da Ata de Registro de Preços, para que o mesmo providencie. Caso a </w:t>
      </w:r>
      <w:r w:rsidRPr="00D22727">
        <w:rPr>
          <w:rFonts w:asciiTheme="minorHAnsi" w:eastAsia="Times New Roman" w:hAnsiTheme="minorHAnsi" w:cs="Calibri Light"/>
        </w:rPr>
        <w:t>FORNECEDORA</w:t>
      </w:r>
      <w:r w:rsidRPr="00D22727">
        <w:rPr>
          <w:rFonts w:asciiTheme="minorHAnsi" w:hAnsiTheme="minorHAnsi"/>
        </w:rPr>
        <w:t xml:space="preserve"> utilize material próprio, os mesmos não serão pagos.</w:t>
      </w:r>
    </w:p>
    <w:p w14:paraId="74565AF4" w14:textId="77777777" w:rsidR="00353ADA" w:rsidRPr="00D22727" w:rsidRDefault="00353ADA" w:rsidP="00353ADA">
      <w:pPr>
        <w:pStyle w:val="Standard"/>
        <w:jc w:val="both"/>
        <w:rPr>
          <w:rFonts w:asciiTheme="minorHAnsi" w:hAnsiTheme="minorHAnsi"/>
        </w:rPr>
      </w:pPr>
    </w:p>
    <w:p w14:paraId="2FEC3668" w14:textId="162C2C30" w:rsidR="00353ADA" w:rsidRPr="00D22727" w:rsidRDefault="00353ADA" w:rsidP="00353ADA">
      <w:pPr>
        <w:pStyle w:val="Standard"/>
        <w:jc w:val="both"/>
        <w:rPr>
          <w:rFonts w:asciiTheme="minorHAnsi" w:hAnsiTheme="minorHAnsi"/>
        </w:rPr>
      </w:pPr>
      <w:r w:rsidRPr="00D22727">
        <w:rPr>
          <w:rFonts w:asciiTheme="minorHAnsi" w:hAnsiTheme="minorHAnsi"/>
        </w:rPr>
        <w:t xml:space="preserve">6.8. Após apresentação de orçamento e relação dos itens necessários, a </w:t>
      </w:r>
      <w:r w:rsidRPr="00D22727">
        <w:rPr>
          <w:rFonts w:asciiTheme="minorHAnsi" w:eastAsia="Times New Roman" w:hAnsiTheme="minorHAnsi" w:cs="Calibri Light"/>
        </w:rPr>
        <w:t>FORNECEDORA</w:t>
      </w:r>
      <w:r w:rsidRPr="00D22727">
        <w:rPr>
          <w:rFonts w:asciiTheme="minorHAnsi" w:hAnsiTheme="minorHAnsi"/>
        </w:rPr>
        <w:t xml:space="preserve"> deverá suspender os serviços e aguardar a aquisição e autorização do município para continuidade dos serviços, sendo que nesse período não serão computadas horas trabalhadas.   </w:t>
      </w:r>
    </w:p>
    <w:p w14:paraId="13EFFFB0" w14:textId="77777777" w:rsidR="00353ADA" w:rsidRPr="00D22727" w:rsidRDefault="00353ADA" w:rsidP="00353ADA">
      <w:pPr>
        <w:pStyle w:val="Standard"/>
        <w:jc w:val="both"/>
        <w:rPr>
          <w:rFonts w:asciiTheme="minorHAnsi" w:hAnsiTheme="minorHAnsi"/>
        </w:rPr>
      </w:pPr>
    </w:p>
    <w:p w14:paraId="7930B67C" w14:textId="77E64984" w:rsidR="00353ADA" w:rsidRPr="00D22727" w:rsidRDefault="00353ADA" w:rsidP="00353ADA">
      <w:pPr>
        <w:pStyle w:val="Standard"/>
        <w:jc w:val="both"/>
        <w:rPr>
          <w:rFonts w:asciiTheme="minorHAnsi" w:hAnsiTheme="minorHAnsi"/>
        </w:rPr>
      </w:pPr>
      <w:r w:rsidRPr="00D22727">
        <w:rPr>
          <w:rFonts w:asciiTheme="minorHAnsi" w:hAnsiTheme="minorHAnsi"/>
        </w:rPr>
        <w:t>6.9. Todas as despesas decorrentes com frete, hospedagem, alimentação, combustível, pedágio, entre outros ficarão única e exclusivamente por conta da</w:t>
      </w:r>
      <w:r w:rsidRPr="00D22727">
        <w:rPr>
          <w:rFonts w:asciiTheme="minorHAnsi" w:eastAsia="Times New Roman" w:hAnsiTheme="minorHAnsi" w:cs="Calibri Light"/>
        </w:rPr>
        <w:t xml:space="preserve"> FORNECEDORA</w:t>
      </w:r>
      <w:r w:rsidRPr="00D22727">
        <w:rPr>
          <w:rFonts w:asciiTheme="minorHAnsi" w:hAnsiTheme="minorHAnsi"/>
        </w:rPr>
        <w:t>.</w:t>
      </w:r>
    </w:p>
    <w:p w14:paraId="5CD5B20D" w14:textId="77777777"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1C7212" w14:textId="194241CD"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7. CLÁUSULA SÉTIMA - DAS CONDIÇÕES DE RECEBIMENTO DO SERVIÇO</w:t>
      </w:r>
    </w:p>
    <w:p w14:paraId="1750CBBF" w14:textId="77777777"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52280" w14:textId="77777777"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07294040" w14:textId="77777777"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92901F" w14:textId="75126DD6"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7.2. O Município se reserva ao direito de não aceitar serviços que não tenham sido executados em conformidade com as exigências apresentadas n</w:t>
      </w:r>
      <w:r w:rsidR="009F2977" w:rsidRPr="00D22727">
        <w:rPr>
          <w:rFonts w:asciiTheme="minorHAnsi" w:eastAsia="Times New Roman" w:hAnsiTheme="minorHAnsi" w:cs="Calibri Light"/>
          <w:sz w:val="24"/>
          <w:szCs w:val="24"/>
        </w:rPr>
        <w:t>a</w:t>
      </w:r>
      <w:r w:rsidRPr="00D22727">
        <w:rPr>
          <w:rFonts w:asciiTheme="minorHAnsi" w:eastAsia="Times New Roman" w:hAnsiTheme="minorHAnsi" w:cs="Calibri Light"/>
          <w:sz w:val="24"/>
          <w:szCs w:val="24"/>
        </w:rPr>
        <w:t xml:space="preserve"> presente </w:t>
      </w:r>
      <w:r w:rsidR="009F2977" w:rsidRPr="00D22727">
        <w:rPr>
          <w:rFonts w:asciiTheme="minorHAnsi" w:eastAsia="Times New Roman" w:hAnsiTheme="minorHAnsi" w:cs="Calibri Light"/>
          <w:sz w:val="24"/>
          <w:szCs w:val="24"/>
        </w:rPr>
        <w:t>Ata de Registro de Preços</w:t>
      </w:r>
      <w:r w:rsidRPr="00D22727">
        <w:rPr>
          <w:rFonts w:asciiTheme="minorHAnsi" w:eastAsia="Times New Roman" w:hAnsiTheme="minorHAnsi" w:cs="Calibri Light"/>
          <w:sz w:val="24"/>
          <w:szCs w:val="24"/>
        </w:rPr>
        <w:t>.</w:t>
      </w:r>
    </w:p>
    <w:p w14:paraId="15AFC9EF" w14:textId="77777777"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2930B" w14:textId="2C09956D" w:rsidR="00353ADA" w:rsidRPr="00D22727" w:rsidRDefault="00353ADA" w:rsidP="00353AD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7.2.1. O motivo da recusa será fundamentado pelo Fiscal da Ata de Registro de Preços através de notificação, encaminhada por escrito à</w:t>
      </w:r>
      <w:r w:rsidR="009F2977" w:rsidRPr="00D22727">
        <w:rPr>
          <w:rFonts w:asciiTheme="minorHAnsi" w:eastAsia="Times New Roman" w:hAnsiTheme="minorHAnsi" w:cs="Calibri Light"/>
          <w:sz w:val="24"/>
          <w:szCs w:val="24"/>
        </w:rPr>
        <w:t xml:space="preserve"> FORNECEDORA</w:t>
      </w:r>
      <w:r w:rsidRPr="00D22727">
        <w:rPr>
          <w:rFonts w:asciiTheme="minorHAnsi" w:eastAsia="Times New Roman" w:hAnsiTheme="minorHAnsi" w:cs="Calibri Light"/>
          <w:sz w:val="24"/>
          <w:szCs w:val="24"/>
        </w:rPr>
        <w:t>, através do e-mail pelo qual foi encaminhada a Ordem de Serviços.</w:t>
      </w:r>
    </w:p>
    <w:p w14:paraId="762FCFD4" w14:textId="77777777"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44F91F" w14:textId="48C37526"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7.3. A </w:t>
      </w:r>
      <w:r w:rsidR="009F2977" w:rsidRPr="00D22727">
        <w:rPr>
          <w:rFonts w:asciiTheme="minorHAnsi" w:eastAsia="Times New Roman" w:hAnsiTheme="minorHAnsi" w:cs="Calibri Light"/>
          <w:sz w:val="24"/>
          <w:szCs w:val="24"/>
        </w:rPr>
        <w:t xml:space="preserve">FORNECEDORA </w:t>
      </w:r>
      <w:r w:rsidRPr="00D22727">
        <w:rPr>
          <w:rFonts w:asciiTheme="minorHAnsi" w:eastAsia="Times New Roman" w:hAnsiTheme="minorHAnsi" w:cs="Calibri Light"/>
          <w:sz w:val="24"/>
          <w:szCs w:val="24"/>
        </w:rPr>
        <w:t>é obrigada a corrigir/refazer/substituir, por conta própria, no todo ou em parte, objeto em que se verificarem vícios, defeitos ou incorreções, ainda que tenha sido recebido definitivamente.</w:t>
      </w:r>
    </w:p>
    <w:p w14:paraId="2815CC8A" w14:textId="77777777"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549F66" w14:textId="790A1017" w:rsidR="00353ADA" w:rsidRPr="00D22727" w:rsidRDefault="00353ADA" w:rsidP="00353AD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7.3.1. No caso de não aceitação do objeto, seja no recebimento provisório ou definitivo, os ônus com a correção/refazimento/substituição correrão exclusivamente por conta da</w:t>
      </w:r>
      <w:r w:rsidR="009F2977" w:rsidRPr="00D22727">
        <w:rPr>
          <w:rFonts w:asciiTheme="minorHAnsi" w:eastAsia="Times New Roman" w:hAnsiTheme="minorHAnsi" w:cs="Calibri Light"/>
          <w:sz w:val="24"/>
          <w:szCs w:val="24"/>
        </w:rPr>
        <w:t xml:space="preserve"> FORNECEDORA</w:t>
      </w:r>
      <w:r w:rsidRPr="00D22727">
        <w:rPr>
          <w:rFonts w:asciiTheme="minorHAnsi" w:eastAsia="Times New Roman" w:hAnsiTheme="minorHAnsi" w:cs="Calibri Light"/>
          <w:sz w:val="24"/>
          <w:szCs w:val="24"/>
        </w:rPr>
        <w:t>.</w:t>
      </w:r>
    </w:p>
    <w:p w14:paraId="34740105" w14:textId="77777777"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57E50C" w14:textId="02F114E8" w:rsidR="00353ADA" w:rsidRPr="00D22727" w:rsidRDefault="00353ADA" w:rsidP="00353A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7.4. O serviço que por ventura venha a ser recusado deverá ser corrigido/refeito/substituído no prazo estipulado, sob pena de aplicação das penalidades previstas</w:t>
      </w:r>
      <w:r w:rsidR="009F2977" w:rsidRPr="00D22727">
        <w:rPr>
          <w:rFonts w:asciiTheme="minorHAnsi" w:eastAsia="Times New Roman" w:hAnsiTheme="minorHAnsi" w:cs="Calibri Light"/>
          <w:sz w:val="24"/>
          <w:szCs w:val="24"/>
        </w:rPr>
        <w:t xml:space="preserve"> na presente Ata de Registro de Preços</w:t>
      </w:r>
      <w:r w:rsidRPr="00D22727">
        <w:rPr>
          <w:rFonts w:asciiTheme="minorHAnsi" w:eastAsia="Times New Roman" w:hAnsiTheme="minorHAnsi" w:cs="Calibri Light"/>
          <w:sz w:val="24"/>
          <w:szCs w:val="24"/>
        </w:rPr>
        <w:t>.</w:t>
      </w:r>
    </w:p>
    <w:p w14:paraId="79E6BE69" w14:textId="77777777" w:rsidR="00B064CB" w:rsidRPr="00D22727" w:rsidRDefault="00B064CB">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8. CLÁUSULA OITAVA – DOS DIREITOS E RESPONSABILIDADES DAS PARTES</w:t>
      </w:r>
    </w:p>
    <w:p w14:paraId="6FD9679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8.1. São direitos do MUNICÍPIO:</w:t>
      </w:r>
    </w:p>
    <w:p w14:paraId="773A1350"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8.1.1. Receber a prestação do objeto </w:t>
      </w:r>
      <w:r w:rsidR="00826FCA" w:rsidRPr="00D22727">
        <w:rPr>
          <w:rFonts w:asciiTheme="minorHAnsi" w:eastAsia="Times New Roman" w:hAnsiTheme="minorHAnsi" w:cs="Calibri Light"/>
          <w:sz w:val="24"/>
          <w:szCs w:val="24"/>
        </w:rPr>
        <w:t xml:space="preserve">desta ata </w:t>
      </w:r>
      <w:r w:rsidRPr="00D22727">
        <w:rPr>
          <w:rFonts w:asciiTheme="minorHAnsi" w:eastAsia="Times New Roman" w:hAnsiTheme="minorHAnsi" w:cs="Calibri Light"/>
          <w:sz w:val="24"/>
          <w:szCs w:val="24"/>
        </w:rPr>
        <w:t>nas condições previstas;</w:t>
      </w:r>
    </w:p>
    <w:p w14:paraId="52A689F6"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8.1.3. Fiscalizar a execução da Ata de Registro de Preços;</w:t>
      </w:r>
    </w:p>
    <w:p w14:paraId="051C643C"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8.1.4. Aplicar sanções motivadas pela inexecução total ou parcial do ajuste.</w:t>
      </w:r>
    </w:p>
    <w:p w14:paraId="41DE2343"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8.2. São obrigações do MUNICÍPIO:</w:t>
      </w:r>
    </w:p>
    <w:p w14:paraId="2CADE330"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8.2.2. Cumprir os prazos previstos na Ata de Registro de Preços;</w:t>
      </w:r>
    </w:p>
    <w:p w14:paraId="2DBFD46F"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 São obrigações da FORNECEDORA:</w:t>
      </w:r>
    </w:p>
    <w:p w14:paraId="5E6829D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9. CLÁUSULA NONA – DAS CONDIÇÕES DE PAGAMENTO</w:t>
      </w:r>
    </w:p>
    <w:p w14:paraId="7D3E9D23" w14:textId="5492735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98B2CCA" w14:textId="77777777" w:rsidR="00BB5DF4" w:rsidRPr="00D22727" w:rsidRDefault="00BB5DF4" w:rsidP="00BB5DF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5B41FA8D" w14:textId="77777777" w:rsidR="00BB5DF4" w:rsidRPr="00D22727" w:rsidRDefault="00BB5DF4" w:rsidP="00BB5DF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35E3C5" w14:textId="2E7D361F" w:rsidR="00BB5DF4" w:rsidRPr="00D22727" w:rsidRDefault="00BB5DF4" w:rsidP="00BB5DF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676FA94C" w14:textId="77777777" w:rsidR="00BB5DF4" w:rsidRPr="00D22727" w:rsidRDefault="00BB5DF4" w:rsidP="00BB5DF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                                           </w:t>
      </w:r>
    </w:p>
    <w:p w14:paraId="41BEB34F" w14:textId="77777777" w:rsidR="00BB5DF4" w:rsidRPr="00D22727" w:rsidRDefault="00BB5DF4" w:rsidP="00BB5DF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9.3. As despesas para atender a contratação estão programadas em dotação orçamentária prevista no orçamento do Município para o exercício de 2023, na classificação abaixo:</w:t>
      </w:r>
    </w:p>
    <w:p w14:paraId="4BF1AA5A" w14:textId="77777777" w:rsidR="00BB5DF4" w:rsidRPr="00D22727" w:rsidRDefault="00BB5DF4" w:rsidP="00BB5DF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108" w:type="dxa"/>
        <w:tblLook w:val="04A0" w:firstRow="1" w:lastRow="0" w:firstColumn="1" w:lastColumn="0" w:noHBand="0" w:noVBand="1"/>
      </w:tblPr>
      <w:tblGrid>
        <w:gridCol w:w="993"/>
        <w:gridCol w:w="1134"/>
        <w:gridCol w:w="1984"/>
        <w:gridCol w:w="3827"/>
        <w:gridCol w:w="993"/>
        <w:gridCol w:w="1559"/>
      </w:tblGrid>
      <w:tr w:rsidR="00BB5DF4" w:rsidRPr="00D22727" w14:paraId="70A6AF00" w14:textId="77777777" w:rsidTr="00375DC2">
        <w:tc>
          <w:tcPr>
            <w:tcW w:w="993" w:type="dxa"/>
          </w:tcPr>
          <w:p w14:paraId="11211192" w14:textId="77777777" w:rsidR="00BB5DF4" w:rsidRPr="00D22727" w:rsidRDefault="00BB5DF4" w:rsidP="00375DC2">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Órgão</w:t>
            </w:r>
          </w:p>
        </w:tc>
        <w:tc>
          <w:tcPr>
            <w:tcW w:w="1134" w:type="dxa"/>
          </w:tcPr>
          <w:p w14:paraId="3CABBD78" w14:textId="77777777" w:rsidR="00BB5DF4" w:rsidRPr="00D22727" w:rsidRDefault="00BB5DF4" w:rsidP="00375DC2">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Despesa</w:t>
            </w:r>
          </w:p>
        </w:tc>
        <w:tc>
          <w:tcPr>
            <w:tcW w:w="1984" w:type="dxa"/>
          </w:tcPr>
          <w:p w14:paraId="23907D9C" w14:textId="77777777" w:rsidR="00BB5DF4" w:rsidRPr="00D22727" w:rsidRDefault="00BB5DF4" w:rsidP="00375DC2">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Categoria</w:t>
            </w:r>
          </w:p>
        </w:tc>
        <w:tc>
          <w:tcPr>
            <w:tcW w:w="3827" w:type="dxa"/>
          </w:tcPr>
          <w:p w14:paraId="792F9B6A" w14:textId="77777777" w:rsidR="00BB5DF4" w:rsidRPr="00D22727" w:rsidRDefault="00BB5DF4" w:rsidP="00375DC2">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Descrição</w:t>
            </w:r>
          </w:p>
        </w:tc>
        <w:tc>
          <w:tcPr>
            <w:tcW w:w="993" w:type="dxa"/>
          </w:tcPr>
          <w:p w14:paraId="326A383B" w14:textId="77777777" w:rsidR="00BB5DF4" w:rsidRPr="00D22727" w:rsidRDefault="00BB5DF4" w:rsidP="00375DC2">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Fonte</w:t>
            </w:r>
          </w:p>
        </w:tc>
        <w:tc>
          <w:tcPr>
            <w:tcW w:w="1559" w:type="dxa"/>
          </w:tcPr>
          <w:p w14:paraId="2FFBF9B0" w14:textId="77777777" w:rsidR="00BB5DF4" w:rsidRPr="00D22727" w:rsidRDefault="00BB5DF4" w:rsidP="00375DC2">
            <w:pPr>
              <w:spacing w:after="0" w:line="240" w:lineRule="auto"/>
              <w:jc w:val="center"/>
              <w:rPr>
                <w:rFonts w:ascii="Calibri" w:eastAsia="Calibri" w:hAnsi="Calibri" w:cs="Book Antiqua"/>
                <w:bCs/>
                <w:sz w:val="24"/>
                <w:szCs w:val="24"/>
                <w:lang w:eastAsia="ar-SA"/>
              </w:rPr>
            </w:pPr>
            <w:r w:rsidRPr="00D22727">
              <w:rPr>
                <w:rFonts w:ascii="Calibri" w:eastAsia="Calibri" w:hAnsi="Calibri" w:cs="Book Antiqua"/>
                <w:bCs/>
                <w:sz w:val="24"/>
                <w:szCs w:val="24"/>
                <w:lang w:eastAsia="ar-SA"/>
              </w:rPr>
              <w:t>Valor</w:t>
            </w:r>
          </w:p>
        </w:tc>
      </w:tr>
      <w:tr w:rsidR="00BB5DF4" w:rsidRPr="00D22727" w14:paraId="73A13667" w14:textId="77777777" w:rsidTr="00375DC2">
        <w:tc>
          <w:tcPr>
            <w:tcW w:w="993" w:type="dxa"/>
          </w:tcPr>
          <w:p w14:paraId="45947994"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0302</w:t>
            </w:r>
          </w:p>
        </w:tc>
        <w:tc>
          <w:tcPr>
            <w:tcW w:w="1134" w:type="dxa"/>
          </w:tcPr>
          <w:p w14:paraId="6C08EFDD"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8968</w:t>
            </w:r>
          </w:p>
        </w:tc>
        <w:tc>
          <w:tcPr>
            <w:tcW w:w="1984" w:type="dxa"/>
          </w:tcPr>
          <w:p w14:paraId="2DE6EDF8"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0F44002A"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3EC70028"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735DE182"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2.000,00</w:t>
            </w:r>
          </w:p>
        </w:tc>
      </w:tr>
      <w:tr w:rsidR="00BB5DF4" w:rsidRPr="00D22727" w14:paraId="4952C67D" w14:textId="77777777" w:rsidTr="00375DC2">
        <w:tc>
          <w:tcPr>
            <w:tcW w:w="993" w:type="dxa"/>
          </w:tcPr>
          <w:p w14:paraId="0AB10921"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0501</w:t>
            </w:r>
          </w:p>
        </w:tc>
        <w:tc>
          <w:tcPr>
            <w:tcW w:w="1134" w:type="dxa"/>
          </w:tcPr>
          <w:p w14:paraId="44B7E645"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8985</w:t>
            </w:r>
          </w:p>
        </w:tc>
        <w:tc>
          <w:tcPr>
            <w:tcW w:w="1984" w:type="dxa"/>
          </w:tcPr>
          <w:p w14:paraId="5E09B025"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34B7556E"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78553C91"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79017E2F"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BB5DF4" w:rsidRPr="00D22727" w14:paraId="3113BC75" w14:textId="77777777" w:rsidTr="00375DC2">
        <w:tc>
          <w:tcPr>
            <w:tcW w:w="993" w:type="dxa"/>
          </w:tcPr>
          <w:p w14:paraId="0795752B"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lastRenderedPageBreak/>
              <w:t>0501</w:t>
            </w:r>
          </w:p>
        </w:tc>
        <w:tc>
          <w:tcPr>
            <w:tcW w:w="1134" w:type="dxa"/>
          </w:tcPr>
          <w:p w14:paraId="0BBC983D"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8986</w:t>
            </w:r>
          </w:p>
        </w:tc>
        <w:tc>
          <w:tcPr>
            <w:tcW w:w="1984" w:type="dxa"/>
          </w:tcPr>
          <w:p w14:paraId="5D2916AD"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0C57E5BC"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23150C94"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103</w:t>
            </w:r>
          </w:p>
        </w:tc>
        <w:tc>
          <w:tcPr>
            <w:tcW w:w="1559" w:type="dxa"/>
          </w:tcPr>
          <w:p w14:paraId="799054D7"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BB5DF4" w:rsidRPr="00D22727" w14:paraId="575F1AE3" w14:textId="77777777" w:rsidTr="00375DC2">
        <w:tc>
          <w:tcPr>
            <w:tcW w:w="993" w:type="dxa"/>
          </w:tcPr>
          <w:p w14:paraId="5D31B430"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0501</w:t>
            </w:r>
          </w:p>
        </w:tc>
        <w:tc>
          <w:tcPr>
            <w:tcW w:w="1134" w:type="dxa"/>
          </w:tcPr>
          <w:p w14:paraId="56DA6D8D"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8987</w:t>
            </w:r>
          </w:p>
        </w:tc>
        <w:tc>
          <w:tcPr>
            <w:tcW w:w="1984" w:type="dxa"/>
          </w:tcPr>
          <w:p w14:paraId="14A9AB71"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4C22D322"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6F0AAB52"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104</w:t>
            </w:r>
          </w:p>
        </w:tc>
        <w:tc>
          <w:tcPr>
            <w:tcW w:w="1559" w:type="dxa"/>
          </w:tcPr>
          <w:p w14:paraId="075B5F2E"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11.200,00</w:t>
            </w:r>
          </w:p>
        </w:tc>
      </w:tr>
      <w:tr w:rsidR="00BB5DF4" w:rsidRPr="00D22727" w14:paraId="00835C06" w14:textId="77777777" w:rsidTr="00375DC2">
        <w:tc>
          <w:tcPr>
            <w:tcW w:w="993" w:type="dxa"/>
          </w:tcPr>
          <w:p w14:paraId="769752A0"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0502</w:t>
            </w:r>
          </w:p>
        </w:tc>
        <w:tc>
          <w:tcPr>
            <w:tcW w:w="1134" w:type="dxa"/>
          </w:tcPr>
          <w:p w14:paraId="2649AE00"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8988</w:t>
            </w:r>
          </w:p>
        </w:tc>
        <w:tc>
          <w:tcPr>
            <w:tcW w:w="1984" w:type="dxa"/>
          </w:tcPr>
          <w:p w14:paraId="73A502CC"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1C695348"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0FACBEB6"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711CFF84"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BB5DF4" w:rsidRPr="00D22727" w14:paraId="25A61493" w14:textId="77777777" w:rsidTr="00375DC2">
        <w:tc>
          <w:tcPr>
            <w:tcW w:w="993" w:type="dxa"/>
          </w:tcPr>
          <w:p w14:paraId="4A6E0967"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0502</w:t>
            </w:r>
          </w:p>
        </w:tc>
        <w:tc>
          <w:tcPr>
            <w:tcW w:w="1134" w:type="dxa"/>
          </w:tcPr>
          <w:p w14:paraId="7A6B893C"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8989</w:t>
            </w:r>
          </w:p>
        </w:tc>
        <w:tc>
          <w:tcPr>
            <w:tcW w:w="1984" w:type="dxa"/>
          </w:tcPr>
          <w:p w14:paraId="0A7CBFC8"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6ED60E3B"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24ECDE94"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103</w:t>
            </w:r>
          </w:p>
        </w:tc>
        <w:tc>
          <w:tcPr>
            <w:tcW w:w="1559" w:type="dxa"/>
          </w:tcPr>
          <w:p w14:paraId="2E239208"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BB5DF4" w:rsidRPr="00D22727" w14:paraId="274E654E" w14:textId="77777777" w:rsidTr="00375DC2">
        <w:tc>
          <w:tcPr>
            <w:tcW w:w="993" w:type="dxa"/>
          </w:tcPr>
          <w:p w14:paraId="6F7012CE"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0502</w:t>
            </w:r>
          </w:p>
        </w:tc>
        <w:tc>
          <w:tcPr>
            <w:tcW w:w="1134" w:type="dxa"/>
          </w:tcPr>
          <w:p w14:paraId="398E6D03"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8990</w:t>
            </w:r>
          </w:p>
        </w:tc>
        <w:tc>
          <w:tcPr>
            <w:tcW w:w="1984" w:type="dxa"/>
          </w:tcPr>
          <w:p w14:paraId="27F8CF74"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0F3B53EF"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720FB38A"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104</w:t>
            </w:r>
          </w:p>
        </w:tc>
        <w:tc>
          <w:tcPr>
            <w:tcW w:w="1559" w:type="dxa"/>
          </w:tcPr>
          <w:p w14:paraId="5F67AC6B"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10.800,00</w:t>
            </w:r>
          </w:p>
        </w:tc>
      </w:tr>
      <w:tr w:rsidR="00BB5DF4" w:rsidRPr="00D22727" w14:paraId="10FB8D92" w14:textId="77777777" w:rsidTr="00375DC2">
        <w:tc>
          <w:tcPr>
            <w:tcW w:w="993" w:type="dxa"/>
          </w:tcPr>
          <w:p w14:paraId="0591326A"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0502</w:t>
            </w:r>
          </w:p>
        </w:tc>
        <w:tc>
          <w:tcPr>
            <w:tcW w:w="1134" w:type="dxa"/>
          </w:tcPr>
          <w:p w14:paraId="2E47AE27"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8991</w:t>
            </w:r>
          </w:p>
        </w:tc>
        <w:tc>
          <w:tcPr>
            <w:tcW w:w="1984" w:type="dxa"/>
          </w:tcPr>
          <w:p w14:paraId="0EF0D700"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4874E3C1"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47524B43"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107</w:t>
            </w:r>
          </w:p>
        </w:tc>
        <w:tc>
          <w:tcPr>
            <w:tcW w:w="1559" w:type="dxa"/>
          </w:tcPr>
          <w:p w14:paraId="3B1E359D"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BB5DF4" w:rsidRPr="00D22727" w14:paraId="3FF0869F" w14:textId="77777777" w:rsidTr="00375DC2">
        <w:tc>
          <w:tcPr>
            <w:tcW w:w="993" w:type="dxa"/>
          </w:tcPr>
          <w:p w14:paraId="1D72E319"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0503</w:t>
            </w:r>
          </w:p>
        </w:tc>
        <w:tc>
          <w:tcPr>
            <w:tcW w:w="1134" w:type="dxa"/>
          </w:tcPr>
          <w:p w14:paraId="5B7EED61"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8995</w:t>
            </w:r>
          </w:p>
        </w:tc>
        <w:tc>
          <w:tcPr>
            <w:tcW w:w="1984" w:type="dxa"/>
          </w:tcPr>
          <w:p w14:paraId="2F657E07"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63A09993"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23307DBC"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16546D44"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BB5DF4" w:rsidRPr="00D22727" w14:paraId="24492A62" w14:textId="77777777" w:rsidTr="00375DC2">
        <w:tc>
          <w:tcPr>
            <w:tcW w:w="993" w:type="dxa"/>
          </w:tcPr>
          <w:p w14:paraId="09694F17"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0503</w:t>
            </w:r>
          </w:p>
        </w:tc>
        <w:tc>
          <w:tcPr>
            <w:tcW w:w="1134" w:type="dxa"/>
          </w:tcPr>
          <w:p w14:paraId="280BEA37"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8996</w:t>
            </w:r>
          </w:p>
        </w:tc>
        <w:tc>
          <w:tcPr>
            <w:tcW w:w="1984" w:type="dxa"/>
          </w:tcPr>
          <w:p w14:paraId="6C25170B"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65F203BE"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10868EE1"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103</w:t>
            </w:r>
          </w:p>
        </w:tc>
        <w:tc>
          <w:tcPr>
            <w:tcW w:w="1559" w:type="dxa"/>
          </w:tcPr>
          <w:p w14:paraId="15241513"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BB5DF4" w:rsidRPr="00D22727" w14:paraId="67FED070" w14:textId="77777777" w:rsidTr="00375DC2">
        <w:tc>
          <w:tcPr>
            <w:tcW w:w="993" w:type="dxa"/>
          </w:tcPr>
          <w:p w14:paraId="25EBB916"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0503</w:t>
            </w:r>
          </w:p>
        </w:tc>
        <w:tc>
          <w:tcPr>
            <w:tcW w:w="1134" w:type="dxa"/>
          </w:tcPr>
          <w:p w14:paraId="5F283F68"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8997</w:t>
            </w:r>
          </w:p>
        </w:tc>
        <w:tc>
          <w:tcPr>
            <w:tcW w:w="1984" w:type="dxa"/>
          </w:tcPr>
          <w:p w14:paraId="26155E63"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1CD2BB22"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5B61BF8C"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104</w:t>
            </w:r>
          </w:p>
        </w:tc>
        <w:tc>
          <w:tcPr>
            <w:tcW w:w="1559" w:type="dxa"/>
          </w:tcPr>
          <w:p w14:paraId="4FFE408A"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10.800,00</w:t>
            </w:r>
          </w:p>
        </w:tc>
      </w:tr>
      <w:tr w:rsidR="00BB5DF4" w:rsidRPr="00D22727" w14:paraId="00F7C025" w14:textId="77777777" w:rsidTr="00375DC2">
        <w:tc>
          <w:tcPr>
            <w:tcW w:w="993" w:type="dxa"/>
          </w:tcPr>
          <w:p w14:paraId="358F3E84"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0503</w:t>
            </w:r>
          </w:p>
        </w:tc>
        <w:tc>
          <w:tcPr>
            <w:tcW w:w="1134" w:type="dxa"/>
          </w:tcPr>
          <w:p w14:paraId="535E2206"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9001</w:t>
            </w:r>
          </w:p>
        </w:tc>
        <w:tc>
          <w:tcPr>
            <w:tcW w:w="1984" w:type="dxa"/>
          </w:tcPr>
          <w:p w14:paraId="5D4C1260"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4A69D0AE"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58777AF3"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107</w:t>
            </w:r>
          </w:p>
        </w:tc>
        <w:tc>
          <w:tcPr>
            <w:tcW w:w="1559" w:type="dxa"/>
          </w:tcPr>
          <w:p w14:paraId="7AB4B103"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w:t>
            </w:r>
          </w:p>
        </w:tc>
      </w:tr>
      <w:tr w:rsidR="00BB5DF4" w:rsidRPr="00D22727" w14:paraId="66303652" w14:textId="77777777" w:rsidTr="00375DC2">
        <w:tc>
          <w:tcPr>
            <w:tcW w:w="993" w:type="dxa"/>
          </w:tcPr>
          <w:p w14:paraId="3B930F41"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0605</w:t>
            </w:r>
          </w:p>
        </w:tc>
        <w:tc>
          <w:tcPr>
            <w:tcW w:w="1134" w:type="dxa"/>
          </w:tcPr>
          <w:p w14:paraId="13BCF2DB"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9040</w:t>
            </w:r>
          </w:p>
        </w:tc>
        <w:tc>
          <w:tcPr>
            <w:tcW w:w="1984" w:type="dxa"/>
          </w:tcPr>
          <w:p w14:paraId="52BD6A03"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4798E69B"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4FD3A944"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494</w:t>
            </w:r>
          </w:p>
        </w:tc>
        <w:tc>
          <w:tcPr>
            <w:tcW w:w="1559" w:type="dxa"/>
          </w:tcPr>
          <w:p w14:paraId="06117132"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12.000,00</w:t>
            </w:r>
          </w:p>
        </w:tc>
      </w:tr>
      <w:tr w:rsidR="00BB5DF4" w:rsidRPr="00D22727" w14:paraId="296DF265" w14:textId="77777777" w:rsidTr="00375DC2">
        <w:tc>
          <w:tcPr>
            <w:tcW w:w="993" w:type="dxa"/>
          </w:tcPr>
          <w:p w14:paraId="62A0D99A"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0903</w:t>
            </w:r>
          </w:p>
        </w:tc>
        <w:tc>
          <w:tcPr>
            <w:tcW w:w="1134" w:type="dxa"/>
          </w:tcPr>
          <w:p w14:paraId="4FC8E5C6"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9071</w:t>
            </w:r>
          </w:p>
        </w:tc>
        <w:tc>
          <w:tcPr>
            <w:tcW w:w="1984" w:type="dxa"/>
          </w:tcPr>
          <w:p w14:paraId="6923CE4B"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1DAE0CA2"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39276038"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36A3151E"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20.000,00</w:t>
            </w:r>
          </w:p>
        </w:tc>
      </w:tr>
      <w:tr w:rsidR="00BB5DF4" w:rsidRPr="00D22727" w14:paraId="7AB7558A" w14:textId="77777777" w:rsidTr="00375DC2">
        <w:tc>
          <w:tcPr>
            <w:tcW w:w="993" w:type="dxa"/>
          </w:tcPr>
          <w:p w14:paraId="79F8E601"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1004</w:t>
            </w:r>
          </w:p>
        </w:tc>
        <w:tc>
          <w:tcPr>
            <w:tcW w:w="1134" w:type="dxa"/>
          </w:tcPr>
          <w:p w14:paraId="5C9CA1FB"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9080</w:t>
            </w:r>
          </w:p>
        </w:tc>
        <w:tc>
          <w:tcPr>
            <w:tcW w:w="1984" w:type="dxa"/>
          </w:tcPr>
          <w:p w14:paraId="7FFF107E"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7728AAB4"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6E29C22F"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530B7C96"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70.000,00</w:t>
            </w:r>
          </w:p>
        </w:tc>
      </w:tr>
      <w:tr w:rsidR="00BB5DF4" w:rsidRPr="00D22727" w14:paraId="21309057" w14:textId="77777777" w:rsidTr="00375DC2">
        <w:tc>
          <w:tcPr>
            <w:tcW w:w="993" w:type="dxa"/>
          </w:tcPr>
          <w:p w14:paraId="6659812C"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1801</w:t>
            </w:r>
          </w:p>
        </w:tc>
        <w:tc>
          <w:tcPr>
            <w:tcW w:w="1134" w:type="dxa"/>
          </w:tcPr>
          <w:p w14:paraId="12BD6082"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9118</w:t>
            </w:r>
          </w:p>
        </w:tc>
        <w:tc>
          <w:tcPr>
            <w:tcW w:w="1984" w:type="dxa"/>
          </w:tcPr>
          <w:p w14:paraId="062C27CF"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339039170000</w:t>
            </w:r>
          </w:p>
        </w:tc>
        <w:tc>
          <w:tcPr>
            <w:tcW w:w="3827" w:type="dxa"/>
          </w:tcPr>
          <w:p w14:paraId="66FFD5BC"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MANUTENÇÃO E CONSERVAÇÃO DE MÁQUINAS E </w:t>
            </w:r>
            <w:proofErr w:type="spellStart"/>
            <w:r w:rsidRPr="00D22727">
              <w:rPr>
                <w:rFonts w:ascii="Calibri" w:eastAsia="Calibri" w:hAnsi="Calibri" w:cs="Book Antiqua"/>
                <w:bCs/>
                <w:sz w:val="24"/>
                <w:szCs w:val="24"/>
              </w:rPr>
              <w:t>E</w:t>
            </w:r>
            <w:proofErr w:type="spellEnd"/>
          </w:p>
        </w:tc>
        <w:tc>
          <w:tcPr>
            <w:tcW w:w="993" w:type="dxa"/>
          </w:tcPr>
          <w:p w14:paraId="7FB78D92"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 xml:space="preserve"> </w:t>
            </w:r>
          </w:p>
        </w:tc>
        <w:tc>
          <w:tcPr>
            <w:tcW w:w="1559" w:type="dxa"/>
          </w:tcPr>
          <w:p w14:paraId="3FBF190B" w14:textId="77777777" w:rsidR="00BB5DF4" w:rsidRPr="00D22727" w:rsidRDefault="00BB5DF4" w:rsidP="00375DC2">
            <w:pPr>
              <w:spacing w:after="0" w:line="240" w:lineRule="auto"/>
              <w:jc w:val="center"/>
              <w:rPr>
                <w:rFonts w:ascii="Calibri" w:eastAsia="Calibri" w:hAnsi="Calibri" w:cs="Book Antiqua"/>
                <w:bCs/>
                <w:sz w:val="24"/>
                <w:szCs w:val="24"/>
              </w:rPr>
            </w:pPr>
            <w:r w:rsidRPr="00D22727">
              <w:rPr>
                <w:rFonts w:ascii="Calibri" w:eastAsia="Calibri" w:hAnsi="Calibri" w:cs="Book Antiqua"/>
                <w:bCs/>
                <w:sz w:val="24"/>
                <w:szCs w:val="24"/>
              </w:rPr>
              <w:t>40.000,00</w:t>
            </w:r>
          </w:p>
        </w:tc>
      </w:tr>
    </w:tbl>
    <w:p w14:paraId="6B32E479" w14:textId="77777777" w:rsidR="00BB5DF4" w:rsidRPr="00D22727" w:rsidRDefault="00BB5DF4">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10. CLÁUSULA DÉCIMA – DA COMPENSAÇÃO FINANCEIRA</w:t>
      </w:r>
    </w:p>
    <w:p w14:paraId="4F1D7A16"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I = (TX / 100) / 365</w:t>
      </w:r>
    </w:p>
    <w:p w14:paraId="4CA5F11A"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EM = I x N x VP, onde:</w:t>
      </w:r>
    </w:p>
    <w:p w14:paraId="151F4D7C"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I = Índice de atualização financeira;</w:t>
      </w:r>
    </w:p>
    <w:p w14:paraId="6CEC5C1F"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TX = Percentual da taxa de juros de mora anual;</w:t>
      </w:r>
    </w:p>
    <w:p w14:paraId="4296F571"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EM = Encargos moratórios;</w:t>
      </w:r>
    </w:p>
    <w:p w14:paraId="3452C459"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N = N. de dias entre a data prevista para pagamento e a do efetivo pagamento;</w:t>
      </w:r>
    </w:p>
    <w:p w14:paraId="66434B11"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VP = Valor da parcela em atraso.</w:t>
      </w:r>
    </w:p>
    <w:p w14:paraId="3EA3C8F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11. CLÁUSULA DÉCIMA PRIMEIRA – DA REVISÃO DOS PREÇOS REGISTRADOS</w:t>
      </w:r>
    </w:p>
    <w:p w14:paraId="4B279C88" w14:textId="77777777" w:rsidR="00E3476D" w:rsidRPr="00D22727"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11.3. Na hipótese </w:t>
      </w:r>
      <w:r w:rsidR="00D6015D" w:rsidRPr="00D22727">
        <w:rPr>
          <w:rFonts w:asciiTheme="minorHAnsi" w:eastAsia="Times New Roman" w:hAnsiTheme="minorHAnsi" w:cs="Calibri Light"/>
          <w:sz w:val="24"/>
          <w:szCs w:val="24"/>
        </w:rPr>
        <w:t>de o</w:t>
      </w:r>
      <w:r w:rsidRPr="00D22727">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12. CLÁUSULA DÉCIMA SEGUNDA – DA GESTÃO E FISCALIZAÇÃO</w:t>
      </w:r>
    </w:p>
    <w:p w14:paraId="3768D7C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2687F03" w14:textId="5017D0F3" w:rsidR="00F87FEE" w:rsidRPr="00D22727" w:rsidRDefault="00F87FEE" w:rsidP="00F87FEE">
      <w:pPr>
        <w:tabs>
          <w:tab w:val="center" w:pos="4252"/>
          <w:tab w:val="right" w:pos="8504"/>
        </w:tabs>
        <w:spacing w:after="0" w:line="240" w:lineRule="auto"/>
        <w:jc w:val="both"/>
        <w:textAlignment w:val="baseline"/>
        <w:rPr>
          <w:rFonts w:ascii="Calibri" w:hAnsi="Calibri"/>
          <w:sz w:val="24"/>
          <w:szCs w:val="24"/>
        </w:rPr>
      </w:pPr>
      <w:r w:rsidRPr="00D22727">
        <w:rPr>
          <w:rFonts w:asciiTheme="minorHAnsi" w:eastAsia="Times New Roman" w:hAnsiTheme="minorHAnsi" w:cs="Calibri Light"/>
          <w:sz w:val="24"/>
          <w:szCs w:val="24"/>
        </w:rPr>
        <w:t xml:space="preserve">12.1. Caberá a gestão da Ata de Registro de Preços aos secretários das seguintes secretarias: </w:t>
      </w:r>
      <w:r w:rsidRPr="00D22727">
        <w:rPr>
          <w:rFonts w:ascii="Calibri" w:hAnsi="Calibri"/>
          <w:sz w:val="24"/>
          <w:szCs w:val="24"/>
        </w:rPr>
        <w:t xml:space="preserve">Secretaria De Serviços Urbanos e Pavimentação, </w:t>
      </w:r>
      <w:r w:rsidRPr="00D22727">
        <w:rPr>
          <w:rFonts w:ascii="Calibri" w:hAnsi="Calibri" w:cs="Calibri"/>
          <w:bCs/>
          <w:sz w:val="24"/>
          <w:szCs w:val="24"/>
        </w:rPr>
        <w:t>Secretaria de Administração, Secretaria de Agricultura, Secretaria de Saúde</w:t>
      </w:r>
      <w:r w:rsidRPr="00D22727">
        <w:rPr>
          <w:rFonts w:ascii="Calibri" w:hAnsi="Calibri"/>
          <w:sz w:val="24"/>
          <w:szCs w:val="24"/>
        </w:rPr>
        <w:t xml:space="preserve">, </w:t>
      </w:r>
      <w:r w:rsidRPr="00D22727">
        <w:rPr>
          <w:rFonts w:ascii="Calibri" w:hAnsi="Calibri" w:cs="Calibri"/>
          <w:bCs/>
          <w:sz w:val="24"/>
          <w:szCs w:val="24"/>
        </w:rPr>
        <w:t>Secretaria de Serviços Rurais, e Secretaria de Educação.</w:t>
      </w:r>
    </w:p>
    <w:p w14:paraId="7DDD4E35" w14:textId="77777777" w:rsidR="00F87FEE" w:rsidRPr="00D22727" w:rsidRDefault="00F87FEE" w:rsidP="00F87FEE">
      <w:pPr>
        <w:spacing w:after="0" w:line="240" w:lineRule="auto"/>
        <w:jc w:val="both"/>
        <w:textAlignment w:val="baseline"/>
        <w:rPr>
          <w:rFonts w:asciiTheme="minorHAnsi" w:eastAsia="Times New Roman" w:hAnsiTheme="minorHAnsi" w:cs="Calibri Light"/>
          <w:sz w:val="24"/>
          <w:szCs w:val="24"/>
        </w:rPr>
      </w:pPr>
    </w:p>
    <w:p w14:paraId="2E0E4955" w14:textId="75737BFF" w:rsidR="00F87FEE" w:rsidRPr="00D22727" w:rsidRDefault="00F87FEE" w:rsidP="00F87FE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12.2. Caberá a fiscalização da Ata de Registro de Preços aos servidores:</w:t>
      </w:r>
    </w:p>
    <w:p w14:paraId="75201905" w14:textId="77777777" w:rsidR="00F87FEE" w:rsidRPr="00D22727" w:rsidRDefault="00F87FEE" w:rsidP="00F87FEE">
      <w:pPr>
        <w:tabs>
          <w:tab w:val="center" w:pos="4252"/>
          <w:tab w:val="right" w:pos="8504"/>
        </w:tabs>
        <w:spacing w:after="0" w:line="240" w:lineRule="auto"/>
        <w:textAlignment w:val="baseline"/>
        <w:rPr>
          <w:rFonts w:ascii="Calibri" w:hAnsi="Calibri"/>
          <w:sz w:val="24"/>
          <w:szCs w:val="24"/>
        </w:rPr>
      </w:pPr>
      <w:r w:rsidRPr="00D22727">
        <w:rPr>
          <w:rFonts w:ascii="Calibri" w:hAnsi="Calibri" w:hint="eastAsia"/>
          <w:sz w:val="24"/>
          <w:szCs w:val="24"/>
        </w:rPr>
        <w:t>SECRETARIA DE SERVIÇOS URBANOS E PAVIMENTAÇÃO</w:t>
      </w:r>
      <w:r w:rsidRPr="00D22727">
        <w:rPr>
          <w:rFonts w:ascii="Calibri" w:hAnsi="Calibri"/>
          <w:sz w:val="24"/>
          <w:szCs w:val="24"/>
        </w:rPr>
        <w:t xml:space="preserve">: José </w:t>
      </w:r>
      <w:proofErr w:type="spellStart"/>
      <w:r w:rsidRPr="00D22727">
        <w:rPr>
          <w:rFonts w:ascii="Calibri" w:hAnsi="Calibri"/>
          <w:sz w:val="24"/>
          <w:szCs w:val="24"/>
        </w:rPr>
        <w:t>Antonio</w:t>
      </w:r>
      <w:proofErr w:type="spellEnd"/>
      <w:r w:rsidRPr="00D22727">
        <w:rPr>
          <w:rFonts w:ascii="Calibri" w:hAnsi="Calibri"/>
          <w:sz w:val="24"/>
          <w:szCs w:val="24"/>
        </w:rPr>
        <w:t xml:space="preserve"> Torres dos Santos</w:t>
      </w:r>
    </w:p>
    <w:p w14:paraId="6B6CB82B" w14:textId="77777777" w:rsidR="00F87FEE" w:rsidRPr="00D22727" w:rsidRDefault="00F87FEE" w:rsidP="00F87FEE">
      <w:pPr>
        <w:spacing w:after="0" w:line="240" w:lineRule="auto"/>
        <w:rPr>
          <w:rFonts w:ascii="Calibri" w:hAnsi="Calibri" w:cs="Calibri"/>
          <w:bCs/>
          <w:sz w:val="24"/>
          <w:szCs w:val="24"/>
        </w:rPr>
      </w:pPr>
      <w:r w:rsidRPr="00D22727">
        <w:rPr>
          <w:rFonts w:ascii="Calibri" w:hAnsi="Calibri" w:cs="Calibri"/>
          <w:bCs/>
          <w:sz w:val="24"/>
          <w:szCs w:val="24"/>
        </w:rPr>
        <w:t xml:space="preserve">SECRETARIA DE ADMINISTRAÇÃO: Andreia de Lima Barbosa </w:t>
      </w:r>
    </w:p>
    <w:p w14:paraId="44E2446E" w14:textId="77777777" w:rsidR="00F87FEE" w:rsidRPr="00D22727" w:rsidRDefault="00F87FEE" w:rsidP="00F87FEE">
      <w:pPr>
        <w:spacing w:after="0" w:line="240" w:lineRule="auto"/>
        <w:rPr>
          <w:rFonts w:ascii="Calibri" w:hAnsi="Calibri" w:cs="Calibri"/>
          <w:bCs/>
          <w:sz w:val="24"/>
          <w:szCs w:val="24"/>
        </w:rPr>
      </w:pPr>
      <w:r w:rsidRPr="00D22727">
        <w:rPr>
          <w:rFonts w:ascii="Calibri" w:hAnsi="Calibri" w:cs="Calibri"/>
          <w:bCs/>
          <w:sz w:val="24"/>
          <w:szCs w:val="24"/>
        </w:rPr>
        <w:t>SECRETARIA DE AGRICULTURA: Oswaldo Luiz Ribeiro</w:t>
      </w:r>
    </w:p>
    <w:p w14:paraId="3767FEB6" w14:textId="77777777" w:rsidR="00F87FEE" w:rsidRPr="00D22727" w:rsidRDefault="00F87FEE" w:rsidP="00F87FEE">
      <w:pPr>
        <w:spacing w:after="0" w:line="240" w:lineRule="auto"/>
        <w:rPr>
          <w:rFonts w:ascii="Calibri" w:hAnsi="Calibri" w:cs="Calibri"/>
          <w:bCs/>
          <w:sz w:val="24"/>
          <w:szCs w:val="24"/>
        </w:rPr>
      </w:pPr>
      <w:r w:rsidRPr="00D22727">
        <w:rPr>
          <w:rFonts w:ascii="Calibri" w:hAnsi="Calibri" w:cs="Calibri"/>
          <w:bCs/>
          <w:sz w:val="24"/>
          <w:szCs w:val="24"/>
        </w:rPr>
        <w:t xml:space="preserve">SECRETARIA DE SAÚDE: Gilmar Fernandes da Silva </w:t>
      </w:r>
    </w:p>
    <w:p w14:paraId="2BA36249" w14:textId="77777777" w:rsidR="00F87FEE" w:rsidRPr="00D22727" w:rsidRDefault="00F87FEE" w:rsidP="00F87FEE">
      <w:pPr>
        <w:spacing w:after="0" w:line="240" w:lineRule="auto"/>
        <w:rPr>
          <w:rFonts w:ascii="Calibri" w:hAnsi="Calibri" w:cs="Calibri"/>
          <w:bCs/>
          <w:sz w:val="24"/>
          <w:szCs w:val="24"/>
        </w:rPr>
      </w:pPr>
      <w:r w:rsidRPr="00D22727">
        <w:rPr>
          <w:rFonts w:ascii="Calibri" w:hAnsi="Calibri" w:cs="Calibri"/>
          <w:bCs/>
          <w:sz w:val="24"/>
          <w:szCs w:val="24"/>
        </w:rPr>
        <w:t xml:space="preserve">SECRETARIA DE SERVIÇOS RURAIS: </w:t>
      </w:r>
      <w:proofErr w:type="spellStart"/>
      <w:r w:rsidRPr="00D22727">
        <w:rPr>
          <w:rFonts w:ascii="Calibri" w:hAnsi="Calibri"/>
          <w:sz w:val="24"/>
          <w:szCs w:val="24"/>
        </w:rPr>
        <w:t>Odilio</w:t>
      </w:r>
      <w:proofErr w:type="spellEnd"/>
      <w:r w:rsidRPr="00D22727">
        <w:rPr>
          <w:rFonts w:ascii="Calibri" w:hAnsi="Calibri"/>
          <w:sz w:val="24"/>
          <w:szCs w:val="24"/>
        </w:rPr>
        <w:t xml:space="preserve"> Camargo Alves</w:t>
      </w:r>
    </w:p>
    <w:p w14:paraId="35FE6003" w14:textId="77777777" w:rsidR="00F87FEE" w:rsidRPr="00D22727" w:rsidRDefault="00F87FEE" w:rsidP="00F87FEE">
      <w:pPr>
        <w:spacing w:after="0" w:line="240" w:lineRule="auto"/>
        <w:rPr>
          <w:rFonts w:ascii="Calibri" w:hAnsi="Calibri" w:cs="Calibri"/>
          <w:bCs/>
          <w:sz w:val="24"/>
          <w:szCs w:val="24"/>
        </w:rPr>
      </w:pPr>
      <w:r w:rsidRPr="00D22727">
        <w:rPr>
          <w:rFonts w:ascii="Calibri" w:hAnsi="Calibri" w:cs="Calibri"/>
          <w:bCs/>
          <w:sz w:val="24"/>
          <w:szCs w:val="24"/>
        </w:rPr>
        <w:t xml:space="preserve">SECRETARIA DE EDUCAÇÃO: </w:t>
      </w:r>
      <w:proofErr w:type="spellStart"/>
      <w:r w:rsidRPr="00D22727">
        <w:rPr>
          <w:rFonts w:ascii="Calibri" w:hAnsi="Calibri" w:cs="Calibri"/>
          <w:bCs/>
          <w:sz w:val="24"/>
          <w:szCs w:val="24"/>
        </w:rPr>
        <w:t>Edicleia</w:t>
      </w:r>
      <w:proofErr w:type="spellEnd"/>
      <w:r w:rsidRPr="00D22727">
        <w:rPr>
          <w:rFonts w:ascii="Calibri" w:hAnsi="Calibri" w:cs="Calibri"/>
          <w:bCs/>
          <w:sz w:val="24"/>
          <w:szCs w:val="24"/>
        </w:rPr>
        <w:t xml:space="preserve"> Aparecida Duarte </w:t>
      </w:r>
      <w:proofErr w:type="spellStart"/>
      <w:r w:rsidRPr="00D22727">
        <w:rPr>
          <w:rFonts w:ascii="Calibri" w:hAnsi="Calibri" w:cs="Calibri"/>
          <w:bCs/>
          <w:sz w:val="24"/>
          <w:szCs w:val="24"/>
        </w:rPr>
        <w:t>Felizari</w:t>
      </w:r>
      <w:proofErr w:type="spellEnd"/>
      <w:r w:rsidRPr="00D22727">
        <w:rPr>
          <w:rFonts w:ascii="Calibri" w:hAnsi="Calibri" w:cs="Calibri"/>
          <w:bCs/>
          <w:sz w:val="24"/>
          <w:szCs w:val="24"/>
        </w:rPr>
        <w:t>.</w:t>
      </w:r>
    </w:p>
    <w:p w14:paraId="7AB63697" w14:textId="77777777" w:rsidR="00F87FEE" w:rsidRPr="00D22727" w:rsidRDefault="00F87FEE" w:rsidP="00F87FE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 </w:t>
      </w:r>
    </w:p>
    <w:p w14:paraId="3B594773" w14:textId="52D956C9" w:rsidR="00F87FEE" w:rsidRPr="00D22727" w:rsidRDefault="00F87FEE" w:rsidP="00F87FE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12.2.1. Serão fiscais substitutos os seguintes servidores:</w:t>
      </w:r>
    </w:p>
    <w:p w14:paraId="6B16E5B6" w14:textId="77777777" w:rsidR="00F87FEE" w:rsidRPr="00D22727" w:rsidRDefault="00F87FEE" w:rsidP="00F87FEE">
      <w:pPr>
        <w:tabs>
          <w:tab w:val="center" w:pos="4252"/>
          <w:tab w:val="right" w:pos="8504"/>
        </w:tabs>
        <w:spacing w:after="0" w:line="240" w:lineRule="auto"/>
        <w:ind w:left="284"/>
        <w:textAlignment w:val="baseline"/>
        <w:rPr>
          <w:rFonts w:ascii="Calibri" w:hAnsi="Calibri"/>
          <w:sz w:val="24"/>
          <w:szCs w:val="24"/>
        </w:rPr>
      </w:pPr>
      <w:r w:rsidRPr="00D22727">
        <w:rPr>
          <w:rFonts w:ascii="Calibri" w:hAnsi="Calibri" w:hint="eastAsia"/>
          <w:sz w:val="24"/>
          <w:szCs w:val="24"/>
        </w:rPr>
        <w:t>SECRETARIA DE SERVIÇOS URBANOS E PAVIMENTAÇÃO</w:t>
      </w:r>
      <w:r w:rsidRPr="00D22727">
        <w:rPr>
          <w:rFonts w:ascii="Calibri" w:hAnsi="Calibri"/>
          <w:sz w:val="24"/>
          <w:szCs w:val="24"/>
        </w:rPr>
        <w:t>: Karla Tatiane Macário de Oliveira dos Santos</w:t>
      </w:r>
    </w:p>
    <w:p w14:paraId="68775646" w14:textId="77777777" w:rsidR="00F87FEE" w:rsidRPr="00D22727" w:rsidRDefault="00F87FEE" w:rsidP="00F87FEE">
      <w:pPr>
        <w:spacing w:after="0" w:line="240" w:lineRule="auto"/>
        <w:ind w:left="284"/>
        <w:rPr>
          <w:rFonts w:ascii="Calibri" w:hAnsi="Calibri" w:cs="Calibri"/>
          <w:bCs/>
          <w:sz w:val="24"/>
          <w:szCs w:val="24"/>
        </w:rPr>
      </w:pPr>
      <w:r w:rsidRPr="00D22727">
        <w:rPr>
          <w:rFonts w:ascii="Calibri" w:hAnsi="Calibri" w:cs="Calibri"/>
          <w:bCs/>
          <w:sz w:val="24"/>
          <w:szCs w:val="24"/>
        </w:rPr>
        <w:t>SECRETARIA DE ADMINISTRAÇÃO: José Carlos Gonzales</w:t>
      </w:r>
    </w:p>
    <w:p w14:paraId="4535AFA5" w14:textId="77777777" w:rsidR="00F87FEE" w:rsidRPr="00D22727" w:rsidRDefault="00F87FEE" w:rsidP="00F87FEE">
      <w:pPr>
        <w:spacing w:after="0" w:line="240" w:lineRule="auto"/>
        <w:ind w:left="284"/>
        <w:rPr>
          <w:rFonts w:ascii="Calibri" w:hAnsi="Calibri" w:cs="Calibri"/>
          <w:bCs/>
          <w:sz w:val="24"/>
          <w:szCs w:val="24"/>
        </w:rPr>
      </w:pPr>
      <w:r w:rsidRPr="00D22727">
        <w:rPr>
          <w:rFonts w:ascii="Calibri" w:hAnsi="Calibri" w:cs="Calibri"/>
          <w:bCs/>
          <w:sz w:val="24"/>
          <w:szCs w:val="24"/>
        </w:rPr>
        <w:lastRenderedPageBreak/>
        <w:t xml:space="preserve">SECRETARIA DE AGRICULTURA: Danielle Penedo da Silva </w:t>
      </w:r>
    </w:p>
    <w:p w14:paraId="37A01C37" w14:textId="77777777" w:rsidR="00F87FEE" w:rsidRPr="00D22727" w:rsidRDefault="00F87FEE" w:rsidP="00F87FEE">
      <w:pPr>
        <w:spacing w:after="0" w:line="240" w:lineRule="auto"/>
        <w:ind w:left="284"/>
        <w:rPr>
          <w:rFonts w:ascii="Calibri" w:hAnsi="Calibri" w:cs="Calibri"/>
          <w:bCs/>
          <w:sz w:val="24"/>
          <w:szCs w:val="24"/>
        </w:rPr>
      </w:pPr>
      <w:r w:rsidRPr="00D22727">
        <w:rPr>
          <w:rFonts w:ascii="Calibri" w:hAnsi="Calibri" w:cs="Calibri"/>
          <w:bCs/>
          <w:sz w:val="24"/>
          <w:szCs w:val="24"/>
        </w:rPr>
        <w:t xml:space="preserve">SECRETARIA DE SAÚDE: Adriano </w:t>
      </w:r>
      <w:proofErr w:type="spellStart"/>
      <w:r w:rsidRPr="00D22727">
        <w:rPr>
          <w:rFonts w:ascii="Calibri" w:hAnsi="Calibri" w:cs="Calibri"/>
          <w:bCs/>
          <w:sz w:val="24"/>
          <w:szCs w:val="24"/>
        </w:rPr>
        <w:t>Jesualdo</w:t>
      </w:r>
      <w:proofErr w:type="spellEnd"/>
      <w:r w:rsidRPr="00D22727">
        <w:rPr>
          <w:rFonts w:ascii="Calibri" w:hAnsi="Calibri" w:cs="Calibri"/>
          <w:bCs/>
          <w:sz w:val="24"/>
          <w:szCs w:val="24"/>
        </w:rPr>
        <w:t xml:space="preserve"> </w:t>
      </w:r>
    </w:p>
    <w:p w14:paraId="14674A91" w14:textId="77777777" w:rsidR="00F87FEE" w:rsidRPr="00D22727" w:rsidRDefault="00F87FEE" w:rsidP="00F87FEE">
      <w:pPr>
        <w:spacing w:after="0" w:line="240" w:lineRule="auto"/>
        <w:ind w:left="284"/>
        <w:rPr>
          <w:rFonts w:ascii="Calibri" w:hAnsi="Calibri" w:cs="Calibri"/>
          <w:bCs/>
          <w:sz w:val="24"/>
          <w:szCs w:val="24"/>
        </w:rPr>
      </w:pPr>
      <w:r w:rsidRPr="00D22727">
        <w:rPr>
          <w:rFonts w:ascii="Calibri" w:hAnsi="Calibri" w:cs="Calibri"/>
          <w:bCs/>
          <w:sz w:val="24"/>
          <w:szCs w:val="24"/>
        </w:rPr>
        <w:t xml:space="preserve">SECRETARIA DE SERVIÇOS RURAIS: </w:t>
      </w:r>
      <w:r w:rsidRPr="00D22727">
        <w:rPr>
          <w:rFonts w:ascii="Calibri" w:hAnsi="Calibri"/>
          <w:sz w:val="24"/>
          <w:szCs w:val="24"/>
        </w:rPr>
        <w:t xml:space="preserve">Roseno Aparecido </w:t>
      </w:r>
      <w:proofErr w:type="spellStart"/>
      <w:r w:rsidRPr="00D22727">
        <w:rPr>
          <w:rFonts w:ascii="Calibri" w:hAnsi="Calibri"/>
          <w:sz w:val="24"/>
          <w:szCs w:val="24"/>
        </w:rPr>
        <w:t>Silverio</w:t>
      </w:r>
      <w:proofErr w:type="spellEnd"/>
    </w:p>
    <w:p w14:paraId="59A45552" w14:textId="77777777" w:rsidR="00F87FEE" w:rsidRPr="00D22727" w:rsidRDefault="00F87FEE" w:rsidP="00F87FEE">
      <w:pPr>
        <w:spacing w:after="0" w:line="240" w:lineRule="auto"/>
        <w:ind w:left="284"/>
        <w:rPr>
          <w:rFonts w:ascii="Calibri" w:hAnsi="Calibri" w:cs="Calibri"/>
          <w:bCs/>
          <w:sz w:val="24"/>
          <w:szCs w:val="24"/>
        </w:rPr>
      </w:pPr>
      <w:r w:rsidRPr="00D22727">
        <w:rPr>
          <w:rFonts w:ascii="Calibri" w:hAnsi="Calibri" w:cs="Calibri"/>
          <w:bCs/>
          <w:sz w:val="24"/>
          <w:szCs w:val="24"/>
        </w:rPr>
        <w:t>SECRETARIA DE EDUCAÇÃO: Paloma Fabiana de Souza Santos.</w:t>
      </w:r>
    </w:p>
    <w:p w14:paraId="211A20C9" w14:textId="77777777" w:rsidR="00F87FEE" w:rsidRPr="00D22727" w:rsidRDefault="00F87FEE">
      <w:pPr>
        <w:spacing w:after="0" w:line="240" w:lineRule="auto"/>
        <w:jc w:val="both"/>
        <w:textAlignment w:val="baseline"/>
        <w:rPr>
          <w:rFonts w:asciiTheme="minorHAnsi" w:eastAsia="Times New Roman" w:hAnsiTheme="minorHAnsi" w:cs="Calibri Light"/>
          <w:sz w:val="24"/>
          <w:szCs w:val="24"/>
        </w:rPr>
      </w:pPr>
    </w:p>
    <w:p w14:paraId="021CE177"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12.6. Caberá ao gestor e ao fiscal as atribuições constantes na Portaria nº </w:t>
      </w:r>
      <w:r w:rsidR="0019186B" w:rsidRPr="00D22727">
        <w:rPr>
          <w:rFonts w:asciiTheme="minorHAnsi" w:eastAsia="Times New Roman" w:hAnsiTheme="minorHAnsi" w:cs="Calibri Light"/>
          <w:sz w:val="24"/>
          <w:szCs w:val="24"/>
        </w:rPr>
        <w:t>2</w:t>
      </w:r>
      <w:r w:rsidR="00486969" w:rsidRPr="00D22727">
        <w:rPr>
          <w:rFonts w:asciiTheme="minorHAnsi" w:eastAsia="Times New Roman" w:hAnsiTheme="minorHAnsi" w:cs="Calibri Light"/>
          <w:sz w:val="24"/>
          <w:szCs w:val="24"/>
        </w:rPr>
        <w:t>23</w:t>
      </w:r>
      <w:r w:rsidRPr="00D22727">
        <w:rPr>
          <w:rFonts w:asciiTheme="minorHAnsi" w:eastAsia="Times New Roman" w:hAnsiTheme="minorHAnsi" w:cs="Calibri Light"/>
          <w:sz w:val="24"/>
          <w:szCs w:val="24"/>
        </w:rPr>
        <w:t>/202</w:t>
      </w:r>
      <w:r w:rsidR="0019186B" w:rsidRPr="00D22727">
        <w:rPr>
          <w:rFonts w:asciiTheme="minorHAnsi" w:eastAsia="Times New Roman" w:hAnsiTheme="minorHAnsi" w:cs="Calibri Light"/>
          <w:sz w:val="24"/>
          <w:szCs w:val="24"/>
        </w:rPr>
        <w:t>3</w:t>
      </w:r>
      <w:r w:rsidR="00655672" w:rsidRPr="00D22727">
        <w:rPr>
          <w:rFonts w:asciiTheme="minorHAnsi" w:eastAsia="Times New Roman" w:hAnsiTheme="minorHAnsi" w:cs="Calibri Light"/>
          <w:sz w:val="24"/>
          <w:szCs w:val="24"/>
        </w:rPr>
        <w:t>.</w:t>
      </w:r>
    </w:p>
    <w:p w14:paraId="6640DD4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13. CLÁUSULA DÉCIMA TERCEIRA – DAS SANÇÕES ADMINISTRATIVAS</w:t>
      </w:r>
    </w:p>
    <w:p w14:paraId="16B84D80" w14:textId="77777777" w:rsidR="00E3476D" w:rsidRPr="00D22727"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13.1. Poderão ser aplicadas as seguintes penalidades:</w:t>
      </w:r>
    </w:p>
    <w:p w14:paraId="0EF37561"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13.1.1. Advertência;</w:t>
      </w:r>
    </w:p>
    <w:p w14:paraId="4565BCAD"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13.1.2. Multa;</w:t>
      </w:r>
    </w:p>
    <w:p w14:paraId="17F4489A"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13.2. As multas poderão ser:</w:t>
      </w:r>
    </w:p>
    <w:p w14:paraId="4D709472"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D22727" w:rsidRDefault="00935D2F">
      <w:pPr>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13.2.1.1. 2% (dois por cento) ao dia, incidente sobre o valor correspondente à parcela, etapa ou pedido único em que ocorreu o fato, até o limite máximo de 30 (trinta) dias.</w:t>
      </w:r>
    </w:p>
    <w:p w14:paraId="18C594A5" w14:textId="77777777" w:rsidR="00E3476D" w:rsidRPr="00D2272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D22727" w:rsidRDefault="00935D2F">
      <w:pPr>
        <w:spacing w:after="0" w:line="240" w:lineRule="auto"/>
        <w:ind w:left="851"/>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D2272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D22727" w:rsidRDefault="00935D2F">
      <w:pPr>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D2272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D22727" w:rsidRDefault="00935D2F">
      <w:pPr>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13.2.2.1. 10% (Dez por cento), incidente sobre o valor correspondente à parcela, etapa ou pedido único em que ocorreu o fato, pela inexecução parcial do objeto;</w:t>
      </w:r>
    </w:p>
    <w:p w14:paraId="5A92C658" w14:textId="77777777" w:rsidR="00E3476D" w:rsidRPr="00D2272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D22727" w:rsidRDefault="00935D2F">
      <w:pPr>
        <w:spacing w:after="0" w:line="240" w:lineRule="auto"/>
        <w:ind w:left="567"/>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13.3.1. Abandonar a execução da Ata de Registro de Preços;</w:t>
      </w:r>
    </w:p>
    <w:p w14:paraId="685F1706"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13.3.2. Incorrer em inexecução da Ata de Registro de Preços; e</w:t>
      </w:r>
    </w:p>
    <w:p w14:paraId="4E12C83B"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13.3.3. Demais hipóteses previstas em lei.</w:t>
      </w:r>
    </w:p>
    <w:p w14:paraId="0E23F2E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13.4.2. Agir, comprovadamente, de má-fé na relação pactuada;</w:t>
      </w:r>
    </w:p>
    <w:p w14:paraId="1720F0EC"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13.4.3. Demais hipóteses previstas em lei.</w:t>
      </w:r>
    </w:p>
    <w:p w14:paraId="2C3996F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13.8. As penalidades serão obrigatoriamente registradas no SICAF.</w:t>
      </w:r>
    </w:p>
    <w:p w14:paraId="39906E23"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13.9. Concomitante às penalidades previstas, a FORNECEDORA se sujeita ao descredenciamento no SICAF pelo prazo de até 05 (cinco) anos, para efeito do previsto no artigo 7º da Lei Federal nº 10.520/02.</w:t>
      </w:r>
    </w:p>
    <w:p w14:paraId="01F5FC6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Pr="00D22727" w:rsidRDefault="00E3476D">
      <w:pPr>
        <w:spacing w:after="0" w:line="240" w:lineRule="auto"/>
        <w:jc w:val="both"/>
        <w:rPr>
          <w:rFonts w:asciiTheme="minorHAnsi" w:hAnsiTheme="minorHAnsi"/>
          <w:sz w:val="24"/>
          <w:szCs w:val="24"/>
        </w:rPr>
      </w:pPr>
    </w:p>
    <w:p w14:paraId="32E3B203" w14:textId="77777777"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14. CLÁUSULA DÉCIMA QUARTA – DO CANCELAMENTO DO REGISTRO DE PREÇOS</w:t>
      </w:r>
    </w:p>
    <w:p w14:paraId="6430E40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14.1.1. For liberado;</w:t>
      </w:r>
    </w:p>
    <w:p w14:paraId="3E13A804"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14.1.2. Descumprir as condições da Ata de Registro de Preços;</w:t>
      </w:r>
    </w:p>
    <w:p w14:paraId="06783E70"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14.1.5. Por razões de interesse público, devidamente justificado.</w:t>
      </w:r>
    </w:p>
    <w:p w14:paraId="2B4325C2"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14.2.1. Por razão de interesse público; ou</w:t>
      </w:r>
    </w:p>
    <w:p w14:paraId="4B880113" w14:textId="77777777" w:rsidR="00E3476D" w:rsidRPr="00D22727"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Pr="00D22727" w:rsidRDefault="00935D2F">
      <w:pPr>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14.2.2. A pedido do fornecedor.</w:t>
      </w:r>
    </w:p>
    <w:p w14:paraId="3C4CE0FC"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 xml:space="preserve">15. CLÁUSULA DÉCIMA QUINTA – DA VINCULAÇÃO </w:t>
      </w:r>
      <w:r w:rsidR="00C80BD9" w:rsidRPr="00D22727">
        <w:rPr>
          <w:rFonts w:asciiTheme="minorHAnsi" w:eastAsia="Times New Roman" w:hAnsiTheme="minorHAnsi" w:cs="Calibri Light"/>
          <w:b/>
          <w:sz w:val="24"/>
          <w:szCs w:val="24"/>
        </w:rPr>
        <w:t>À</w:t>
      </w:r>
      <w:r w:rsidRPr="00D22727">
        <w:rPr>
          <w:rFonts w:asciiTheme="minorHAnsi" w:eastAsia="Times New Roman" w:hAnsiTheme="minorHAnsi" w:cs="Calibri Light"/>
          <w:b/>
          <w:sz w:val="24"/>
          <w:szCs w:val="24"/>
        </w:rPr>
        <w:t xml:space="preserve"> ATA DE REGISTRO DE PREÇOS</w:t>
      </w:r>
    </w:p>
    <w:p w14:paraId="6FF3AF53"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15.1. Ficam vinculados </w:t>
      </w:r>
      <w:r w:rsidR="000B0FE8" w:rsidRPr="00D22727">
        <w:rPr>
          <w:rFonts w:asciiTheme="minorHAnsi" w:eastAsia="Times New Roman" w:hAnsiTheme="minorHAnsi" w:cs="Calibri Light"/>
          <w:sz w:val="24"/>
          <w:szCs w:val="24"/>
        </w:rPr>
        <w:t>à</w:t>
      </w:r>
      <w:r w:rsidRPr="00D22727">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Pr="00D22727" w:rsidRDefault="00980B0B">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 xml:space="preserve">16. CLÁUSULA DÉCIMA SEXTA – DA ANTICORRUPÇÃO </w:t>
      </w:r>
    </w:p>
    <w:p w14:paraId="38AC26DF" w14:textId="74002C47" w:rsidR="00980B0B" w:rsidRPr="00D22727"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D22727"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lastRenderedPageBreak/>
        <w:t xml:space="preserve">16.1.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D22727">
        <w:rPr>
          <w:rFonts w:asciiTheme="minorHAnsi" w:eastAsia="Times New Roman" w:hAnsiTheme="minorHAnsi" w:cs="Calibri Light"/>
          <w:sz w:val="24"/>
          <w:szCs w:val="24"/>
        </w:rPr>
        <w:t>respectivos códigos</w:t>
      </w:r>
      <w:r w:rsidRPr="00D22727">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sidRPr="00D22727">
        <w:rPr>
          <w:rFonts w:asciiTheme="minorHAnsi" w:eastAsia="Times New Roman" w:hAnsiTheme="minorHAnsi" w:cs="Calibri Light"/>
          <w:sz w:val="24"/>
          <w:szCs w:val="24"/>
        </w:rPr>
        <w:t>a</w:t>
      </w:r>
      <w:r w:rsidRPr="00D22727">
        <w:rPr>
          <w:rFonts w:asciiTheme="minorHAnsi" w:eastAsia="Times New Roman" w:hAnsiTheme="minorHAnsi" w:cs="Calibri Light"/>
          <w:sz w:val="24"/>
          <w:szCs w:val="24"/>
        </w:rPr>
        <w:t xml:space="preserve"> </w:t>
      </w:r>
      <w:r w:rsidR="004F491A" w:rsidRPr="00D22727">
        <w:rPr>
          <w:rFonts w:asciiTheme="minorHAnsi" w:eastAsia="Times New Roman" w:hAnsiTheme="minorHAnsi" w:cs="Calibri Light"/>
          <w:sz w:val="24"/>
          <w:szCs w:val="24"/>
        </w:rPr>
        <w:t>Ata de Registro de Preços</w:t>
      </w:r>
      <w:r w:rsidRPr="00D22727">
        <w:rPr>
          <w:rFonts w:asciiTheme="minorHAnsi" w:eastAsia="Times New Roman" w:hAnsiTheme="minorHAnsi" w:cs="Calibri Light"/>
          <w:sz w:val="24"/>
          <w:szCs w:val="24"/>
        </w:rPr>
        <w:t xml:space="preserve"> e no cumprimento de qualquer uma de suas disposições:</w:t>
      </w:r>
    </w:p>
    <w:p w14:paraId="6529CFB8" w14:textId="77777777" w:rsidR="00C80BD9" w:rsidRPr="00D22727"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D22727"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16.1.1.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D22727"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D22727"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16.1.2.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D22727"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D22727"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 xml:space="preserve">16.2. A comprovada violação de qualquer das obrigações previstas nesta cláusula é causa para </w:t>
      </w:r>
      <w:r w:rsidR="004F491A" w:rsidRPr="00D22727">
        <w:rPr>
          <w:rFonts w:asciiTheme="minorHAnsi" w:eastAsia="Times New Roman" w:hAnsiTheme="minorHAnsi" w:cs="Calibri Light"/>
          <w:sz w:val="24"/>
          <w:szCs w:val="24"/>
        </w:rPr>
        <w:t>o cancelamento</w:t>
      </w:r>
      <w:r w:rsidRPr="00D22727">
        <w:rPr>
          <w:rFonts w:asciiTheme="minorHAnsi" w:eastAsia="Times New Roman" w:hAnsiTheme="minorHAnsi" w:cs="Calibri Light"/>
          <w:sz w:val="24"/>
          <w:szCs w:val="24"/>
        </w:rPr>
        <w:t xml:space="preserve"> dest</w:t>
      </w:r>
      <w:r w:rsidR="004F491A" w:rsidRPr="00D22727">
        <w:rPr>
          <w:rFonts w:asciiTheme="minorHAnsi" w:eastAsia="Times New Roman" w:hAnsiTheme="minorHAnsi" w:cs="Calibri Light"/>
          <w:sz w:val="24"/>
          <w:szCs w:val="24"/>
        </w:rPr>
        <w:t>a</w:t>
      </w:r>
      <w:r w:rsidRPr="00D22727">
        <w:rPr>
          <w:rFonts w:asciiTheme="minorHAnsi" w:eastAsia="Times New Roman" w:hAnsiTheme="minorHAnsi" w:cs="Calibri Light"/>
          <w:sz w:val="24"/>
          <w:szCs w:val="24"/>
        </w:rPr>
        <w:t xml:space="preserve"> </w:t>
      </w:r>
      <w:r w:rsidR="004F491A" w:rsidRPr="00D22727">
        <w:rPr>
          <w:rFonts w:asciiTheme="minorHAnsi" w:eastAsia="Times New Roman" w:hAnsiTheme="minorHAnsi" w:cs="Calibri Light"/>
          <w:sz w:val="24"/>
          <w:szCs w:val="24"/>
        </w:rPr>
        <w:t>Ata de Registro de Preços</w:t>
      </w:r>
      <w:r w:rsidRPr="00D22727">
        <w:rPr>
          <w:rFonts w:asciiTheme="minorHAnsi" w:eastAsia="Times New Roman" w:hAnsiTheme="minorHAnsi" w:cs="Calibri Light"/>
          <w:sz w:val="24"/>
          <w:szCs w:val="24"/>
        </w:rPr>
        <w:t>, sem prejuízo da cobrança das perdas e danos causados à parte inocente.</w:t>
      </w:r>
    </w:p>
    <w:p w14:paraId="49439E3B" w14:textId="77777777" w:rsidR="00980B0B" w:rsidRPr="00D22727"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w:t>
      </w:r>
      <w:r w:rsidR="004053F0" w:rsidRPr="00D22727">
        <w:rPr>
          <w:rFonts w:asciiTheme="minorHAnsi" w:eastAsia="Times New Roman" w:hAnsiTheme="minorHAnsi" w:cs="Calibri Light"/>
          <w:b/>
          <w:sz w:val="24"/>
          <w:szCs w:val="24"/>
        </w:rPr>
        <w:t>7</w:t>
      </w:r>
      <w:r w:rsidRPr="00D22727">
        <w:rPr>
          <w:rFonts w:asciiTheme="minorHAnsi" w:eastAsia="Times New Roman" w:hAnsiTheme="minorHAnsi" w:cs="Calibri Light"/>
          <w:b/>
          <w:sz w:val="24"/>
          <w:szCs w:val="24"/>
        </w:rPr>
        <w:t>. CLÁUSULA DÉCIMA S</w:t>
      </w:r>
      <w:r w:rsidR="004053F0" w:rsidRPr="00D22727">
        <w:rPr>
          <w:rFonts w:asciiTheme="minorHAnsi" w:eastAsia="Times New Roman" w:hAnsiTheme="minorHAnsi" w:cs="Calibri Light"/>
          <w:b/>
          <w:sz w:val="24"/>
          <w:szCs w:val="24"/>
        </w:rPr>
        <w:t>ÉTIMA</w:t>
      </w:r>
      <w:r w:rsidRPr="00D22727">
        <w:rPr>
          <w:rFonts w:asciiTheme="minorHAnsi" w:eastAsia="Times New Roman" w:hAnsiTheme="minorHAnsi" w:cs="Calibri Light"/>
          <w:b/>
          <w:sz w:val="24"/>
          <w:szCs w:val="24"/>
        </w:rPr>
        <w:t xml:space="preserve"> - DA LEGISLAÇÃO APLICÁVEL</w:t>
      </w:r>
    </w:p>
    <w:p w14:paraId="2A2AFBD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w:t>
      </w:r>
      <w:r w:rsidR="004053F0" w:rsidRPr="00D22727">
        <w:rPr>
          <w:rFonts w:asciiTheme="minorHAnsi" w:eastAsia="Times New Roman" w:hAnsiTheme="minorHAnsi" w:cs="Calibri Light"/>
          <w:sz w:val="24"/>
          <w:szCs w:val="24"/>
        </w:rPr>
        <w:t>7</w:t>
      </w:r>
      <w:r w:rsidRPr="00D22727">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w:t>
      </w:r>
      <w:r w:rsidR="004053F0" w:rsidRPr="00D22727">
        <w:rPr>
          <w:rFonts w:asciiTheme="minorHAnsi" w:eastAsia="Times New Roman" w:hAnsiTheme="minorHAnsi" w:cs="Calibri Light"/>
          <w:b/>
          <w:sz w:val="24"/>
          <w:szCs w:val="24"/>
        </w:rPr>
        <w:t>8</w:t>
      </w:r>
      <w:r w:rsidRPr="00D22727">
        <w:rPr>
          <w:rFonts w:asciiTheme="minorHAnsi" w:eastAsia="Times New Roman" w:hAnsiTheme="minorHAnsi" w:cs="Calibri Light"/>
          <w:b/>
          <w:sz w:val="24"/>
          <w:szCs w:val="24"/>
        </w:rPr>
        <w:t xml:space="preserve">. CLÁUSULA DÉCIMA </w:t>
      </w:r>
      <w:r w:rsidR="004053F0" w:rsidRPr="00D22727">
        <w:rPr>
          <w:rFonts w:asciiTheme="minorHAnsi" w:eastAsia="Times New Roman" w:hAnsiTheme="minorHAnsi" w:cs="Calibri Light"/>
          <w:b/>
          <w:sz w:val="24"/>
          <w:szCs w:val="24"/>
        </w:rPr>
        <w:t>OITAVA</w:t>
      </w:r>
      <w:r w:rsidRPr="00D22727">
        <w:rPr>
          <w:rFonts w:asciiTheme="minorHAnsi" w:eastAsia="Times New Roman" w:hAnsiTheme="minorHAnsi" w:cs="Calibri Light"/>
          <w:b/>
          <w:sz w:val="24"/>
          <w:szCs w:val="24"/>
        </w:rPr>
        <w:t xml:space="preserve"> – DOS CASOS OMISSOS</w:t>
      </w:r>
    </w:p>
    <w:p w14:paraId="1AFFA769"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w:t>
      </w:r>
      <w:r w:rsidR="004053F0" w:rsidRPr="00D22727">
        <w:rPr>
          <w:rFonts w:asciiTheme="minorHAnsi" w:eastAsia="Times New Roman" w:hAnsiTheme="minorHAnsi" w:cs="Calibri Light"/>
          <w:sz w:val="24"/>
          <w:szCs w:val="24"/>
        </w:rPr>
        <w:t>8</w:t>
      </w:r>
      <w:r w:rsidRPr="00D22727">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Pr="00D22727" w:rsidRDefault="00935D2F">
      <w:pPr>
        <w:spacing w:after="0" w:line="240" w:lineRule="auto"/>
        <w:jc w:val="both"/>
        <w:textAlignment w:val="baseline"/>
        <w:rPr>
          <w:rFonts w:asciiTheme="minorHAnsi" w:eastAsia="Times New Roman" w:hAnsiTheme="minorHAnsi" w:cs="Calibri Light"/>
          <w:b/>
          <w:sz w:val="24"/>
          <w:szCs w:val="24"/>
        </w:rPr>
      </w:pPr>
      <w:r w:rsidRPr="00D22727">
        <w:rPr>
          <w:rFonts w:asciiTheme="minorHAnsi" w:eastAsia="Times New Roman" w:hAnsiTheme="minorHAnsi" w:cs="Calibri Light"/>
          <w:b/>
          <w:sz w:val="24"/>
          <w:szCs w:val="24"/>
        </w:rPr>
        <w:t>1</w:t>
      </w:r>
      <w:r w:rsidR="004053F0" w:rsidRPr="00D22727">
        <w:rPr>
          <w:rFonts w:asciiTheme="minorHAnsi" w:eastAsia="Times New Roman" w:hAnsiTheme="minorHAnsi" w:cs="Calibri Light"/>
          <w:b/>
          <w:sz w:val="24"/>
          <w:szCs w:val="24"/>
        </w:rPr>
        <w:t>9</w:t>
      </w:r>
      <w:r w:rsidRPr="00D22727">
        <w:rPr>
          <w:rFonts w:asciiTheme="minorHAnsi" w:eastAsia="Times New Roman" w:hAnsiTheme="minorHAnsi" w:cs="Calibri Light"/>
          <w:b/>
          <w:sz w:val="24"/>
          <w:szCs w:val="24"/>
        </w:rPr>
        <w:t xml:space="preserve">. CLÁSULA DÉCIMA </w:t>
      </w:r>
      <w:r w:rsidR="004053F0" w:rsidRPr="00D22727">
        <w:rPr>
          <w:rFonts w:asciiTheme="minorHAnsi" w:eastAsia="Times New Roman" w:hAnsiTheme="minorHAnsi" w:cs="Calibri Light"/>
          <w:b/>
          <w:sz w:val="24"/>
          <w:szCs w:val="24"/>
        </w:rPr>
        <w:t>NONA</w:t>
      </w:r>
      <w:r w:rsidRPr="00D22727">
        <w:rPr>
          <w:rFonts w:asciiTheme="minorHAnsi" w:eastAsia="Times New Roman" w:hAnsiTheme="minorHAnsi" w:cs="Calibri Light"/>
          <w:b/>
          <w:sz w:val="24"/>
          <w:szCs w:val="24"/>
        </w:rPr>
        <w:t xml:space="preserve"> – DO FORO</w:t>
      </w:r>
    </w:p>
    <w:p w14:paraId="5F971926"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1</w:t>
      </w:r>
      <w:r w:rsidR="004053F0" w:rsidRPr="00D22727">
        <w:rPr>
          <w:rFonts w:asciiTheme="minorHAnsi" w:eastAsia="Times New Roman" w:hAnsiTheme="minorHAnsi" w:cs="Calibri Light"/>
          <w:sz w:val="24"/>
          <w:szCs w:val="24"/>
        </w:rPr>
        <w:t>9</w:t>
      </w:r>
      <w:r w:rsidRPr="00D22727">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D22727" w:rsidRDefault="00935D2F">
      <w:pPr>
        <w:spacing w:after="0" w:line="240" w:lineRule="auto"/>
        <w:jc w:val="both"/>
        <w:textAlignment w:val="baseline"/>
        <w:rPr>
          <w:rFonts w:asciiTheme="minorHAnsi" w:eastAsia="Times New Roman" w:hAnsiTheme="minorHAnsi" w:cs="Calibri Light"/>
          <w:color w:val="FF0000"/>
          <w:sz w:val="24"/>
          <w:szCs w:val="24"/>
        </w:rPr>
      </w:pPr>
      <w:r w:rsidRPr="00D22727">
        <w:rPr>
          <w:rFonts w:asciiTheme="minorHAnsi" w:eastAsia="Times New Roman" w:hAnsiTheme="minorHAnsi" w:cs="Calibri Light"/>
          <w:sz w:val="24"/>
          <w:szCs w:val="24"/>
        </w:rPr>
        <w:t xml:space="preserve">Ubiratã - Paraná, </w:t>
      </w:r>
      <w:r w:rsidRPr="00D22727">
        <w:rPr>
          <w:rFonts w:asciiTheme="minorHAnsi" w:eastAsia="Times New Roman" w:hAnsiTheme="minorHAnsi" w:cs="Calibri Light"/>
          <w:color w:val="FF0000"/>
          <w:sz w:val="24"/>
          <w:szCs w:val="24"/>
        </w:rPr>
        <w:t>XX de XXXXXX de 202</w:t>
      </w:r>
      <w:r w:rsidR="00980B0B" w:rsidRPr="00D22727">
        <w:rPr>
          <w:rFonts w:asciiTheme="minorHAnsi" w:eastAsia="Times New Roman" w:hAnsiTheme="minorHAnsi" w:cs="Calibri Light"/>
          <w:color w:val="FF0000"/>
          <w:sz w:val="24"/>
          <w:szCs w:val="24"/>
        </w:rPr>
        <w:t>3</w:t>
      </w:r>
      <w:r w:rsidRPr="00D22727">
        <w:rPr>
          <w:rFonts w:asciiTheme="minorHAnsi" w:eastAsia="Times New Roman" w:hAnsiTheme="minorHAnsi" w:cs="Calibri Light"/>
          <w:color w:val="FF0000"/>
          <w:sz w:val="24"/>
          <w:szCs w:val="24"/>
        </w:rPr>
        <w:t>.</w:t>
      </w:r>
    </w:p>
    <w:p w14:paraId="7562F244"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Pr="00D22727" w:rsidRDefault="00935D2F">
      <w:pPr>
        <w:spacing w:after="0" w:line="240" w:lineRule="auto"/>
        <w:jc w:val="both"/>
        <w:textAlignment w:val="baseline"/>
        <w:rPr>
          <w:rFonts w:asciiTheme="minorHAnsi" w:eastAsia="Times New Roman" w:hAnsiTheme="minorHAnsi" w:cs="Calibri Light"/>
          <w:sz w:val="24"/>
          <w:szCs w:val="24"/>
        </w:rPr>
      </w:pPr>
      <w:r w:rsidRPr="00D22727">
        <w:rPr>
          <w:rFonts w:asciiTheme="minorHAnsi" w:eastAsia="Times New Roman" w:hAnsiTheme="minorHAnsi" w:cs="Calibri Light"/>
          <w:sz w:val="24"/>
          <w:szCs w:val="24"/>
        </w:rPr>
        <w:t>MUNICÍPIO DE UBIRATÃ</w:t>
      </w:r>
    </w:p>
    <w:p w14:paraId="2816339D" w14:textId="77777777" w:rsidR="00E3476D" w:rsidRPr="00D22727"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D22727" w:rsidRDefault="00935D2F">
      <w:pPr>
        <w:spacing w:after="0" w:line="240" w:lineRule="auto"/>
        <w:jc w:val="both"/>
        <w:textAlignment w:val="baseline"/>
        <w:rPr>
          <w:rFonts w:asciiTheme="minorHAnsi" w:eastAsia="Times New Roman" w:hAnsiTheme="minorHAnsi" w:cs="Calibri Light"/>
          <w:color w:val="FF0000"/>
          <w:sz w:val="24"/>
          <w:szCs w:val="24"/>
        </w:rPr>
      </w:pPr>
      <w:r w:rsidRPr="00D22727">
        <w:rPr>
          <w:rFonts w:asciiTheme="minorHAnsi" w:eastAsia="Times New Roman" w:hAnsiTheme="minorHAnsi" w:cs="Calibri Light"/>
          <w:color w:val="FF0000"/>
          <w:sz w:val="24"/>
          <w:szCs w:val="24"/>
        </w:rPr>
        <w:t>XXXXXXXXXXXXXXXXX</w:t>
      </w:r>
    </w:p>
    <w:p w14:paraId="473BD3BD" w14:textId="77777777" w:rsidR="00E3476D" w:rsidRPr="00D22727" w:rsidRDefault="00935D2F">
      <w:pPr>
        <w:spacing w:after="0" w:line="240" w:lineRule="auto"/>
        <w:jc w:val="both"/>
        <w:textAlignment w:val="baseline"/>
        <w:rPr>
          <w:rFonts w:asciiTheme="minorHAnsi" w:eastAsia="Times New Roman" w:hAnsiTheme="minorHAnsi" w:cs="Calibri Light"/>
          <w:b/>
          <w:color w:val="FF0000"/>
          <w:sz w:val="24"/>
          <w:szCs w:val="24"/>
        </w:rPr>
      </w:pPr>
      <w:r w:rsidRPr="00D22727">
        <w:rPr>
          <w:rFonts w:asciiTheme="minorHAnsi" w:eastAsia="Times New Roman" w:hAnsiTheme="minorHAnsi" w:cs="Calibri Light"/>
          <w:sz w:val="24"/>
          <w:szCs w:val="24"/>
        </w:rPr>
        <w:t>FORNECEDORA</w:t>
      </w:r>
    </w:p>
    <w:sectPr w:rsidR="00E3476D" w:rsidRPr="00D22727">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DE1AC" w14:textId="77777777" w:rsidR="00D76AE0" w:rsidRDefault="00D76AE0">
      <w:pPr>
        <w:spacing w:after="0" w:line="240" w:lineRule="auto"/>
      </w:pPr>
      <w:r>
        <w:separator/>
      </w:r>
    </w:p>
  </w:endnote>
  <w:endnote w:type="continuationSeparator" w:id="0">
    <w:p w14:paraId="37EA664E" w14:textId="77777777" w:rsidR="00D76AE0" w:rsidRDefault="00D7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5B7F" w14:textId="77777777" w:rsidR="00D76AE0" w:rsidRDefault="00D76AE0">
      <w:pPr>
        <w:spacing w:after="0" w:line="240" w:lineRule="auto"/>
      </w:pPr>
      <w:r>
        <w:separator/>
      </w:r>
    </w:p>
  </w:footnote>
  <w:footnote w:type="continuationSeparator" w:id="0">
    <w:p w14:paraId="6C7E5563" w14:textId="77777777" w:rsidR="00D76AE0" w:rsidRDefault="00D76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05A9C9D4"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5DB08116"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3492FABC"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A9B"/>
    <w:multiLevelType w:val="hybridMultilevel"/>
    <w:tmpl w:val="623860E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BA2054A"/>
    <w:multiLevelType w:val="hybridMultilevel"/>
    <w:tmpl w:val="23BE7CB6"/>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3"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3"/>
  </w:num>
  <w:num w:numId="2" w16cid:durableId="184681240">
    <w:abstractNumId w:val="6"/>
  </w:num>
  <w:num w:numId="3" w16cid:durableId="768309145">
    <w:abstractNumId w:val="4"/>
  </w:num>
  <w:num w:numId="4" w16cid:durableId="1187447842">
    <w:abstractNumId w:val="2"/>
  </w:num>
  <w:num w:numId="5" w16cid:durableId="1519541381">
    <w:abstractNumId w:val="6"/>
  </w:num>
  <w:num w:numId="6" w16cid:durableId="127863222">
    <w:abstractNumId w:val="5"/>
  </w:num>
  <w:num w:numId="7" w16cid:durableId="1104764544">
    <w:abstractNumId w:val="1"/>
  </w:num>
  <w:num w:numId="8" w16cid:durableId="75019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12D98"/>
    <w:rsid w:val="00036BB5"/>
    <w:rsid w:val="00051CB1"/>
    <w:rsid w:val="000540C0"/>
    <w:rsid w:val="00064C1B"/>
    <w:rsid w:val="00067007"/>
    <w:rsid w:val="00072740"/>
    <w:rsid w:val="00077D63"/>
    <w:rsid w:val="00091BD7"/>
    <w:rsid w:val="000B0FE8"/>
    <w:rsid w:val="000B1679"/>
    <w:rsid w:val="000C593F"/>
    <w:rsid w:val="000D0EC6"/>
    <w:rsid w:val="000D139B"/>
    <w:rsid w:val="000D4651"/>
    <w:rsid w:val="000F1D0A"/>
    <w:rsid w:val="001072B6"/>
    <w:rsid w:val="001129FE"/>
    <w:rsid w:val="00114467"/>
    <w:rsid w:val="00152140"/>
    <w:rsid w:val="00153E7F"/>
    <w:rsid w:val="00180730"/>
    <w:rsid w:val="0019186B"/>
    <w:rsid w:val="00196AFD"/>
    <w:rsid w:val="001A6315"/>
    <w:rsid w:val="001D2879"/>
    <w:rsid w:val="001D6C22"/>
    <w:rsid w:val="0020471E"/>
    <w:rsid w:val="00211DC2"/>
    <w:rsid w:val="0023273F"/>
    <w:rsid w:val="002435C3"/>
    <w:rsid w:val="00243C73"/>
    <w:rsid w:val="002455D0"/>
    <w:rsid w:val="0025158E"/>
    <w:rsid w:val="0025346B"/>
    <w:rsid w:val="002F1330"/>
    <w:rsid w:val="002F3F09"/>
    <w:rsid w:val="003055DD"/>
    <w:rsid w:val="0031724E"/>
    <w:rsid w:val="00340835"/>
    <w:rsid w:val="0035135F"/>
    <w:rsid w:val="00353ADA"/>
    <w:rsid w:val="003673C5"/>
    <w:rsid w:val="00384817"/>
    <w:rsid w:val="003868A5"/>
    <w:rsid w:val="003877FB"/>
    <w:rsid w:val="00395973"/>
    <w:rsid w:val="003C1387"/>
    <w:rsid w:val="003F09D6"/>
    <w:rsid w:val="003F3250"/>
    <w:rsid w:val="00402C69"/>
    <w:rsid w:val="004036DA"/>
    <w:rsid w:val="004053F0"/>
    <w:rsid w:val="00422185"/>
    <w:rsid w:val="00445864"/>
    <w:rsid w:val="00461C3C"/>
    <w:rsid w:val="00467367"/>
    <w:rsid w:val="00472FDB"/>
    <w:rsid w:val="00482084"/>
    <w:rsid w:val="00482BFE"/>
    <w:rsid w:val="00486969"/>
    <w:rsid w:val="004A21BE"/>
    <w:rsid w:val="004B014E"/>
    <w:rsid w:val="004E5CA6"/>
    <w:rsid w:val="004F491A"/>
    <w:rsid w:val="00502659"/>
    <w:rsid w:val="00524503"/>
    <w:rsid w:val="00532AB0"/>
    <w:rsid w:val="00550F68"/>
    <w:rsid w:val="0056029C"/>
    <w:rsid w:val="00575C11"/>
    <w:rsid w:val="0059277F"/>
    <w:rsid w:val="005A44B5"/>
    <w:rsid w:val="005B14CB"/>
    <w:rsid w:val="005B358A"/>
    <w:rsid w:val="005F2647"/>
    <w:rsid w:val="00605082"/>
    <w:rsid w:val="006254C2"/>
    <w:rsid w:val="0065051A"/>
    <w:rsid w:val="00655672"/>
    <w:rsid w:val="00663D11"/>
    <w:rsid w:val="00675199"/>
    <w:rsid w:val="0068491A"/>
    <w:rsid w:val="006946B8"/>
    <w:rsid w:val="006B0631"/>
    <w:rsid w:val="006B4197"/>
    <w:rsid w:val="006D0042"/>
    <w:rsid w:val="006D4145"/>
    <w:rsid w:val="006D6150"/>
    <w:rsid w:val="006D6668"/>
    <w:rsid w:val="006F3578"/>
    <w:rsid w:val="006F5077"/>
    <w:rsid w:val="0072499A"/>
    <w:rsid w:val="007252A8"/>
    <w:rsid w:val="00732AA9"/>
    <w:rsid w:val="00735181"/>
    <w:rsid w:val="00745D26"/>
    <w:rsid w:val="00772ED3"/>
    <w:rsid w:val="007A6E09"/>
    <w:rsid w:val="007C05BB"/>
    <w:rsid w:val="007D7C8F"/>
    <w:rsid w:val="0081258E"/>
    <w:rsid w:val="00812FAE"/>
    <w:rsid w:val="00826FCA"/>
    <w:rsid w:val="00840BC6"/>
    <w:rsid w:val="008469A9"/>
    <w:rsid w:val="00847FA2"/>
    <w:rsid w:val="008506FC"/>
    <w:rsid w:val="00880065"/>
    <w:rsid w:val="008B2B65"/>
    <w:rsid w:val="008C0974"/>
    <w:rsid w:val="008C29D1"/>
    <w:rsid w:val="00903528"/>
    <w:rsid w:val="009070B3"/>
    <w:rsid w:val="0091126F"/>
    <w:rsid w:val="009223BD"/>
    <w:rsid w:val="00935D2F"/>
    <w:rsid w:val="00943789"/>
    <w:rsid w:val="00947EC8"/>
    <w:rsid w:val="00955033"/>
    <w:rsid w:val="009572FB"/>
    <w:rsid w:val="0096398E"/>
    <w:rsid w:val="00964B0B"/>
    <w:rsid w:val="00967B24"/>
    <w:rsid w:val="0097379A"/>
    <w:rsid w:val="00974089"/>
    <w:rsid w:val="00980224"/>
    <w:rsid w:val="00980B0B"/>
    <w:rsid w:val="009836E3"/>
    <w:rsid w:val="00996C66"/>
    <w:rsid w:val="009B24D3"/>
    <w:rsid w:val="009B67E8"/>
    <w:rsid w:val="009D029A"/>
    <w:rsid w:val="009F2977"/>
    <w:rsid w:val="00A02F7B"/>
    <w:rsid w:val="00A04892"/>
    <w:rsid w:val="00A119CF"/>
    <w:rsid w:val="00A158C8"/>
    <w:rsid w:val="00A36893"/>
    <w:rsid w:val="00A60F46"/>
    <w:rsid w:val="00A6711C"/>
    <w:rsid w:val="00A826A4"/>
    <w:rsid w:val="00A96D26"/>
    <w:rsid w:val="00AA02B2"/>
    <w:rsid w:val="00AA6019"/>
    <w:rsid w:val="00AA7D6D"/>
    <w:rsid w:val="00AB4DEF"/>
    <w:rsid w:val="00AD4EE3"/>
    <w:rsid w:val="00AE4850"/>
    <w:rsid w:val="00AE6DA0"/>
    <w:rsid w:val="00AF04A8"/>
    <w:rsid w:val="00B064CB"/>
    <w:rsid w:val="00B06DAE"/>
    <w:rsid w:val="00B50E23"/>
    <w:rsid w:val="00B51BB2"/>
    <w:rsid w:val="00B53251"/>
    <w:rsid w:val="00B92C0B"/>
    <w:rsid w:val="00BB5DF4"/>
    <w:rsid w:val="00BB641E"/>
    <w:rsid w:val="00BB78E9"/>
    <w:rsid w:val="00BD6055"/>
    <w:rsid w:val="00BD6F69"/>
    <w:rsid w:val="00BE2995"/>
    <w:rsid w:val="00BF5505"/>
    <w:rsid w:val="00C00BF8"/>
    <w:rsid w:val="00C13F72"/>
    <w:rsid w:val="00C32882"/>
    <w:rsid w:val="00C420AD"/>
    <w:rsid w:val="00C52CBB"/>
    <w:rsid w:val="00C80BD9"/>
    <w:rsid w:val="00C83079"/>
    <w:rsid w:val="00C9134F"/>
    <w:rsid w:val="00CB07E4"/>
    <w:rsid w:val="00CC1411"/>
    <w:rsid w:val="00CE5A24"/>
    <w:rsid w:val="00CF6874"/>
    <w:rsid w:val="00D071FF"/>
    <w:rsid w:val="00D22727"/>
    <w:rsid w:val="00D23576"/>
    <w:rsid w:val="00D3532B"/>
    <w:rsid w:val="00D36E6A"/>
    <w:rsid w:val="00D536E3"/>
    <w:rsid w:val="00D6015D"/>
    <w:rsid w:val="00D71D1F"/>
    <w:rsid w:val="00D76AE0"/>
    <w:rsid w:val="00D87191"/>
    <w:rsid w:val="00D90DD3"/>
    <w:rsid w:val="00DA1740"/>
    <w:rsid w:val="00DC7C3C"/>
    <w:rsid w:val="00DD19D0"/>
    <w:rsid w:val="00DD2010"/>
    <w:rsid w:val="00DD6088"/>
    <w:rsid w:val="00DD62DE"/>
    <w:rsid w:val="00DE2917"/>
    <w:rsid w:val="00DE4F47"/>
    <w:rsid w:val="00DF3BA2"/>
    <w:rsid w:val="00E01571"/>
    <w:rsid w:val="00E14B65"/>
    <w:rsid w:val="00E3476D"/>
    <w:rsid w:val="00E66876"/>
    <w:rsid w:val="00E71DCE"/>
    <w:rsid w:val="00E82AF3"/>
    <w:rsid w:val="00E852C6"/>
    <w:rsid w:val="00E94F6A"/>
    <w:rsid w:val="00E9509E"/>
    <w:rsid w:val="00ED2B8C"/>
    <w:rsid w:val="00ED5F89"/>
    <w:rsid w:val="00EE7F3C"/>
    <w:rsid w:val="00F22580"/>
    <w:rsid w:val="00F362FB"/>
    <w:rsid w:val="00F43723"/>
    <w:rsid w:val="00F51840"/>
    <w:rsid w:val="00F55AAF"/>
    <w:rsid w:val="00F61579"/>
    <w:rsid w:val="00F67BA6"/>
    <w:rsid w:val="00F87FEE"/>
    <w:rsid w:val="00F93CD4"/>
    <w:rsid w:val="00F95EC4"/>
    <w:rsid w:val="00F96390"/>
    <w:rsid w:val="00FA2A7A"/>
    <w:rsid w:val="00FA45A1"/>
    <w:rsid w:val="00FB4354"/>
    <w:rsid w:val="00FB5FF7"/>
    <w:rsid w:val="00FD4857"/>
    <w:rsid w:val="00FE417A"/>
    <w:rsid w:val="00FF385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39</Pages>
  <Words>14307</Words>
  <Characters>77261</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267</cp:revision>
  <cp:lastPrinted>2020-07-20T13:14:00Z</cp:lastPrinted>
  <dcterms:created xsi:type="dcterms:W3CDTF">2020-03-30T17:31:00Z</dcterms:created>
  <dcterms:modified xsi:type="dcterms:W3CDTF">2023-06-21T17:21:00Z</dcterms:modified>
  <dc:language>pt-BR</dc:language>
</cp:coreProperties>
</file>