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7C6F8511" w:rsidR="00E3476D" w:rsidRPr="00C163BF"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C163BF">
        <w:rPr>
          <w:rFonts w:asciiTheme="minorHAnsi" w:eastAsia="Times New Roman" w:hAnsiTheme="minorHAnsi" w:cs="Calibri Light"/>
          <w:b/>
          <w:bCs/>
          <w:color w:val="000000" w:themeColor="text1"/>
          <w:sz w:val="24"/>
          <w:szCs w:val="24"/>
          <w:lang w:eastAsia="ar-SA"/>
        </w:rPr>
        <w:t xml:space="preserve">PREGÃO ELETRÔNICO Nº </w:t>
      </w:r>
      <w:r w:rsidR="00B70306">
        <w:rPr>
          <w:rFonts w:asciiTheme="minorHAnsi" w:eastAsia="Times New Roman" w:hAnsiTheme="minorHAnsi" w:cs="Calibri Light"/>
          <w:b/>
          <w:bCs/>
          <w:color w:val="000000" w:themeColor="text1"/>
          <w:sz w:val="24"/>
          <w:szCs w:val="24"/>
          <w:lang w:eastAsia="ar-SA"/>
        </w:rPr>
        <w:t>107</w:t>
      </w:r>
      <w:r w:rsidRPr="00C163BF">
        <w:rPr>
          <w:rFonts w:asciiTheme="minorHAnsi" w:eastAsia="Times New Roman" w:hAnsiTheme="minorHAnsi" w:cs="Calibri Light"/>
          <w:b/>
          <w:bCs/>
          <w:color w:val="000000" w:themeColor="text1"/>
          <w:sz w:val="24"/>
          <w:szCs w:val="24"/>
          <w:lang w:eastAsia="ar-SA"/>
        </w:rPr>
        <w:t>/202</w:t>
      </w:r>
      <w:r w:rsidR="00482084" w:rsidRPr="00C163BF">
        <w:rPr>
          <w:rFonts w:asciiTheme="minorHAnsi" w:eastAsia="Times New Roman" w:hAnsiTheme="minorHAnsi" w:cs="Calibri Light"/>
          <w:b/>
          <w:bCs/>
          <w:color w:val="000000" w:themeColor="text1"/>
          <w:sz w:val="24"/>
          <w:szCs w:val="24"/>
          <w:lang w:eastAsia="ar-SA"/>
        </w:rPr>
        <w:t>3</w:t>
      </w:r>
    </w:p>
    <w:p w14:paraId="19F4AEC5" w14:textId="088C37F9" w:rsidR="00E3476D" w:rsidRPr="00C163BF"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C163BF">
        <w:rPr>
          <w:rFonts w:asciiTheme="minorHAnsi" w:eastAsia="Times New Roman" w:hAnsiTheme="minorHAnsi" w:cs="Calibri Light"/>
          <w:b/>
          <w:bCs/>
          <w:color w:val="000000" w:themeColor="text1"/>
          <w:sz w:val="24"/>
          <w:szCs w:val="24"/>
          <w:lang w:eastAsia="ar-SA"/>
        </w:rPr>
        <w:t xml:space="preserve">PROCESSO LICITATÓRIO Nº </w:t>
      </w:r>
      <w:r w:rsidR="00B70306">
        <w:rPr>
          <w:rFonts w:asciiTheme="minorHAnsi" w:eastAsia="Times New Roman" w:hAnsiTheme="minorHAnsi" w:cs="Calibri Light"/>
          <w:b/>
          <w:bCs/>
          <w:color w:val="000000" w:themeColor="text1"/>
          <w:sz w:val="24"/>
          <w:szCs w:val="24"/>
          <w:lang w:eastAsia="ar-SA"/>
        </w:rPr>
        <w:t>6179</w:t>
      </w:r>
      <w:r w:rsidRPr="00C163BF">
        <w:rPr>
          <w:rFonts w:asciiTheme="minorHAnsi" w:eastAsia="Times New Roman" w:hAnsiTheme="minorHAnsi" w:cs="Calibri Light"/>
          <w:b/>
          <w:bCs/>
          <w:color w:val="000000" w:themeColor="text1"/>
          <w:sz w:val="24"/>
          <w:szCs w:val="24"/>
          <w:lang w:eastAsia="ar-SA"/>
        </w:rPr>
        <w:t>/202</w:t>
      </w:r>
      <w:r w:rsidR="00482084" w:rsidRPr="00C163BF">
        <w:rPr>
          <w:rFonts w:asciiTheme="minorHAnsi" w:eastAsia="Times New Roman" w:hAnsiTheme="minorHAnsi" w:cs="Calibri Light"/>
          <w:b/>
          <w:bCs/>
          <w:color w:val="000000" w:themeColor="text1"/>
          <w:sz w:val="24"/>
          <w:szCs w:val="24"/>
          <w:lang w:eastAsia="ar-SA"/>
        </w:rPr>
        <w:t>3</w:t>
      </w:r>
    </w:p>
    <w:p w14:paraId="5AE16B85" w14:textId="5B701E61" w:rsidR="00E3476D" w:rsidRPr="00C163BF" w:rsidRDefault="00C163BF">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C163BF">
        <w:rPr>
          <w:rFonts w:asciiTheme="minorHAnsi" w:eastAsia="Times New Roman" w:hAnsiTheme="minorHAnsi" w:cs="Calibri Light"/>
          <w:b/>
          <w:bCs/>
          <w:color w:val="000000" w:themeColor="text1"/>
          <w:sz w:val="24"/>
          <w:szCs w:val="24"/>
          <w:lang w:eastAsia="ar-SA"/>
        </w:rPr>
        <w:t>PROCESSO ADMINISTRATIVO 428/2023</w:t>
      </w:r>
    </w:p>
    <w:p w14:paraId="4DFB92B8" w14:textId="77777777" w:rsidR="005A44B5"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4B736274" w14:textId="17D1C596" w:rsidR="005A44B5" w:rsidRPr="00C163BF"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163BF">
        <w:rPr>
          <w:rFonts w:asciiTheme="minorHAnsi" w:eastAsia="Times New Roman" w:hAnsiTheme="minorHAnsi" w:cstheme="minorHAnsi"/>
          <w:b/>
          <w:color w:val="000000" w:themeColor="text1"/>
          <w:sz w:val="24"/>
          <w:szCs w:val="24"/>
        </w:rPr>
        <w:t>LICITAÇÃO EXCLUSIVA PARA MICROEMPREENDEDORES INDIVIDUAIS, MICROEMPRESAS, EMPRESAS DE PEQUENO PORTE E COOPERATIVAS.</w:t>
      </w:r>
    </w:p>
    <w:p w14:paraId="021AE1DE" w14:textId="77777777" w:rsidR="005A44B5" w:rsidRDefault="005A44B5">
      <w:pPr>
        <w:spacing w:after="0" w:line="240" w:lineRule="auto"/>
        <w:jc w:val="both"/>
        <w:textAlignment w:val="baseline"/>
        <w:rPr>
          <w:rFonts w:asciiTheme="minorHAnsi" w:eastAsia="Times New Roman" w:hAnsiTheme="minorHAnsi" w:cs="Calibri Light"/>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C163BF">
        <w:rPr>
          <w:rFonts w:asciiTheme="minorHAnsi" w:eastAsia="Times New Roman" w:hAnsiTheme="minorHAnsi" w:cs="Calibri Light"/>
          <w:color w:val="000000" w:themeColor="text1"/>
          <w:sz w:val="24"/>
          <w:szCs w:val="24"/>
        </w:rPr>
        <w:t xml:space="preserve">tipo </w:t>
      </w:r>
      <w:r w:rsidRPr="00EE19EF">
        <w:rPr>
          <w:rFonts w:asciiTheme="minorHAnsi" w:eastAsia="Times New Roman" w:hAnsiTheme="minorHAnsi" w:cs="Calibri Light"/>
          <w:color w:val="000000" w:themeColor="text1"/>
          <w:sz w:val="24"/>
          <w:szCs w:val="24"/>
        </w:rPr>
        <w:t>MENOR PREÇO POR ITEM</w:t>
      </w:r>
      <w:r w:rsidRPr="00C163BF">
        <w:rPr>
          <w:rFonts w:asciiTheme="minorHAnsi" w:eastAsia="Times New Roman" w:hAnsiTheme="minorHAnsi" w:cs="Calibri Light"/>
          <w:color w:val="000000" w:themeColor="text1"/>
          <w:sz w:val="24"/>
          <w:szCs w:val="24"/>
        </w:rPr>
        <w:t xml:space="preserve">, nos termos da Lei Federal nº 8.666 de 21 de junho de 1993, Lei Federal nº 10.520 de 17 de julho de 2002, </w:t>
      </w:r>
      <w:r>
        <w:rPr>
          <w:rFonts w:asciiTheme="minorHAnsi" w:eastAsia="Times New Roman" w:hAnsiTheme="minorHAnsi" w:cs="Calibri Light"/>
          <w:sz w:val="24"/>
          <w:szCs w:val="24"/>
        </w:rPr>
        <w:t>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0DEC6756" w:rsidR="00E3476D" w:rsidRPr="00B70306"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1.2.1. </w:t>
      </w:r>
      <w:r w:rsidRPr="005A44B5">
        <w:rPr>
          <w:rFonts w:asciiTheme="minorHAnsi" w:eastAsia="Times New Roman" w:hAnsiTheme="minorHAnsi" w:cs="Calibri Light"/>
          <w:b/>
          <w:sz w:val="24"/>
          <w:szCs w:val="24"/>
        </w:rPr>
        <w:t xml:space="preserve">DATA E HORÁRIO DO RECEBIMENTO DAS PROPOSTAS E DOS DOCUMENTOS DE HABILITAÇÃO: </w:t>
      </w:r>
      <w:r w:rsidRPr="00B70306">
        <w:rPr>
          <w:rFonts w:asciiTheme="minorHAnsi" w:eastAsia="Times New Roman" w:hAnsiTheme="minorHAnsi" w:cs="Calibri Light"/>
          <w:b/>
          <w:color w:val="000000" w:themeColor="text1"/>
          <w:sz w:val="24"/>
          <w:szCs w:val="24"/>
          <w:u w:val="single"/>
        </w:rPr>
        <w:t xml:space="preserve">ATÉ ÀS </w:t>
      </w:r>
      <w:r w:rsidR="00B70306" w:rsidRPr="00B70306">
        <w:rPr>
          <w:rFonts w:asciiTheme="minorHAnsi" w:eastAsia="Times New Roman" w:hAnsiTheme="minorHAnsi" w:cs="Calibri Light"/>
          <w:b/>
          <w:color w:val="000000" w:themeColor="text1"/>
          <w:sz w:val="24"/>
          <w:szCs w:val="24"/>
          <w:u w:val="single"/>
        </w:rPr>
        <w:t>08</w:t>
      </w:r>
      <w:r w:rsidRPr="00B70306">
        <w:rPr>
          <w:rFonts w:asciiTheme="minorHAnsi" w:eastAsia="Times New Roman" w:hAnsiTheme="minorHAnsi" w:cs="Calibri Light"/>
          <w:b/>
          <w:color w:val="000000" w:themeColor="text1"/>
          <w:sz w:val="24"/>
          <w:szCs w:val="24"/>
          <w:u w:val="single"/>
        </w:rPr>
        <w:t>H</w:t>
      </w:r>
      <w:r w:rsidR="00B70306" w:rsidRPr="00B70306">
        <w:rPr>
          <w:rFonts w:asciiTheme="minorHAnsi" w:eastAsia="Times New Roman" w:hAnsiTheme="minorHAnsi" w:cs="Calibri Light"/>
          <w:b/>
          <w:color w:val="000000" w:themeColor="text1"/>
          <w:sz w:val="24"/>
          <w:szCs w:val="24"/>
          <w:u w:val="single"/>
        </w:rPr>
        <w:t>15</w:t>
      </w:r>
      <w:r w:rsidRPr="00B70306">
        <w:rPr>
          <w:rFonts w:asciiTheme="minorHAnsi" w:eastAsia="Times New Roman" w:hAnsiTheme="minorHAnsi" w:cs="Calibri Light"/>
          <w:b/>
          <w:color w:val="000000" w:themeColor="text1"/>
          <w:sz w:val="24"/>
          <w:szCs w:val="24"/>
          <w:u w:val="single"/>
        </w:rPr>
        <w:t xml:space="preserve">MIN DO DIA </w:t>
      </w:r>
      <w:r w:rsidR="00B70306" w:rsidRPr="00B70306">
        <w:rPr>
          <w:rFonts w:asciiTheme="minorHAnsi" w:eastAsia="Times New Roman" w:hAnsiTheme="minorHAnsi" w:cs="Calibri Light"/>
          <w:b/>
          <w:color w:val="000000" w:themeColor="text1"/>
          <w:sz w:val="24"/>
          <w:szCs w:val="24"/>
          <w:u w:val="single"/>
        </w:rPr>
        <w:t>26</w:t>
      </w:r>
      <w:r w:rsidRPr="00B70306">
        <w:rPr>
          <w:rFonts w:asciiTheme="minorHAnsi" w:eastAsia="Times New Roman" w:hAnsiTheme="minorHAnsi" w:cs="Calibri Light"/>
          <w:b/>
          <w:color w:val="000000" w:themeColor="text1"/>
          <w:sz w:val="24"/>
          <w:szCs w:val="24"/>
          <w:u w:val="single"/>
        </w:rPr>
        <w:t xml:space="preserve"> DE </w:t>
      </w:r>
      <w:r w:rsidR="00B70306" w:rsidRPr="00B70306">
        <w:rPr>
          <w:rFonts w:asciiTheme="minorHAnsi" w:eastAsia="Times New Roman" w:hAnsiTheme="minorHAnsi" w:cs="Calibri Light"/>
          <w:b/>
          <w:color w:val="000000" w:themeColor="text1"/>
          <w:sz w:val="24"/>
          <w:szCs w:val="24"/>
          <w:u w:val="single"/>
        </w:rPr>
        <w:t>JULHO</w:t>
      </w:r>
      <w:r w:rsidRPr="00B70306">
        <w:rPr>
          <w:rFonts w:asciiTheme="minorHAnsi" w:eastAsia="Times New Roman" w:hAnsiTheme="minorHAnsi" w:cs="Calibri Light"/>
          <w:b/>
          <w:color w:val="000000" w:themeColor="text1"/>
          <w:sz w:val="24"/>
          <w:szCs w:val="24"/>
          <w:u w:val="single"/>
        </w:rPr>
        <w:t xml:space="preserve"> DE 202</w:t>
      </w:r>
      <w:r w:rsidR="00482084" w:rsidRPr="00B70306">
        <w:rPr>
          <w:rFonts w:asciiTheme="minorHAnsi" w:eastAsia="Times New Roman" w:hAnsiTheme="minorHAnsi" w:cs="Calibri Light"/>
          <w:b/>
          <w:color w:val="000000" w:themeColor="text1"/>
          <w:sz w:val="24"/>
          <w:szCs w:val="24"/>
          <w:u w:val="single"/>
        </w:rPr>
        <w:t>3</w:t>
      </w:r>
      <w:r w:rsidRPr="00B70306">
        <w:rPr>
          <w:rFonts w:asciiTheme="minorHAnsi" w:eastAsia="Times New Roman" w:hAnsiTheme="minorHAnsi" w:cs="Calibri Light"/>
          <w:color w:val="000000" w:themeColor="text1"/>
          <w:sz w:val="24"/>
          <w:szCs w:val="24"/>
        </w:rPr>
        <w:t>, horário de Brasília, Distrito Federal.</w:t>
      </w:r>
    </w:p>
    <w:p w14:paraId="35D89762" w14:textId="77777777" w:rsidR="00E3476D" w:rsidRPr="00B70306"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206B2BB2" w:rsidR="00E3476D" w:rsidRPr="00B70306"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B70306">
        <w:rPr>
          <w:rFonts w:asciiTheme="minorHAnsi" w:eastAsia="Times New Roman" w:hAnsiTheme="minorHAnsi" w:cs="Calibri Light"/>
          <w:color w:val="000000" w:themeColor="text1"/>
          <w:sz w:val="24"/>
          <w:szCs w:val="24"/>
        </w:rPr>
        <w:t xml:space="preserve">1.2.2. </w:t>
      </w:r>
      <w:r w:rsidRPr="00B70306">
        <w:rPr>
          <w:rFonts w:asciiTheme="minorHAnsi" w:eastAsia="Times New Roman" w:hAnsiTheme="minorHAnsi" w:cs="Calibri Light"/>
          <w:b/>
          <w:color w:val="000000" w:themeColor="text1"/>
          <w:sz w:val="24"/>
          <w:szCs w:val="24"/>
        </w:rPr>
        <w:t xml:space="preserve">DATA E HORÁRIO DA ABERTURA DA SESSÃO PÚBLICA: A PARTIR DAS </w:t>
      </w:r>
      <w:r w:rsidR="00B70306" w:rsidRPr="00B70306">
        <w:rPr>
          <w:rFonts w:asciiTheme="minorHAnsi" w:eastAsia="Times New Roman" w:hAnsiTheme="minorHAnsi" w:cs="Calibri Light"/>
          <w:b/>
          <w:color w:val="000000" w:themeColor="text1"/>
          <w:sz w:val="24"/>
          <w:szCs w:val="24"/>
          <w:u w:val="single"/>
        </w:rPr>
        <w:t>08H15MIN DO DIA 26 DE JULHO DE 2023</w:t>
      </w:r>
      <w:r w:rsidRPr="00B70306">
        <w:rPr>
          <w:rFonts w:asciiTheme="minorHAnsi" w:eastAsia="Times New Roman" w:hAnsiTheme="minorHAnsi" w:cs="Calibri Light"/>
          <w:color w:val="000000" w:themeColor="text1"/>
          <w:sz w:val="24"/>
          <w:szCs w:val="24"/>
        </w:rPr>
        <w:t>, horário de Brasília, Distrito Federal.</w:t>
      </w:r>
    </w:p>
    <w:p w14:paraId="62F82978" w14:textId="77777777" w:rsidR="00E3476D" w:rsidRPr="00B70306"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539C7808" w:rsidR="00E3476D" w:rsidRPr="00B70306" w:rsidRDefault="00935D2F" w:rsidP="00C163BF">
      <w:pPr>
        <w:spacing w:after="0" w:line="240" w:lineRule="auto"/>
        <w:jc w:val="both"/>
        <w:textAlignment w:val="baseline"/>
        <w:rPr>
          <w:rFonts w:asciiTheme="minorHAnsi" w:eastAsia="Times New Roman" w:hAnsiTheme="minorHAnsi" w:cs="Calibri Light"/>
          <w:b/>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B70306" w:rsidRPr="00B70306">
        <w:rPr>
          <w:rFonts w:asciiTheme="minorHAnsi" w:eastAsia="Times New Roman" w:hAnsiTheme="minorHAnsi" w:cs="Calibri Light"/>
          <w:b/>
          <w:color w:val="000000" w:themeColor="text1"/>
          <w:sz w:val="24"/>
          <w:szCs w:val="24"/>
        </w:rPr>
        <w:t>POR MEIO DE REGISTRO DE PREÇOS, AQUISIÇÃO DE DOCES E MATERIAIS DE CONSUMO PARA SUPRIR AS NECESSIDADES DAS ENTIDADES, PROJETOS E PROGRAMAS LIGADOS À SECRETARIA DA ASSISTÊNCIA SOCIAL</w:t>
      </w:r>
      <w:r w:rsidR="00B70306" w:rsidRPr="00B70306">
        <w:rPr>
          <w:rFonts w:asciiTheme="minorHAnsi" w:hAnsiTheme="minorHAnsi" w:cs="Calibri Light"/>
          <w:b/>
          <w:color w:val="000000" w:themeColor="text1"/>
          <w:sz w:val="24"/>
          <w:szCs w:val="24"/>
        </w:rPr>
        <w:t>.</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C163BF"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211DC2">
        <w:rPr>
          <w:rFonts w:asciiTheme="minorHAnsi" w:eastAsia="Times New Roman" w:hAnsiTheme="minorHAnsi" w:cs="Calibri Light"/>
          <w:sz w:val="24"/>
          <w:szCs w:val="24"/>
        </w:rPr>
        <w:t xml:space="preserve">2.3. O critério de julgamento será o de </w:t>
      </w:r>
      <w:r w:rsidRPr="00C163BF">
        <w:rPr>
          <w:rFonts w:asciiTheme="minorHAnsi" w:eastAsia="Times New Roman" w:hAnsiTheme="minorHAnsi" w:cs="Calibri Light"/>
          <w:color w:val="000000" w:themeColor="text1"/>
          <w:sz w:val="24"/>
          <w:szCs w:val="24"/>
        </w:rPr>
        <w:t xml:space="preserve">MENOR PREÇO POR ITEM, observadas </w:t>
      </w:r>
      <w:r w:rsidR="00211DC2" w:rsidRPr="00C163BF">
        <w:rPr>
          <w:rFonts w:asciiTheme="minorHAnsi" w:eastAsia="Times New Roman" w:hAnsiTheme="minorHAnsi" w:cs="Calibri Light"/>
          <w:color w:val="000000" w:themeColor="text1"/>
          <w:sz w:val="24"/>
          <w:szCs w:val="24"/>
        </w:rPr>
        <w:t>a</w:t>
      </w:r>
      <w:r w:rsidRPr="00C163BF">
        <w:rPr>
          <w:rFonts w:asciiTheme="minorHAnsi" w:eastAsia="Times New Roman" w:hAnsiTheme="minorHAnsi" w:cs="Calibri Light"/>
          <w:color w:val="000000" w:themeColor="text1"/>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AE04D5" w14:textId="5835939C" w:rsidR="00C163BF" w:rsidRPr="00C163BF" w:rsidRDefault="00935D2F" w:rsidP="00C163BF">
      <w:pPr>
        <w:tabs>
          <w:tab w:val="center" w:pos="4252"/>
          <w:tab w:val="right" w:pos="8504"/>
        </w:tabs>
        <w:textAlignment w:val="baseline"/>
        <w:rPr>
          <w:rFonts w:ascii="Calibri" w:eastAsia="NSimSun" w:hAnsi="Calibri" w:cs="Mangal"/>
          <w:kern w:val="2"/>
          <w:sz w:val="24"/>
          <w:szCs w:val="24"/>
          <w:lang w:eastAsia="zh-CN" w:bidi="hi-IN"/>
        </w:rPr>
      </w:pPr>
      <w:r>
        <w:rPr>
          <w:rFonts w:asciiTheme="minorHAnsi" w:eastAsia="Times New Roman" w:hAnsiTheme="minorHAnsi" w:cs="Calibri Light"/>
          <w:sz w:val="24"/>
          <w:szCs w:val="24"/>
        </w:rPr>
        <w:lastRenderedPageBreak/>
        <w:t>3.1. O valor máximo aceitável deste certame está fixado em</w:t>
      </w:r>
      <w:r w:rsidR="00C163BF">
        <w:rPr>
          <w:rFonts w:asciiTheme="minorHAnsi" w:eastAsia="Times New Roman" w:hAnsiTheme="minorHAnsi" w:cs="Calibri Light"/>
          <w:sz w:val="24"/>
          <w:szCs w:val="24"/>
        </w:rPr>
        <w:t xml:space="preserve"> </w:t>
      </w:r>
      <w:r w:rsidR="00C163BF" w:rsidRPr="00C163BF">
        <w:rPr>
          <w:rFonts w:ascii="Calibri" w:eastAsia="NSimSun" w:hAnsi="Calibri" w:cs="Mangal"/>
          <w:color w:val="000000"/>
          <w:kern w:val="2"/>
          <w:sz w:val="24"/>
          <w:szCs w:val="24"/>
          <w:lang w:eastAsia="zh-CN" w:bidi="hi-IN"/>
        </w:rPr>
        <w:t>R$-84.106,40</w:t>
      </w:r>
      <w:r w:rsidR="00C163BF">
        <w:rPr>
          <w:rFonts w:ascii="Calibri" w:eastAsia="NSimSun" w:hAnsi="Calibri" w:cs="Mangal"/>
          <w:color w:val="000000"/>
          <w:kern w:val="2"/>
          <w:sz w:val="24"/>
          <w:szCs w:val="24"/>
          <w:lang w:eastAsia="zh-CN" w:bidi="hi-IN"/>
        </w:rPr>
        <w:t xml:space="preserve"> (Oitenta </w:t>
      </w:r>
      <w:r w:rsidR="000E1FA7">
        <w:rPr>
          <w:rFonts w:ascii="Calibri" w:eastAsia="NSimSun" w:hAnsi="Calibri" w:cs="Mangal"/>
          <w:color w:val="000000"/>
          <w:kern w:val="2"/>
          <w:sz w:val="24"/>
          <w:szCs w:val="24"/>
          <w:lang w:eastAsia="zh-CN" w:bidi="hi-IN"/>
        </w:rPr>
        <w:t>e</w:t>
      </w:r>
      <w:r w:rsidR="00C163BF">
        <w:rPr>
          <w:rFonts w:ascii="Calibri" w:eastAsia="NSimSun" w:hAnsi="Calibri" w:cs="Mangal"/>
          <w:color w:val="000000"/>
          <w:kern w:val="2"/>
          <w:sz w:val="24"/>
          <w:szCs w:val="24"/>
          <w:lang w:eastAsia="zh-CN" w:bidi="hi-IN"/>
        </w:rPr>
        <w:t xml:space="preserve"> quatro mil cento e seis reais e quarenta centavos)</w:t>
      </w:r>
      <w:r w:rsidR="00C163BF" w:rsidRPr="00C163BF">
        <w:rPr>
          <w:rFonts w:ascii="Calibri" w:eastAsia="NSimSun" w:hAnsi="Calibri" w:cs="Mangal"/>
          <w:color w:val="000000"/>
          <w:kern w:val="2"/>
          <w:sz w:val="24"/>
          <w:szCs w:val="24"/>
          <w:lang w:eastAsia="zh-CN" w:bidi="hi-IN"/>
        </w:rPr>
        <w:t>.</w:t>
      </w: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05070CD8" w14:textId="77777777" w:rsidR="00C163BF" w:rsidRDefault="00C163BF">
      <w:pPr>
        <w:spacing w:after="0" w:line="240" w:lineRule="auto"/>
        <w:jc w:val="both"/>
        <w:textAlignment w:val="baseline"/>
        <w:rPr>
          <w:rFonts w:asciiTheme="minorHAnsi" w:eastAsia="Times New Roman" w:hAnsiTheme="minorHAnsi" w:cs="Calibri Light"/>
          <w:sz w:val="24"/>
          <w:szCs w:val="24"/>
        </w:rPr>
      </w:pPr>
    </w:p>
    <w:tbl>
      <w:tblPr>
        <w:tblW w:w="10740" w:type="dxa"/>
        <w:tblLayout w:type="fixed"/>
        <w:tblLook w:val="0000" w:firstRow="0" w:lastRow="0" w:firstColumn="0" w:lastColumn="0" w:noHBand="0" w:noVBand="0"/>
      </w:tblPr>
      <w:tblGrid>
        <w:gridCol w:w="959"/>
        <w:gridCol w:w="1134"/>
        <w:gridCol w:w="1701"/>
        <w:gridCol w:w="4678"/>
        <w:gridCol w:w="850"/>
        <w:gridCol w:w="1418"/>
      </w:tblGrid>
      <w:tr w:rsidR="00C163BF" w:rsidRPr="00C163BF" w14:paraId="403A8603" w14:textId="77777777" w:rsidTr="00C163BF">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0E9FC366"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ar-SA" w:bidi="hi-IN"/>
              </w:rPr>
            </w:pPr>
            <w:r w:rsidRPr="00C163BF">
              <w:rPr>
                <w:rFonts w:asciiTheme="minorHAnsi" w:eastAsia="Calibri" w:hAnsiTheme="minorHAnsi" w:cstheme="minorHAnsi"/>
                <w:bCs/>
                <w:kern w:val="2"/>
                <w:sz w:val="22"/>
                <w:lang w:eastAsia="ar-SA" w:bidi="hi-IN"/>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217EAFC"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ar-SA" w:bidi="hi-IN"/>
              </w:rPr>
            </w:pPr>
            <w:r w:rsidRPr="00C163BF">
              <w:rPr>
                <w:rFonts w:asciiTheme="minorHAnsi" w:eastAsia="Calibri" w:hAnsiTheme="minorHAnsi" w:cstheme="minorHAnsi"/>
                <w:bCs/>
                <w:kern w:val="2"/>
                <w:sz w:val="22"/>
                <w:lang w:eastAsia="ar-SA" w:bidi="hi-IN"/>
              </w:rPr>
              <w:t>Despesa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A9E919A"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ar-SA" w:bidi="hi-IN"/>
              </w:rPr>
            </w:pPr>
            <w:r w:rsidRPr="00C163BF">
              <w:rPr>
                <w:rFonts w:asciiTheme="minorHAnsi" w:eastAsia="Calibri" w:hAnsiTheme="minorHAnsi" w:cstheme="minorHAnsi"/>
                <w:bCs/>
                <w:kern w:val="2"/>
                <w:sz w:val="22"/>
                <w:lang w:eastAsia="ar-SA" w:bidi="hi-IN"/>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0448270"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ar-SA" w:bidi="hi-IN"/>
              </w:rPr>
            </w:pPr>
            <w:r w:rsidRPr="00C163BF">
              <w:rPr>
                <w:rFonts w:asciiTheme="minorHAnsi" w:eastAsia="Calibri" w:hAnsiTheme="minorHAnsi" w:cstheme="minorHAnsi"/>
                <w:bCs/>
                <w:kern w:val="2"/>
                <w:sz w:val="22"/>
                <w:lang w:eastAsia="ar-SA" w:bidi="hi-IN"/>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F4CACB8"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ar-SA" w:bidi="hi-IN"/>
              </w:rPr>
            </w:pPr>
            <w:r w:rsidRPr="00C163BF">
              <w:rPr>
                <w:rFonts w:asciiTheme="minorHAnsi" w:eastAsia="Calibri" w:hAnsiTheme="minorHAnsi" w:cstheme="minorHAnsi"/>
                <w:bCs/>
                <w:kern w:val="2"/>
                <w:sz w:val="22"/>
                <w:lang w:eastAsia="ar-SA" w:bidi="hi-IN"/>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B8B0B3B"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ar-SA" w:bidi="hi-IN"/>
              </w:rPr>
            </w:pPr>
            <w:r w:rsidRPr="00C163BF">
              <w:rPr>
                <w:rFonts w:asciiTheme="minorHAnsi" w:eastAsia="Calibri" w:hAnsiTheme="minorHAnsi" w:cstheme="minorHAnsi"/>
                <w:bCs/>
                <w:kern w:val="2"/>
                <w:sz w:val="22"/>
                <w:lang w:eastAsia="ar-SA" w:bidi="hi-IN"/>
              </w:rPr>
              <w:t>Valor</w:t>
            </w:r>
          </w:p>
        </w:tc>
      </w:tr>
      <w:tr w:rsidR="00C163BF" w:rsidRPr="00C163BF" w14:paraId="359D4485" w14:textId="77777777" w:rsidTr="00C163BF">
        <w:tc>
          <w:tcPr>
            <w:tcW w:w="959" w:type="dxa"/>
            <w:tcBorders>
              <w:left w:val="single" w:sz="4" w:space="0" w:color="000000"/>
              <w:bottom w:val="single" w:sz="4" w:space="0" w:color="000000"/>
              <w:right w:val="single" w:sz="4" w:space="0" w:color="000000"/>
            </w:tcBorders>
            <w:shd w:val="clear" w:color="auto" w:fill="FFFFFF"/>
          </w:tcPr>
          <w:p w14:paraId="2034080B"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07255781"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2651</w:t>
            </w:r>
          </w:p>
        </w:tc>
        <w:tc>
          <w:tcPr>
            <w:tcW w:w="1701" w:type="dxa"/>
            <w:tcBorders>
              <w:left w:val="single" w:sz="4" w:space="0" w:color="000000"/>
              <w:bottom w:val="single" w:sz="4" w:space="0" w:color="000000"/>
              <w:right w:val="single" w:sz="4" w:space="0" w:color="000000"/>
            </w:tcBorders>
            <w:shd w:val="clear" w:color="auto" w:fill="FFFFFF"/>
          </w:tcPr>
          <w:p w14:paraId="3E9AAA9C"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339030079900</w:t>
            </w:r>
          </w:p>
        </w:tc>
        <w:tc>
          <w:tcPr>
            <w:tcW w:w="4678" w:type="dxa"/>
            <w:tcBorders>
              <w:left w:val="single" w:sz="4" w:space="0" w:color="000000"/>
              <w:bottom w:val="single" w:sz="4" w:space="0" w:color="000000"/>
              <w:right w:val="single" w:sz="4" w:space="0" w:color="000000"/>
            </w:tcBorders>
            <w:shd w:val="clear" w:color="auto" w:fill="FFFFFF"/>
          </w:tcPr>
          <w:p w14:paraId="4E8FE5BB"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016D2695"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934</w:t>
            </w:r>
          </w:p>
        </w:tc>
        <w:tc>
          <w:tcPr>
            <w:tcW w:w="1418" w:type="dxa"/>
            <w:tcBorders>
              <w:left w:val="single" w:sz="4" w:space="0" w:color="000000"/>
              <w:bottom w:val="single" w:sz="4" w:space="0" w:color="000000"/>
              <w:right w:val="single" w:sz="4" w:space="0" w:color="000000"/>
            </w:tcBorders>
            <w:shd w:val="clear" w:color="auto" w:fill="FFFFFF"/>
          </w:tcPr>
          <w:p w14:paraId="536DC7F8"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12.000,00</w:t>
            </w:r>
          </w:p>
        </w:tc>
      </w:tr>
      <w:tr w:rsidR="00C163BF" w:rsidRPr="00C163BF" w14:paraId="5E3832B3" w14:textId="77777777" w:rsidTr="00C163BF">
        <w:tc>
          <w:tcPr>
            <w:tcW w:w="959" w:type="dxa"/>
            <w:tcBorders>
              <w:left w:val="single" w:sz="4" w:space="0" w:color="000000"/>
              <w:bottom w:val="single" w:sz="4" w:space="0" w:color="000000"/>
              <w:right w:val="single" w:sz="4" w:space="0" w:color="000000"/>
            </w:tcBorders>
            <w:shd w:val="clear" w:color="auto" w:fill="FFFFFF"/>
          </w:tcPr>
          <w:p w14:paraId="6D5A75EF"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426B46F0"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2652</w:t>
            </w:r>
          </w:p>
        </w:tc>
        <w:tc>
          <w:tcPr>
            <w:tcW w:w="1701" w:type="dxa"/>
            <w:tcBorders>
              <w:left w:val="single" w:sz="4" w:space="0" w:color="000000"/>
              <w:bottom w:val="single" w:sz="4" w:space="0" w:color="000000"/>
              <w:right w:val="single" w:sz="4" w:space="0" w:color="000000"/>
            </w:tcBorders>
            <w:shd w:val="clear" w:color="auto" w:fill="FFFFFF"/>
          </w:tcPr>
          <w:p w14:paraId="288D3B6F"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339030079900</w:t>
            </w:r>
          </w:p>
        </w:tc>
        <w:tc>
          <w:tcPr>
            <w:tcW w:w="4678" w:type="dxa"/>
            <w:tcBorders>
              <w:left w:val="single" w:sz="4" w:space="0" w:color="000000"/>
              <w:bottom w:val="single" w:sz="4" w:space="0" w:color="000000"/>
              <w:right w:val="single" w:sz="4" w:space="0" w:color="000000"/>
            </w:tcBorders>
            <w:shd w:val="clear" w:color="auto" w:fill="FFFFFF"/>
          </w:tcPr>
          <w:p w14:paraId="4D2DC76C"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7048599E"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935</w:t>
            </w:r>
          </w:p>
        </w:tc>
        <w:tc>
          <w:tcPr>
            <w:tcW w:w="1418" w:type="dxa"/>
            <w:tcBorders>
              <w:left w:val="single" w:sz="4" w:space="0" w:color="000000"/>
              <w:bottom w:val="single" w:sz="4" w:space="0" w:color="000000"/>
              <w:right w:val="single" w:sz="4" w:space="0" w:color="000000"/>
            </w:tcBorders>
            <w:shd w:val="clear" w:color="auto" w:fill="FFFFFF"/>
          </w:tcPr>
          <w:p w14:paraId="22A2E502"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20.010,00</w:t>
            </w:r>
          </w:p>
        </w:tc>
      </w:tr>
      <w:tr w:rsidR="00C163BF" w:rsidRPr="00C163BF" w14:paraId="36F4C522" w14:textId="77777777" w:rsidTr="00C163BF">
        <w:tc>
          <w:tcPr>
            <w:tcW w:w="959" w:type="dxa"/>
            <w:tcBorders>
              <w:left w:val="single" w:sz="4" w:space="0" w:color="000000"/>
              <w:bottom w:val="single" w:sz="4" w:space="0" w:color="000000"/>
              <w:right w:val="single" w:sz="4" w:space="0" w:color="000000"/>
            </w:tcBorders>
            <w:shd w:val="clear" w:color="auto" w:fill="FFFFFF"/>
          </w:tcPr>
          <w:p w14:paraId="2CFDE6FA"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2392D884"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2654</w:t>
            </w:r>
          </w:p>
        </w:tc>
        <w:tc>
          <w:tcPr>
            <w:tcW w:w="1701" w:type="dxa"/>
            <w:tcBorders>
              <w:left w:val="single" w:sz="4" w:space="0" w:color="000000"/>
              <w:bottom w:val="single" w:sz="4" w:space="0" w:color="000000"/>
              <w:right w:val="single" w:sz="4" w:space="0" w:color="000000"/>
            </w:tcBorders>
            <w:shd w:val="clear" w:color="auto" w:fill="FFFFFF"/>
          </w:tcPr>
          <w:p w14:paraId="538915AC"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339030079900</w:t>
            </w:r>
          </w:p>
        </w:tc>
        <w:tc>
          <w:tcPr>
            <w:tcW w:w="4678" w:type="dxa"/>
            <w:tcBorders>
              <w:left w:val="single" w:sz="4" w:space="0" w:color="000000"/>
              <w:bottom w:val="single" w:sz="4" w:space="0" w:color="000000"/>
              <w:right w:val="single" w:sz="4" w:space="0" w:color="000000"/>
            </w:tcBorders>
            <w:shd w:val="clear" w:color="auto" w:fill="FFFFFF"/>
          </w:tcPr>
          <w:p w14:paraId="4D113988"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28D8EC47"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846</w:t>
            </w:r>
          </w:p>
        </w:tc>
        <w:tc>
          <w:tcPr>
            <w:tcW w:w="1418" w:type="dxa"/>
            <w:tcBorders>
              <w:left w:val="single" w:sz="4" w:space="0" w:color="000000"/>
              <w:bottom w:val="single" w:sz="4" w:space="0" w:color="000000"/>
              <w:right w:val="single" w:sz="4" w:space="0" w:color="000000"/>
            </w:tcBorders>
            <w:shd w:val="clear" w:color="auto" w:fill="FFFFFF"/>
          </w:tcPr>
          <w:p w14:paraId="24ED196A"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14.756,74</w:t>
            </w:r>
          </w:p>
        </w:tc>
      </w:tr>
      <w:tr w:rsidR="00C163BF" w:rsidRPr="00C163BF" w14:paraId="0E710672" w14:textId="77777777" w:rsidTr="00C163BF">
        <w:tc>
          <w:tcPr>
            <w:tcW w:w="959" w:type="dxa"/>
            <w:tcBorders>
              <w:left w:val="single" w:sz="4" w:space="0" w:color="000000"/>
              <w:bottom w:val="single" w:sz="4" w:space="0" w:color="000000"/>
              <w:right w:val="single" w:sz="4" w:space="0" w:color="000000"/>
            </w:tcBorders>
            <w:shd w:val="clear" w:color="auto" w:fill="FFFFFF"/>
          </w:tcPr>
          <w:p w14:paraId="673B8A15"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722D3492"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2655</w:t>
            </w:r>
          </w:p>
        </w:tc>
        <w:tc>
          <w:tcPr>
            <w:tcW w:w="1701" w:type="dxa"/>
            <w:tcBorders>
              <w:left w:val="single" w:sz="4" w:space="0" w:color="000000"/>
              <w:bottom w:val="single" w:sz="4" w:space="0" w:color="000000"/>
              <w:right w:val="single" w:sz="4" w:space="0" w:color="000000"/>
            </w:tcBorders>
            <w:shd w:val="clear" w:color="auto" w:fill="FFFFFF"/>
          </w:tcPr>
          <w:p w14:paraId="4B46C94A"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339030079900</w:t>
            </w:r>
          </w:p>
        </w:tc>
        <w:tc>
          <w:tcPr>
            <w:tcW w:w="4678" w:type="dxa"/>
            <w:tcBorders>
              <w:left w:val="single" w:sz="4" w:space="0" w:color="000000"/>
              <w:bottom w:val="single" w:sz="4" w:space="0" w:color="000000"/>
              <w:right w:val="single" w:sz="4" w:space="0" w:color="000000"/>
            </w:tcBorders>
            <w:shd w:val="clear" w:color="auto" w:fill="FFFFFF"/>
          </w:tcPr>
          <w:p w14:paraId="75A4E649"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52236685"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939</w:t>
            </w:r>
          </w:p>
        </w:tc>
        <w:tc>
          <w:tcPr>
            <w:tcW w:w="1418" w:type="dxa"/>
            <w:tcBorders>
              <w:left w:val="single" w:sz="4" w:space="0" w:color="000000"/>
              <w:bottom w:val="single" w:sz="4" w:space="0" w:color="000000"/>
              <w:right w:val="single" w:sz="4" w:space="0" w:color="000000"/>
            </w:tcBorders>
            <w:shd w:val="clear" w:color="auto" w:fill="FFFFFF"/>
          </w:tcPr>
          <w:p w14:paraId="3320DAA7"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15.000,00</w:t>
            </w:r>
          </w:p>
        </w:tc>
      </w:tr>
      <w:tr w:rsidR="00C163BF" w:rsidRPr="00C163BF" w14:paraId="4C13EF52" w14:textId="77777777" w:rsidTr="00C163BF">
        <w:tc>
          <w:tcPr>
            <w:tcW w:w="959" w:type="dxa"/>
            <w:tcBorders>
              <w:left w:val="single" w:sz="4" w:space="0" w:color="000000"/>
              <w:bottom w:val="single" w:sz="4" w:space="0" w:color="000000"/>
              <w:right w:val="single" w:sz="4" w:space="0" w:color="000000"/>
            </w:tcBorders>
            <w:shd w:val="clear" w:color="auto" w:fill="FFFFFF"/>
          </w:tcPr>
          <w:p w14:paraId="21110BB9"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1601</w:t>
            </w:r>
          </w:p>
        </w:tc>
        <w:tc>
          <w:tcPr>
            <w:tcW w:w="1134" w:type="dxa"/>
            <w:tcBorders>
              <w:left w:val="single" w:sz="4" w:space="0" w:color="000000"/>
              <w:bottom w:val="single" w:sz="4" w:space="0" w:color="000000"/>
              <w:right w:val="single" w:sz="4" w:space="0" w:color="000000"/>
            </w:tcBorders>
            <w:shd w:val="clear" w:color="auto" w:fill="FFFFFF"/>
          </w:tcPr>
          <w:p w14:paraId="25FB768D"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2657</w:t>
            </w:r>
          </w:p>
        </w:tc>
        <w:tc>
          <w:tcPr>
            <w:tcW w:w="1701" w:type="dxa"/>
            <w:tcBorders>
              <w:left w:val="single" w:sz="4" w:space="0" w:color="000000"/>
              <w:bottom w:val="single" w:sz="4" w:space="0" w:color="000000"/>
              <w:right w:val="single" w:sz="4" w:space="0" w:color="000000"/>
            </w:tcBorders>
            <w:shd w:val="clear" w:color="auto" w:fill="FFFFFF"/>
          </w:tcPr>
          <w:p w14:paraId="3AFFB77F"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339030079900</w:t>
            </w:r>
          </w:p>
        </w:tc>
        <w:tc>
          <w:tcPr>
            <w:tcW w:w="4678" w:type="dxa"/>
            <w:tcBorders>
              <w:left w:val="single" w:sz="4" w:space="0" w:color="000000"/>
              <w:bottom w:val="single" w:sz="4" w:space="0" w:color="000000"/>
              <w:right w:val="single" w:sz="4" w:space="0" w:color="000000"/>
            </w:tcBorders>
            <w:shd w:val="clear" w:color="auto" w:fill="FFFFFF"/>
          </w:tcPr>
          <w:p w14:paraId="7F2F466B"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53AD7B6B"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Livre</w:t>
            </w:r>
          </w:p>
        </w:tc>
        <w:tc>
          <w:tcPr>
            <w:tcW w:w="1418" w:type="dxa"/>
            <w:tcBorders>
              <w:left w:val="single" w:sz="4" w:space="0" w:color="000000"/>
              <w:bottom w:val="single" w:sz="4" w:space="0" w:color="000000"/>
              <w:right w:val="single" w:sz="4" w:space="0" w:color="000000"/>
            </w:tcBorders>
            <w:shd w:val="clear" w:color="auto" w:fill="FFFFFF"/>
          </w:tcPr>
          <w:p w14:paraId="41649E26"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1,00</w:t>
            </w:r>
          </w:p>
        </w:tc>
      </w:tr>
      <w:tr w:rsidR="00C163BF" w:rsidRPr="00C163BF" w14:paraId="6B0B4A86" w14:textId="77777777" w:rsidTr="00C163BF">
        <w:tc>
          <w:tcPr>
            <w:tcW w:w="959" w:type="dxa"/>
            <w:tcBorders>
              <w:left w:val="single" w:sz="4" w:space="0" w:color="000000"/>
              <w:bottom w:val="single" w:sz="4" w:space="0" w:color="000000"/>
              <w:right w:val="single" w:sz="4" w:space="0" w:color="000000"/>
            </w:tcBorders>
            <w:shd w:val="clear" w:color="auto" w:fill="FFFFFF"/>
          </w:tcPr>
          <w:p w14:paraId="33D0FCA0"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737845D0"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4291</w:t>
            </w:r>
          </w:p>
        </w:tc>
        <w:tc>
          <w:tcPr>
            <w:tcW w:w="1701" w:type="dxa"/>
            <w:tcBorders>
              <w:left w:val="single" w:sz="4" w:space="0" w:color="000000"/>
              <w:bottom w:val="single" w:sz="4" w:space="0" w:color="000000"/>
              <w:right w:val="single" w:sz="4" w:space="0" w:color="000000"/>
            </w:tcBorders>
            <w:shd w:val="clear" w:color="auto" w:fill="FFFFFF"/>
          </w:tcPr>
          <w:p w14:paraId="681B2589"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339030990100</w:t>
            </w:r>
          </w:p>
        </w:tc>
        <w:tc>
          <w:tcPr>
            <w:tcW w:w="4678" w:type="dxa"/>
            <w:tcBorders>
              <w:left w:val="single" w:sz="4" w:space="0" w:color="000000"/>
              <w:bottom w:val="single" w:sz="4" w:space="0" w:color="000000"/>
              <w:right w:val="single" w:sz="4" w:space="0" w:color="000000"/>
            </w:tcBorders>
            <w:shd w:val="clear" w:color="auto" w:fill="FFFFFF"/>
          </w:tcPr>
          <w:p w14:paraId="747BE50A"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Materiais diversos para consumo</w:t>
            </w:r>
          </w:p>
        </w:tc>
        <w:tc>
          <w:tcPr>
            <w:tcW w:w="850" w:type="dxa"/>
            <w:tcBorders>
              <w:left w:val="single" w:sz="4" w:space="0" w:color="000000"/>
              <w:bottom w:val="single" w:sz="4" w:space="0" w:color="000000"/>
              <w:right w:val="single" w:sz="4" w:space="0" w:color="000000"/>
            </w:tcBorders>
            <w:shd w:val="clear" w:color="auto" w:fill="FFFFFF"/>
          </w:tcPr>
          <w:p w14:paraId="500E9C87"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934</w:t>
            </w:r>
          </w:p>
        </w:tc>
        <w:tc>
          <w:tcPr>
            <w:tcW w:w="1418" w:type="dxa"/>
            <w:tcBorders>
              <w:left w:val="single" w:sz="4" w:space="0" w:color="000000"/>
              <w:bottom w:val="single" w:sz="4" w:space="0" w:color="000000"/>
              <w:right w:val="single" w:sz="4" w:space="0" w:color="000000"/>
            </w:tcBorders>
            <w:shd w:val="clear" w:color="auto" w:fill="FFFFFF"/>
          </w:tcPr>
          <w:p w14:paraId="5B97D676"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500,00</w:t>
            </w:r>
          </w:p>
        </w:tc>
      </w:tr>
      <w:tr w:rsidR="00C163BF" w:rsidRPr="00C163BF" w14:paraId="30BA4AFB" w14:textId="77777777" w:rsidTr="00C163BF">
        <w:tc>
          <w:tcPr>
            <w:tcW w:w="959" w:type="dxa"/>
            <w:tcBorders>
              <w:left w:val="single" w:sz="4" w:space="0" w:color="000000"/>
              <w:bottom w:val="single" w:sz="4" w:space="0" w:color="000000"/>
              <w:right w:val="single" w:sz="4" w:space="0" w:color="000000"/>
            </w:tcBorders>
            <w:shd w:val="clear" w:color="auto" w:fill="FFFFFF"/>
          </w:tcPr>
          <w:p w14:paraId="2B36F8D5"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76F4CA7C"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4292</w:t>
            </w:r>
          </w:p>
        </w:tc>
        <w:tc>
          <w:tcPr>
            <w:tcW w:w="1701" w:type="dxa"/>
            <w:tcBorders>
              <w:left w:val="single" w:sz="4" w:space="0" w:color="000000"/>
              <w:bottom w:val="single" w:sz="4" w:space="0" w:color="000000"/>
              <w:right w:val="single" w:sz="4" w:space="0" w:color="000000"/>
            </w:tcBorders>
            <w:shd w:val="clear" w:color="auto" w:fill="FFFFFF"/>
          </w:tcPr>
          <w:p w14:paraId="2808DF59"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339030990100</w:t>
            </w:r>
          </w:p>
        </w:tc>
        <w:tc>
          <w:tcPr>
            <w:tcW w:w="4678" w:type="dxa"/>
            <w:tcBorders>
              <w:left w:val="single" w:sz="4" w:space="0" w:color="000000"/>
              <w:bottom w:val="single" w:sz="4" w:space="0" w:color="000000"/>
              <w:right w:val="single" w:sz="4" w:space="0" w:color="000000"/>
            </w:tcBorders>
            <w:shd w:val="clear" w:color="auto" w:fill="FFFFFF"/>
          </w:tcPr>
          <w:p w14:paraId="776D2D2C"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Materiais diversos para consumo</w:t>
            </w:r>
          </w:p>
        </w:tc>
        <w:tc>
          <w:tcPr>
            <w:tcW w:w="850" w:type="dxa"/>
            <w:tcBorders>
              <w:left w:val="single" w:sz="4" w:space="0" w:color="000000"/>
              <w:bottom w:val="single" w:sz="4" w:space="0" w:color="000000"/>
              <w:right w:val="single" w:sz="4" w:space="0" w:color="000000"/>
            </w:tcBorders>
            <w:shd w:val="clear" w:color="auto" w:fill="FFFFFF"/>
          </w:tcPr>
          <w:p w14:paraId="326AFB01"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935</w:t>
            </w:r>
          </w:p>
        </w:tc>
        <w:tc>
          <w:tcPr>
            <w:tcW w:w="1418" w:type="dxa"/>
            <w:tcBorders>
              <w:left w:val="single" w:sz="4" w:space="0" w:color="000000"/>
              <w:bottom w:val="single" w:sz="4" w:space="0" w:color="000000"/>
              <w:right w:val="single" w:sz="4" w:space="0" w:color="000000"/>
            </w:tcBorders>
            <w:shd w:val="clear" w:color="auto" w:fill="FFFFFF"/>
          </w:tcPr>
          <w:p w14:paraId="4D2C1F51"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500,00</w:t>
            </w:r>
          </w:p>
        </w:tc>
      </w:tr>
      <w:tr w:rsidR="00C163BF" w:rsidRPr="00C163BF" w14:paraId="4A1A5731" w14:textId="77777777" w:rsidTr="00C163BF">
        <w:tc>
          <w:tcPr>
            <w:tcW w:w="959" w:type="dxa"/>
            <w:tcBorders>
              <w:left w:val="single" w:sz="4" w:space="0" w:color="000000"/>
              <w:bottom w:val="single" w:sz="4" w:space="0" w:color="000000"/>
              <w:right w:val="single" w:sz="4" w:space="0" w:color="000000"/>
            </w:tcBorders>
            <w:shd w:val="clear" w:color="auto" w:fill="FFFFFF"/>
          </w:tcPr>
          <w:p w14:paraId="75DB4FE1"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79945CA0"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4294</w:t>
            </w:r>
          </w:p>
        </w:tc>
        <w:tc>
          <w:tcPr>
            <w:tcW w:w="1701" w:type="dxa"/>
            <w:tcBorders>
              <w:left w:val="single" w:sz="4" w:space="0" w:color="000000"/>
              <w:bottom w:val="single" w:sz="4" w:space="0" w:color="000000"/>
              <w:right w:val="single" w:sz="4" w:space="0" w:color="000000"/>
            </w:tcBorders>
            <w:shd w:val="clear" w:color="auto" w:fill="FFFFFF"/>
          </w:tcPr>
          <w:p w14:paraId="4BB269EC"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339030990100</w:t>
            </w:r>
          </w:p>
        </w:tc>
        <w:tc>
          <w:tcPr>
            <w:tcW w:w="4678" w:type="dxa"/>
            <w:tcBorders>
              <w:left w:val="single" w:sz="4" w:space="0" w:color="000000"/>
              <w:bottom w:val="single" w:sz="4" w:space="0" w:color="000000"/>
              <w:right w:val="single" w:sz="4" w:space="0" w:color="000000"/>
            </w:tcBorders>
            <w:shd w:val="clear" w:color="auto" w:fill="FFFFFF"/>
          </w:tcPr>
          <w:p w14:paraId="1696700F"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Materiais diversos para consumo</w:t>
            </w:r>
          </w:p>
        </w:tc>
        <w:tc>
          <w:tcPr>
            <w:tcW w:w="850" w:type="dxa"/>
            <w:tcBorders>
              <w:left w:val="single" w:sz="4" w:space="0" w:color="000000"/>
              <w:bottom w:val="single" w:sz="4" w:space="0" w:color="000000"/>
              <w:right w:val="single" w:sz="4" w:space="0" w:color="000000"/>
            </w:tcBorders>
            <w:shd w:val="clear" w:color="auto" w:fill="FFFFFF"/>
          </w:tcPr>
          <w:p w14:paraId="2455A374"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846</w:t>
            </w:r>
          </w:p>
        </w:tc>
        <w:tc>
          <w:tcPr>
            <w:tcW w:w="1418" w:type="dxa"/>
            <w:tcBorders>
              <w:left w:val="single" w:sz="4" w:space="0" w:color="000000"/>
              <w:bottom w:val="single" w:sz="4" w:space="0" w:color="000000"/>
              <w:right w:val="single" w:sz="4" w:space="0" w:color="000000"/>
            </w:tcBorders>
            <w:shd w:val="clear" w:color="auto" w:fill="FFFFFF"/>
          </w:tcPr>
          <w:p w14:paraId="046C4EDE"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500,00</w:t>
            </w:r>
          </w:p>
        </w:tc>
      </w:tr>
      <w:tr w:rsidR="00C163BF" w:rsidRPr="00C163BF" w14:paraId="472B30AB" w14:textId="77777777" w:rsidTr="00C163BF">
        <w:tc>
          <w:tcPr>
            <w:tcW w:w="959" w:type="dxa"/>
            <w:tcBorders>
              <w:left w:val="single" w:sz="4" w:space="0" w:color="000000"/>
              <w:bottom w:val="single" w:sz="4" w:space="0" w:color="000000"/>
              <w:right w:val="single" w:sz="4" w:space="0" w:color="000000"/>
            </w:tcBorders>
            <w:shd w:val="clear" w:color="auto" w:fill="FFFFFF"/>
          </w:tcPr>
          <w:p w14:paraId="6F8FC3A5"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795190C4"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4295</w:t>
            </w:r>
          </w:p>
        </w:tc>
        <w:tc>
          <w:tcPr>
            <w:tcW w:w="1701" w:type="dxa"/>
            <w:tcBorders>
              <w:left w:val="single" w:sz="4" w:space="0" w:color="000000"/>
              <w:bottom w:val="single" w:sz="4" w:space="0" w:color="000000"/>
              <w:right w:val="single" w:sz="4" w:space="0" w:color="000000"/>
            </w:tcBorders>
            <w:shd w:val="clear" w:color="auto" w:fill="FFFFFF"/>
          </w:tcPr>
          <w:p w14:paraId="492BAAE9"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339030990100</w:t>
            </w:r>
          </w:p>
        </w:tc>
        <w:tc>
          <w:tcPr>
            <w:tcW w:w="4678" w:type="dxa"/>
            <w:tcBorders>
              <w:left w:val="single" w:sz="4" w:space="0" w:color="000000"/>
              <w:bottom w:val="single" w:sz="4" w:space="0" w:color="000000"/>
              <w:right w:val="single" w:sz="4" w:space="0" w:color="000000"/>
            </w:tcBorders>
            <w:shd w:val="clear" w:color="auto" w:fill="FFFFFF"/>
          </w:tcPr>
          <w:p w14:paraId="2B48824A"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Materiais diversos para consumo</w:t>
            </w:r>
          </w:p>
        </w:tc>
        <w:tc>
          <w:tcPr>
            <w:tcW w:w="850" w:type="dxa"/>
            <w:tcBorders>
              <w:left w:val="single" w:sz="4" w:space="0" w:color="000000"/>
              <w:bottom w:val="single" w:sz="4" w:space="0" w:color="000000"/>
              <w:right w:val="single" w:sz="4" w:space="0" w:color="000000"/>
            </w:tcBorders>
            <w:shd w:val="clear" w:color="auto" w:fill="FFFFFF"/>
          </w:tcPr>
          <w:p w14:paraId="17BB1BF7"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939</w:t>
            </w:r>
          </w:p>
        </w:tc>
        <w:tc>
          <w:tcPr>
            <w:tcW w:w="1418" w:type="dxa"/>
            <w:tcBorders>
              <w:left w:val="single" w:sz="4" w:space="0" w:color="000000"/>
              <w:bottom w:val="single" w:sz="4" w:space="0" w:color="000000"/>
              <w:right w:val="single" w:sz="4" w:space="0" w:color="000000"/>
            </w:tcBorders>
            <w:shd w:val="clear" w:color="auto" w:fill="FFFFFF"/>
          </w:tcPr>
          <w:p w14:paraId="002C865C"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500,00</w:t>
            </w:r>
          </w:p>
        </w:tc>
      </w:tr>
      <w:tr w:rsidR="00C163BF" w:rsidRPr="00C163BF" w14:paraId="2C20DD64" w14:textId="77777777" w:rsidTr="00C163BF">
        <w:tc>
          <w:tcPr>
            <w:tcW w:w="959" w:type="dxa"/>
            <w:tcBorders>
              <w:left w:val="single" w:sz="4" w:space="0" w:color="000000"/>
              <w:bottom w:val="single" w:sz="4" w:space="0" w:color="000000"/>
              <w:right w:val="single" w:sz="4" w:space="0" w:color="000000"/>
            </w:tcBorders>
            <w:shd w:val="clear" w:color="auto" w:fill="FFFFFF"/>
          </w:tcPr>
          <w:p w14:paraId="5EF6E145"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1601</w:t>
            </w:r>
          </w:p>
        </w:tc>
        <w:tc>
          <w:tcPr>
            <w:tcW w:w="1134" w:type="dxa"/>
            <w:tcBorders>
              <w:left w:val="single" w:sz="4" w:space="0" w:color="000000"/>
              <w:bottom w:val="single" w:sz="4" w:space="0" w:color="000000"/>
              <w:right w:val="single" w:sz="4" w:space="0" w:color="000000"/>
            </w:tcBorders>
            <w:shd w:val="clear" w:color="auto" w:fill="FFFFFF"/>
          </w:tcPr>
          <w:p w14:paraId="402CF16D"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4297</w:t>
            </w:r>
          </w:p>
        </w:tc>
        <w:tc>
          <w:tcPr>
            <w:tcW w:w="1701" w:type="dxa"/>
            <w:tcBorders>
              <w:left w:val="single" w:sz="4" w:space="0" w:color="000000"/>
              <w:bottom w:val="single" w:sz="4" w:space="0" w:color="000000"/>
              <w:right w:val="single" w:sz="4" w:space="0" w:color="000000"/>
            </w:tcBorders>
            <w:shd w:val="clear" w:color="auto" w:fill="FFFFFF"/>
          </w:tcPr>
          <w:p w14:paraId="1736C8E1"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339030990100</w:t>
            </w:r>
          </w:p>
        </w:tc>
        <w:tc>
          <w:tcPr>
            <w:tcW w:w="4678" w:type="dxa"/>
            <w:tcBorders>
              <w:left w:val="single" w:sz="4" w:space="0" w:color="000000"/>
              <w:bottom w:val="single" w:sz="4" w:space="0" w:color="000000"/>
              <w:right w:val="single" w:sz="4" w:space="0" w:color="000000"/>
            </w:tcBorders>
            <w:shd w:val="clear" w:color="auto" w:fill="FFFFFF"/>
          </w:tcPr>
          <w:p w14:paraId="2BC510E5"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Materiais diversos para consumo</w:t>
            </w:r>
          </w:p>
        </w:tc>
        <w:tc>
          <w:tcPr>
            <w:tcW w:w="850" w:type="dxa"/>
            <w:tcBorders>
              <w:left w:val="single" w:sz="4" w:space="0" w:color="000000"/>
              <w:bottom w:val="single" w:sz="4" w:space="0" w:color="000000"/>
              <w:right w:val="single" w:sz="4" w:space="0" w:color="000000"/>
            </w:tcBorders>
            <w:shd w:val="clear" w:color="auto" w:fill="FFFFFF"/>
          </w:tcPr>
          <w:p w14:paraId="4225DAA9"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 xml:space="preserve"> Livre</w:t>
            </w:r>
          </w:p>
        </w:tc>
        <w:tc>
          <w:tcPr>
            <w:tcW w:w="1418" w:type="dxa"/>
            <w:tcBorders>
              <w:left w:val="single" w:sz="4" w:space="0" w:color="000000"/>
              <w:bottom w:val="single" w:sz="4" w:space="0" w:color="000000"/>
              <w:right w:val="single" w:sz="4" w:space="0" w:color="000000"/>
            </w:tcBorders>
            <w:shd w:val="clear" w:color="auto" w:fill="FFFFFF"/>
          </w:tcPr>
          <w:p w14:paraId="41426B72"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1,00</w:t>
            </w:r>
          </w:p>
        </w:tc>
      </w:tr>
      <w:tr w:rsidR="00C163BF" w:rsidRPr="00C163BF" w14:paraId="4A6C0418" w14:textId="77777777" w:rsidTr="00C163BF">
        <w:tc>
          <w:tcPr>
            <w:tcW w:w="959" w:type="dxa"/>
            <w:tcBorders>
              <w:left w:val="single" w:sz="4" w:space="0" w:color="000000"/>
              <w:bottom w:val="single" w:sz="4" w:space="0" w:color="000000"/>
              <w:right w:val="single" w:sz="4" w:space="0" w:color="000000"/>
            </w:tcBorders>
            <w:shd w:val="clear" w:color="auto" w:fill="FFFFFF"/>
          </w:tcPr>
          <w:p w14:paraId="03DA0B2A"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5EEB08D2"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13195</w:t>
            </w:r>
          </w:p>
        </w:tc>
        <w:tc>
          <w:tcPr>
            <w:tcW w:w="1701" w:type="dxa"/>
            <w:tcBorders>
              <w:left w:val="single" w:sz="4" w:space="0" w:color="000000"/>
              <w:bottom w:val="single" w:sz="4" w:space="0" w:color="000000"/>
              <w:right w:val="single" w:sz="4" w:space="0" w:color="000000"/>
            </w:tcBorders>
            <w:shd w:val="clear" w:color="auto" w:fill="FFFFFF"/>
          </w:tcPr>
          <w:p w14:paraId="79BE53D3"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339030079900</w:t>
            </w:r>
          </w:p>
        </w:tc>
        <w:tc>
          <w:tcPr>
            <w:tcW w:w="4678" w:type="dxa"/>
            <w:tcBorders>
              <w:left w:val="single" w:sz="4" w:space="0" w:color="000000"/>
              <w:bottom w:val="single" w:sz="4" w:space="0" w:color="000000"/>
              <w:right w:val="single" w:sz="4" w:space="0" w:color="000000"/>
            </w:tcBorders>
            <w:shd w:val="clear" w:color="auto" w:fill="FFFFFF"/>
          </w:tcPr>
          <w:p w14:paraId="15A2C94E"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OUTRAS DESPESAS COM GÊNEROS ALIMENTÍCIOS</w:t>
            </w:r>
          </w:p>
        </w:tc>
        <w:tc>
          <w:tcPr>
            <w:tcW w:w="850" w:type="dxa"/>
            <w:tcBorders>
              <w:left w:val="single" w:sz="4" w:space="0" w:color="000000"/>
              <w:bottom w:val="single" w:sz="4" w:space="0" w:color="000000"/>
              <w:right w:val="single" w:sz="4" w:space="0" w:color="000000"/>
            </w:tcBorders>
            <w:shd w:val="clear" w:color="auto" w:fill="FFFFFF"/>
          </w:tcPr>
          <w:p w14:paraId="21116E5C"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2873</w:t>
            </w:r>
          </w:p>
        </w:tc>
        <w:tc>
          <w:tcPr>
            <w:tcW w:w="1418" w:type="dxa"/>
            <w:tcBorders>
              <w:left w:val="single" w:sz="4" w:space="0" w:color="000000"/>
              <w:bottom w:val="single" w:sz="4" w:space="0" w:color="000000"/>
              <w:right w:val="single" w:sz="4" w:space="0" w:color="000000"/>
            </w:tcBorders>
            <w:shd w:val="clear" w:color="auto" w:fill="FFFFFF"/>
          </w:tcPr>
          <w:p w14:paraId="34C37BAA"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18.606,00</w:t>
            </w:r>
          </w:p>
        </w:tc>
      </w:tr>
      <w:tr w:rsidR="00C163BF" w:rsidRPr="00C163BF" w14:paraId="74531D6A" w14:textId="77777777" w:rsidTr="00C163BF">
        <w:tc>
          <w:tcPr>
            <w:tcW w:w="959" w:type="dxa"/>
            <w:tcBorders>
              <w:left w:val="single" w:sz="4" w:space="0" w:color="000000"/>
              <w:bottom w:val="single" w:sz="4" w:space="0" w:color="000000"/>
              <w:right w:val="single" w:sz="4" w:space="0" w:color="000000"/>
            </w:tcBorders>
            <w:shd w:val="clear" w:color="auto" w:fill="FFFFFF"/>
          </w:tcPr>
          <w:p w14:paraId="2CE5F6AB"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1501</w:t>
            </w:r>
          </w:p>
        </w:tc>
        <w:tc>
          <w:tcPr>
            <w:tcW w:w="1134" w:type="dxa"/>
            <w:tcBorders>
              <w:left w:val="single" w:sz="4" w:space="0" w:color="000000"/>
              <w:bottom w:val="single" w:sz="4" w:space="0" w:color="000000"/>
              <w:right w:val="single" w:sz="4" w:space="0" w:color="000000"/>
            </w:tcBorders>
            <w:shd w:val="clear" w:color="auto" w:fill="FFFFFF"/>
          </w:tcPr>
          <w:p w14:paraId="0D34D1D2"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13196</w:t>
            </w:r>
          </w:p>
        </w:tc>
        <w:tc>
          <w:tcPr>
            <w:tcW w:w="1701" w:type="dxa"/>
            <w:tcBorders>
              <w:left w:val="single" w:sz="4" w:space="0" w:color="000000"/>
              <w:bottom w:val="single" w:sz="4" w:space="0" w:color="000000"/>
              <w:right w:val="single" w:sz="4" w:space="0" w:color="000000"/>
            </w:tcBorders>
            <w:shd w:val="clear" w:color="auto" w:fill="FFFFFF"/>
          </w:tcPr>
          <w:p w14:paraId="3E6214A5"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339030990100</w:t>
            </w:r>
          </w:p>
        </w:tc>
        <w:tc>
          <w:tcPr>
            <w:tcW w:w="4678" w:type="dxa"/>
            <w:tcBorders>
              <w:left w:val="single" w:sz="4" w:space="0" w:color="000000"/>
              <w:bottom w:val="single" w:sz="4" w:space="0" w:color="000000"/>
              <w:right w:val="single" w:sz="4" w:space="0" w:color="000000"/>
            </w:tcBorders>
            <w:shd w:val="clear" w:color="auto" w:fill="FFFFFF"/>
          </w:tcPr>
          <w:p w14:paraId="53BECFFD"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Materiais diversos para consumo</w:t>
            </w:r>
          </w:p>
        </w:tc>
        <w:tc>
          <w:tcPr>
            <w:tcW w:w="850" w:type="dxa"/>
            <w:tcBorders>
              <w:left w:val="single" w:sz="4" w:space="0" w:color="000000"/>
              <w:bottom w:val="single" w:sz="4" w:space="0" w:color="000000"/>
              <w:right w:val="single" w:sz="4" w:space="0" w:color="000000"/>
            </w:tcBorders>
            <w:shd w:val="clear" w:color="auto" w:fill="FFFFFF"/>
          </w:tcPr>
          <w:p w14:paraId="5A3DF2C7"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2873</w:t>
            </w:r>
          </w:p>
        </w:tc>
        <w:tc>
          <w:tcPr>
            <w:tcW w:w="1418" w:type="dxa"/>
            <w:tcBorders>
              <w:left w:val="single" w:sz="4" w:space="0" w:color="000000"/>
              <w:bottom w:val="single" w:sz="4" w:space="0" w:color="000000"/>
              <w:right w:val="single" w:sz="4" w:space="0" w:color="000000"/>
            </w:tcBorders>
            <w:shd w:val="clear" w:color="auto" w:fill="FFFFFF"/>
          </w:tcPr>
          <w:p w14:paraId="15979C47" w14:textId="77777777" w:rsidR="00C163BF" w:rsidRPr="00C163BF" w:rsidRDefault="00C163BF" w:rsidP="00C163BF">
            <w:pPr>
              <w:widowControl w:val="0"/>
              <w:overflowPunct w:val="0"/>
              <w:spacing w:after="0" w:line="240" w:lineRule="auto"/>
              <w:jc w:val="center"/>
              <w:rPr>
                <w:rFonts w:asciiTheme="minorHAnsi" w:eastAsia="Calibri" w:hAnsiTheme="minorHAnsi" w:cstheme="minorHAnsi"/>
                <w:bCs/>
                <w:kern w:val="2"/>
                <w:sz w:val="22"/>
                <w:lang w:eastAsia="zh-CN" w:bidi="hi-IN"/>
              </w:rPr>
            </w:pPr>
            <w:r w:rsidRPr="00C163BF">
              <w:rPr>
                <w:rFonts w:asciiTheme="minorHAnsi" w:eastAsia="Calibri" w:hAnsiTheme="minorHAnsi" w:cstheme="minorHAnsi"/>
                <w:bCs/>
                <w:kern w:val="2"/>
                <w:sz w:val="22"/>
                <w:lang w:eastAsia="zh-CN" w:bidi="hi-IN"/>
              </w:rPr>
              <w:t>1.731,66</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09210B4" w14:textId="77777777" w:rsidR="00FB6B3E" w:rsidRDefault="00FB6B3E" w:rsidP="00FB6B3E">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5.1. A presente licitação se destina à participação exclusiva de MEI/ME/EPP/COOP nos termos do art. 48, I da LC Nº 123/06, considerando que os valores dos itens de contratação são inferiores a R$-80.000,00. Ainda, conforme documentação anexada nos autos do processo comprova-se a existência de no mínimo três empresas competitivas enquadradas no regime de MEI/ME/EPP/COOP sediadas no Estado do Paraná, regionalização está definida pela Lei Municipal nº 01/2012 e suas alterações. </w:t>
      </w:r>
    </w:p>
    <w:p w14:paraId="2E97BC8F" w14:textId="77777777" w:rsidR="00FB6B3E" w:rsidRDefault="00FB6B3E" w:rsidP="00FB6B3E">
      <w:pPr>
        <w:spacing w:after="0" w:line="240" w:lineRule="auto"/>
        <w:jc w:val="both"/>
        <w:textAlignment w:val="baseline"/>
        <w:rPr>
          <w:rFonts w:asciiTheme="minorHAnsi" w:eastAsia="Times New Roman" w:hAnsiTheme="minorHAnsi" w:cs="Calibri Light"/>
          <w:color w:val="000000"/>
          <w:sz w:val="24"/>
          <w:szCs w:val="24"/>
        </w:rPr>
      </w:pPr>
    </w:p>
    <w:p w14:paraId="0E297479" w14:textId="77777777" w:rsidR="00FB6B3E" w:rsidRDefault="00FB6B3E" w:rsidP="00FB6B3E">
      <w:pPr>
        <w:spacing w:after="0" w:line="240" w:lineRule="auto"/>
        <w:jc w:val="both"/>
        <w:textAlignment w:val="baseline"/>
        <w:rPr>
          <w:color w:val="000000"/>
        </w:rPr>
      </w:pPr>
      <w:r>
        <w:rPr>
          <w:rFonts w:asciiTheme="minorHAnsi" w:eastAsia="Times New Roman" w:hAnsiTheme="minorHAnsi" w:cs="Calibri Light"/>
          <w:color w:val="000000"/>
          <w:sz w:val="24"/>
          <w:szCs w:val="24"/>
        </w:rPr>
        <w:t>5.2. Os benefícios previstos no subitem anterior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8.3.8. Que os serviços são prestados por empresas que comprovem cumprimento de reserva de cargos prevista em lei para pessoa com deficiência ou para reabilitado da Previdência Social e que atendam às </w:t>
      </w:r>
      <w:r>
        <w:rPr>
          <w:rFonts w:asciiTheme="minorHAnsi" w:eastAsia="Times New Roman" w:hAnsiTheme="minorHAnsi" w:cs="Calibri Light"/>
          <w:sz w:val="24"/>
          <w:szCs w:val="24"/>
        </w:rPr>
        <w:lastRenderedPageBreak/>
        <w:t>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57E6C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0E1FA7">
        <w:rPr>
          <w:rFonts w:asciiTheme="minorHAnsi" w:eastAsia="Times New Roman" w:hAnsiTheme="minorHAnsi" w:cs="Calibri Light"/>
          <w:b/>
          <w:color w:val="000000" w:themeColor="text1"/>
          <w:sz w:val="24"/>
          <w:szCs w:val="24"/>
          <w:u w:val="single"/>
        </w:rPr>
        <w:t xml:space="preserve">ATÉ ÀS </w:t>
      </w:r>
      <w:r w:rsidR="000E1FA7" w:rsidRPr="000E1FA7">
        <w:rPr>
          <w:rFonts w:asciiTheme="minorHAnsi" w:eastAsia="Times New Roman" w:hAnsiTheme="minorHAnsi" w:cs="Calibri Light"/>
          <w:b/>
          <w:color w:val="000000" w:themeColor="text1"/>
          <w:sz w:val="24"/>
          <w:szCs w:val="24"/>
          <w:u w:val="single"/>
        </w:rPr>
        <w:t>08H15MIN DO DIA 26 DE JULHO DE 2023</w:t>
      </w:r>
      <w:r w:rsidRPr="000E1FA7">
        <w:rPr>
          <w:rFonts w:asciiTheme="minorHAnsi" w:eastAsia="Times New Roman" w:hAnsiTheme="minorHAnsi" w:cs="Calibri Light"/>
          <w:color w:val="000000" w:themeColor="text1"/>
          <w:sz w:val="24"/>
          <w:szCs w:val="24"/>
        </w:rPr>
        <w:t xml:space="preserve">, horário de Brasília, Distrito Federal, proposta com a </w:t>
      </w:r>
      <w:r>
        <w:rPr>
          <w:rFonts w:asciiTheme="minorHAnsi" w:eastAsia="Times New Roman" w:hAnsiTheme="minorHAnsi" w:cs="Calibri Light"/>
          <w:sz w:val="24"/>
          <w:szCs w:val="24"/>
        </w:rPr>
        <w:t>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29BF826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268874AD" w:rsidR="00E3476D" w:rsidRPr="0052790C"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52790C">
        <w:rPr>
          <w:rFonts w:asciiTheme="minorHAnsi" w:eastAsia="Times New Roman" w:hAnsiTheme="minorHAnsi" w:cs="Calibri Light"/>
          <w:color w:val="000000" w:themeColor="text1"/>
          <w:sz w:val="24"/>
          <w:szCs w:val="24"/>
        </w:rPr>
        <w:t>10.6. As Licitantes poderão cotar somente os itens que forem de seu interesse</w:t>
      </w:r>
      <w:r w:rsidR="001072B6" w:rsidRPr="0052790C">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6612F8CC" w:rsidR="00E3476D" w:rsidRDefault="00935D2F">
      <w:pPr>
        <w:spacing w:after="0" w:line="240" w:lineRule="auto"/>
        <w:jc w:val="both"/>
        <w:textAlignment w:val="baseline"/>
        <w:rPr>
          <w:rFonts w:asciiTheme="minorHAnsi" w:eastAsia="Times New Roman" w:hAnsiTheme="minorHAnsi" w:cs="Calibri Light"/>
          <w:sz w:val="24"/>
          <w:szCs w:val="24"/>
        </w:rPr>
      </w:pPr>
      <w:bookmarkStart w:id="0" w:name="_Hlk117764349"/>
      <w:r>
        <w:rPr>
          <w:rFonts w:asciiTheme="minorHAnsi" w:eastAsia="Times New Roman" w:hAnsiTheme="minorHAnsi" w:cs="Calibri Light"/>
          <w:sz w:val="24"/>
          <w:szCs w:val="24"/>
        </w:rPr>
        <w:t>11.1</w:t>
      </w:r>
      <w:r w:rsidRPr="000E1FA7">
        <w:rPr>
          <w:rFonts w:asciiTheme="minorHAnsi" w:eastAsia="Times New Roman" w:hAnsiTheme="minorHAnsi" w:cs="Calibri Light"/>
          <w:color w:val="000000" w:themeColor="text1"/>
          <w:sz w:val="24"/>
          <w:szCs w:val="24"/>
        </w:rPr>
        <w:t>.</w:t>
      </w:r>
      <w:r w:rsidR="00A60F46" w:rsidRPr="000E1FA7">
        <w:rPr>
          <w:rFonts w:asciiTheme="minorHAnsi" w:eastAsia="Times New Roman" w:hAnsiTheme="minorHAnsi" w:cs="Calibri Light"/>
          <w:b/>
          <w:bCs/>
          <w:color w:val="000000" w:themeColor="text1"/>
          <w:sz w:val="24"/>
          <w:szCs w:val="24"/>
        </w:rPr>
        <w:t xml:space="preserve"> </w:t>
      </w:r>
      <w:r w:rsidR="00402C69" w:rsidRPr="000E1FA7">
        <w:rPr>
          <w:rFonts w:asciiTheme="minorHAnsi" w:eastAsia="Times New Roman" w:hAnsiTheme="minorHAnsi" w:cs="Calibri Light"/>
          <w:b/>
          <w:bCs/>
          <w:color w:val="000000" w:themeColor="text1"/>
          <w:sz w:val="24"/>
          <w:szCs w:val="24"/>
          <w:u w:val="single"/>
        </w:rPr>
        <w:t xml:space="preserve">A PARTIR DAS </w:t>
      </w:r>
      <w:r w:rsidR="000E1FA7" w:rsidRPr="000E1FA7">
        <w:rPr>
          <w:rFonts w:asciiTheme="minorHAnsi" w:eastAsia="Times New Roman" w:hAnsiTheme="minorHAnsi" w:cs="Calibri Light"/>
          <w:b/>
          <w:color w:val="000000" w:themeColor="text1"/>
          <w:sz w:val="24"/>
          <w:szCs w:val="24"/>
          <w:u w:val="single"/>
        </w:rPr>
        <w:t>08H15MIN DO DIA 26 DE JULHO DE 2023</w:t>
      </w:r>
      <w:r w:rsidRPr="000E1FA7">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 xml:space="preserve">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5BF0CB5E" w:rsidR="00E3476D" w:rsidRPr="0052790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52790C">
        <w:rPr>
          <w:rFonts w:asciiTheme="minorHAnsi" w:eastAsia="Times New Roman" w:hAnsiTheme="minorHAnsi" w:cs="Calibri Light"/>
          <w:color w:val="000000" w:themeColor="text1"/>
          <w:sz w:val="24"/>
          <w:szCs w:val="24"/>
        </w:rPr>
        <w:t>11.6.1. O critério de julgamento será o de MENOR PREÇO POR ITEM, devendo o lance ser ofertado pelo VALOR UNITÁRIO DE CADA ITEM.</w:t>
      </w:r>
    </w:p>
    <w:p w14:paraId="3333F326" w14:textId="77777777" w:rsidR="00E3476D" w:rsidRPr="0052790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E5B84A0" w14:textId="3FB6A9AB" w:rsidR="00E9509E" w:rsidRPr="0052790C" w:rsidRDefault="00E9509E" w:rsidP="0052790C">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52790C">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0DC30976" w14:textId="77777777" w:rsidR="00E3476D" w:rsidRPr="0052790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52790C">
        <w:rPr>
          <w:rFonts w:asciiTheme="minorHAnsi" w:eastAsia="Times New Roman" w:hAnsiTheme="minorHAnsi" w:cs="Calibri Light"/>
          <w:color w:val="000000" w:themeColor="text1"/>
          <w:sz w:val="24"/>
          <w:szCs w:val="24"/>
        </w:rPr>
        <w:t xml:space="preserve">11.6.2. No caso de o lance da Licitante </w:t>
      </w:r>
      <w:r>
        <w:rPr>
          <w:rFonts w:asciiTheme="minorHAnsi" w:eastAsia="Times New Roman" w:hAnsiTheme="minorHAnsi" w:cs="Calibri Light"/>
          <w:sz w:val="24"/>
          <w:szCs w:val="24"/>
        </w:rPr>
        <w:t>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64653B0C"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52790C">
        <w:rPr>
          <w:rFonts w:asciiTheme="minorHAnsi" w:eastAsia="Times New Roman" w:hAnsiTheme="minorHAnsi" w:cs="Calibri Light"/>
          <w:bCs/>
          <w:color w:val="000000" w:themeColor="text1"/>
          <w:sz w:val="24"/>
          <w:szCs w:val="24"/>
        </w:rPr>
        <w:t>R$-0,10 (</w:t>
      </w:r>
      <w:r w:rsidR="0052790C" w:rsidRPr="0052790C">
        <w:rPr>
          <w:rFonts w:asciiTheme="minorHAnsi" w:eastAsia="Times New Roman" w:hAnsiTheme="minorHAnsi" w:cs="Calibri Light"/>
          <w:bCs/>
          <w:color w:val="000000" w:themeColor="text1"/>
          <w:sz w:val="24"/>
          <w:szCs w:val="24"/>
        </w:rPr>
        <w:t>dez</w:t>
      </w:r>
      <w:r w:rsidR="00F22580" w:rsidRPr="0052790C">
        <w:rPr>
          <w:rFonts w:asciiTheme="minorHAnsi" w:eastAsia="Times New Roman" w:hAnsiTheme="minorHAnsi" w:cs="Calibri Light"/>
          <w:bCs/>
          <w:color w:val="000000" w:themeColor="text1"/>
          <w:sz w:val="24"/>
          <w:szCs w:val="24"/>
        </w:rPr>
        <w:t xml:space="preserve"> centavos</w:t>
      </w:r>
      <w:r w:rsidRPr="0052790C">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5B480AAB" w14:textId="77777777" w:rsidR="00E3476D" w:rsidRDefault="00E3476D">
      <w:pPr>
        <w:spacing w:after="0" w:line="240" w:lineRule="auto"/>
        <w:ind w:left="284"/>
        <w:jc w:val="both"/>
        <w:textAlignment w:val="baseline"/>
        <w:rPr>
          <w:rFonts w:asciiTheme="minorHAnsi" w:eastAsia="Times New Roman" w:hAnsiTheme="minorHAnsi" w:cs="Calibri Light"/>
          <w:color w:val="00B050"/>
          <w:sz w:val="24"/>
          <w:szCs w:val="24"/>
        </w:rPr>
      </w:pPr>
    </w:p>
    <w:p w14:paraId="5FCA2697" w14:textId="5ED8637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52790C">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0B76101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52790C">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1DE6026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52790C">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4465CEE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52790C">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195597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52790C">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0"/>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1" w:name="_Hlk117764730"/>
      <w:r>
        <w:rPr>
          <w:rFonts w:asciiTheme="minorHAnsi" w:hAnsiTheme="minorHAnsi"/>
          <w:sz w:val="24"/>
          <w:szCs w:val="24"/>
        </w:rPr>
        <w:t>através do sistema</w:t>
      </w:r>
      <w:bookmarkEnd w:id="1"/>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lastRenderedPageBreak/>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Pr="00226D4B" w:rsidRDefault="00E3476D">
      <w:pPr>
        <w:spacing w:after="0" w:line="240" w:lineRule="auto"/>
        <w:ind w:left="284"/>
        <w:jc w:val="both"/>
        <w:rPr>
          <w:rFonts w:asciiTheme="minorHAnsi" w:hAnsiTheme="minorHAnsi"/>
          <w:color w:val="000000" w:themeColor="text1"/>
          <w:sz w:val="24"/>
          <w:szCs w:val="24"/>
        </w:rPr>
      </w:pPr>
    </w:p>
    <w:p w14:paraId="17E493E9" w14:textId="562525C0" w:rsidR="00E3476D" w:rsidRPr="00226D4B" w:rsidRDefault="00935D2F">
      <w:pPr>
        <w:spacing w:after="0" w:line="240" w:lineRule="auto"/>
        <w:ind w:left="284"/>
        <w:jc w:val="both"/>
        <w:rPr>
          <w:rFonts w:asciiTheme="minorHAnsi" w:hAnsiTheme="minorHAnsi"/>
          <w:color w:val="000000" w:themeColor="text1"/>
          <w:sz w:val="24"/>
          <w:szCs w:val="24"/>
        </w:rPr>
      </w:pPr>
      <w:bookmarkStart w:id="2" w:name="_Hlk117764762"/>
      <w:r w:rsidRPr="00226D4B">
        <w:rPr>
          <w:rFonts w:asciiTheme="minorHAnsi" w:hAnsiTheme="minorHAnsi"/>
          <w:color w:val="000000" w:themeColor="text1"/>
          <w:sz w:val="24"/>
          <w:szCs w:val="24"/>
        </w:rPr>
        <w:t>12.1.</w:t>
      </w:r>
      <w:r w:rsidR="00226D4B" w:rsidRPr="00226D4B">
        <w:rPr>
          <w:rFonts w:asciiTheme="minorHAnsi" w:hAnsiTheme="minorHAnsi"/>
          <w:color w:val="000000" w:themeColor="text1"/>
          <w:sz w:val="24"/>
          <w:szCs w:val="24"/>
        </w:rPr>
        <w:t>7</w:t>
      </w:r>
      <w:r w:rsidRPr="00226D4B">
        <w:rPr>
          <w:rFonts w:asciiTheme="minorHAnsi" w:hAnsiTheme="minorHAnsi"/>
          <w:color w:val="000000" w:themeColor="text1"/>
          <w:sz w:val="24"/>
          <w:szCs w:val="24"/>
        </w:rPr>
        <w:t xml:space="preserve">. </w:t>
      </w:r>
      <w:r w:rsidRPr="00226D4B">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226D4B">
        <w:rPr>
          <w:rFonts w:asciiTheme="minorHAnsi" w:eastAsia="Times New Roman" w:hAnsiTheme="minorHAnsi" w:cs="Calibri Light"/>
          <w:color w:val="000000" w:themeColor="text1"/>
          <w:sz w:val="24"/>
          <w:szCs w:val="24"/>
        </w:rPr>
        <w:t xml:space="preserve"> encaminhar</w:t>
      </w:r>
      <w:r w:rsidRPr="00226D4B">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226D4B">
        <w:rPr>
          <w:rFonts w:asciiTheme="minorHAnsi" w:eastAsia="Times New Roman" w:hAnsiTheme="minorHAnsi" w:cs="Calibri Light"/>
          <w:color w:val="000000" w:themeColor="text1"/>
          <w:sz w:val="24"/>
          <w:szCs w:val="24"/>
        </w:rPr>
        <w:t>a</w:t>
      </w:r>
      <w:r w:rsidRPr="00226D4B">
        <w:rPr>
          <w:rFonts w:asciiTheme="minorHAnsi" w:eastAsia="Times New Roman" w:hAnsiTheme="minorHAnsi" w:cs="Calibri Light"/>
          <w:color w:val="000000" w:themeColor="text1"/>
          <w:sz w:val="24"/>
          <w:szCs w:val="24"/>
        </w:rPr>
        <w:t xml:space="preserve"> especificação exigida em edital.</w:t>
      </w:r>
      <w:r w:rsidR="00F93CD4" w:rsidRPr="00226D4B">
        <w:rPr>
          <w:rFonts w:asciiTheme="minorHAnsi" w:eastAsia="Times New Roman" w:hAnsiTheme="minorHAnsi" w:cs="Calibri Light"/>
          <w:color w:val="000000" w:themeColor="text1"/>
          <w:sz w:val="24"/>
          <w:szCs w:val="24"/>
        </w:rPr>
        <w:t xml:space="preserve"> </w:t>
      </w:r>
    </w:p>
    <w:bookmarkEnd w:id="2"/>
    <w:p w14:paraId="370B11B6" w14:textId="77777777" w:rsidR="00E3476D" w:rsidRPr="00226D4B" w:rsidRDefault="00E3476D">
      <w:pPr>
        <w:spacing w:after="0" w:line="240" w:lineRule="auto"/>
        <w:jc w:val="both"/>
        <w:rPr>
          <w:rFonts w:asciiTheme="minorHAnsi" w:hAnsiTheme="minorHAnsi"/>
          <w:color w:val="000000" w:themeColor="text1"/>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lastRenderedPageBreak/>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06B5DAF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52790C">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32DEF19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52790C">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7252A318"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52790C">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7AA51CC"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52790C">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5C0F631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52790C">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4901313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52790C">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E74C4A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52790C">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176B858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52790C">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3ACD7F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52790C">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3E97FF5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52790C">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8A0DEFE"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2790C">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5AD8572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w:t>
      </w:r>
      <w:r w:rsidR="0052790C">
        <w:rPr>
          <w:rFonts w:asciiTheme="minorHAnsi" w:eastAsia="Times New Roman" w:hAnsiTheme="minorHAnsi" w:cs="Calibri Light"/>
          <w:b/>
          <w:sz w:val="24"/>
          <w:szCs w:val="24"/>
        </w:rPr>
        <w:t>10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lastRenderedPageBreak/>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5BF6F30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2790C">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DD2A85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2790C">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1E44DB3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2790C">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36C4906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2790C">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4DE295C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52790C">
        <w:rPr>
          <w:rFonts w:asciiTheme="minorHAnsi" w:eastAsia="Times New Roman" w:hAnsiTheme="minorHAnsi" w:cs="Calibri Light"/>
          <w:sz w:val="24"/>
          <w:szCs w:val="24"/>
        </w:rPr>
        <w:t>0</w:t>
      </w:r>
      <w:r>
        <w:rPr>
          <w:rFonts w:asciiTheme="minorHAnsi" w:eastAsia="Times New Roman" w:hAnsiTheme="minorHAnsi" w:cs="Calibri Light"/>
          <w:sz w:val="24"/>
          <w:szCs w:val="24"/>
        </w:rPr>
        <w:t xml:space="preserve">.6.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52008C0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52790C">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3ECEF013" w:rsidR="00E3476D" w:rsidRPr="00A13DE2"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A13DE2">
        <w:rPr>
          <w:rFonts w:asciiTheme="minorHAnsi" w:eastAsia="Times New Roman" w:hAnsiTheme="minorHAnsi" w:cs="Calibri Light"/>
          <w:b/>
          <w:color w:val="000000" w:themeColor="text1"/>
          <w:sz w:val="24"/>
          <w:szCs w:val="24"/>
        </w:rPr>
        <w:lastRenderedPageBreak/>
        <w:t>14.1</w:t>
      </w:r>
      <w:r w:rsidR="00A13DE2" w:rsidRPr="00A13DE2">
        <w:rPr>
          <w:rFonts w:asciiTheme="minorHAnsi" w:eastAsia="Times New Roman" w:hAnsiTheme="minorHAnsi" w:cs="Calibri Light"/>
          <w:b/>
          <w:color w:val="000000" w:themeColor="text1"/>
          <w:sz w:val="24"/>
          <w:szCs w:val="24"/>
        </w:rPr>
        <w:t>0</w:t>
      </w:r>
      <w:r w:rsidRPr="00A13DE2">
        <w:rPr>
          <w:rFonts w:asciiTheme="minorHAnsi" w:eastAsia="Times New Roman" w:hAnsiTheme="minorHAnsi" w:cs="Calibri Light"/>
          <w:b/>
          <w:color w:val="000000" w:themeColor="text1"/>
          <w:sz w:val="24"/>
          <w:szCs w:val="24"/>
        </w:rPr>
        <w:t>.8. Qualificação Técnica</w:t>
      </w:r>
      <w:r w:rsidR="000E5631">
        <w:rPr>
          <w:rFonts w:asciiTheme="minorHAnsi" w:eastAsia="Times New Roman" w:hAnsiTheme="minorHAnsi" w:cs="Calibri Light"/>
          <w:b/>
          <w:color w:val="000000" w:themeColor="text1"/>
          <w:sz w:val="24"/>
          <w:szCs w:val="24"/>
        </w:rPr>
        <w:t xml:space="preserve"> (SOMENTE PARA OS ITENS DO LOTE 2).</w:t>
      </w:r>
    </w:p>
    <w:p w14:paraId="24B49FFD" w14:textId="77777777" w:rsidR="00E3476D" w:rsidRPr="00A13DE2"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A026409" w14:textId="41D64304" w:rsidR="000E5631" w:rsidRPr="000E5631" w:rsidRDefault="00252DE8" w:rsidP="000E5631">
      <w:pPr>
        <w:pStyle w:val="PargrafodaLista"/>
        <w:numPr>
          <w:ilvl w:val="0"/>
          <w:numId w:val="6"/>
        </w:numPr>
        <w:autoSpaceDE w:val="0"/>
        <w:autoSpaceDN w:val="0"/>
        <w:adjustRightInd w:val="0"/>
        <w:spacing w:after="0"/>
        <w:jc w:val="both"/>
        <w:rPr>
          <w:rFonts w:asciiTheme="minorHAnsi" w:hAnsiTheme="minorHAnsi" w:cs="Calibri Light"/>
          <w:b/>
          <w:sz w:val="24"/>
          <w:szCs w:val="24"/>
        </w:rPr>
      </w:pPr>
      <w:bookmarkStart w:id="7" w:name="_Hlk135404948"/>
      <w:r>
        <w:rPr>
          <w:rFonts w:ascii="Calibri" w:hAnsi="Calibri" w:cs="Book Antiqua"/>
          <w:kern w:val="2"/>
          <w:sz w:val="24"/>
          <w:szCs w:val="24"/>
          <w:lang w:eastAsia="zh-CN" w:bidi="hi-IN"/>
        </w:rPr>
        <w:t>Alvará de Vigilância Sanitária, expedida pelo órgão sanitário competente, em vigência</w:t>
      </w:r>
      <w:bookmarkEnd w:id="7"/>
      <w:r w:rsidR="000E5631">
        <w:rPr>
          <w:rFonts w:ascii="Calibri" w:hAnsi="Calibri" w:cs="Book Antiqua"/>
          <w:kern w:val="2"/>
          <w:sz w:val="24"/>
          <w:szCs w:val="24"/>
          <w:lang w:eastAsia="zh-CN" w:bidi="hi-IN"/>
        </w:rPr>
        <w:t>.</w:t>
      </w:r>
    </w:p>
    <w:p w14:paraId="1AFB9D82" w14:textId="77777777" w:rsidR="000E5631" w:rsidRDefault="000E5631" w:rsidP="000E5631">
      <w:pPr>
        <w:autoSpaceDE w:val="0"/>
        <w:autoSpaceDN w:val="0"/>
        <w:adjustRightInd w:val="0"/>
        <w:spacing w:after="0"/>
        <w:ind w:left="584"/>
        <w:jc w:val="both"/>
        <w:rPr>
          <w:rFonts w:asciiTheme="minorHAnsi" w:hAnsiTheme="minorHAnsi" w:cs="Calibri Light"/>
          <w:b/>
          <w:sz w:val="24"/>
          <w:szCs w:val="24"/>
        </w:rPr>
      </w:pPr>
    </w:p>
    <w:p w14:paraId="0DBE3347" w14:textId="5B6DB668" w:rsidR="00E3476D" w:rsidRPr="000E5631" w:rsidRDefault="00935D2F" w:rsidP="00717CE4">
      <w:pPr>
        <w:autoSpaceDE w:val="0"/>
        <w:autoSpaceDN w:val="0"/>
        <w:adjustRightInd w:val="0"/>
        <w:spacing w:after="0"/>
        <w:ind w:left="284"/>
        <w:jc w:val="both"/>
        <w:rPr>
          <w:rFonts w:asciiTheme="minorHAnsi" w:hAnsiTheme="minorHAnsi" w:cs="Calibri Light"/>
          <w:b/>
          <w:sz w:val="24"/>
          <w:szCs w:val="24"/>
        </w:rPr>
      </w:pPr>
      <w:r w:rsidRPr="000E5631">
        <w:rPr>
          <w:rFonts w:asciiTheme="minorHAnsi" w:hAnsiTheme="minorHAnsi" w:cs="Calibri Light"/>
          <w:b/>
          <w:sz w:val="24"/>
          <w:szCs w:val="24"/>
        </w:rPr>
        <w:t>14.</w:t>
      </w:r>
      <w:r w:rsidR="00A13DE2" w:rsidRPr="000E5631">
        <w:rPr>
          <w:rFonts w:asciiTheme="minorHAnsi" w:hAnsiTheme="minorHAnsi" w:cs="Calibri Light"/>
          <w:b/>
          <w:sz w:val="24"/>
          <w:szCs w:val="24"/>
        </w:rPr>
        <w:t>10</w:t>
      </w:r>
      <w:r w:rsidRPr="000E5631">
        <w:rPr>
          <w:rFonts w:asciiTheme="minorHAnsi" w:hAnsiTheme="minorHAnsi" w:cs="Calibri Light"/>
          <w:b/>
          <w:sz w:val="24"/>
          <w:szCs w:val="24"/>
        </w:rPr>
        <w:t xml:space="preserve">.9.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3EC17409"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w:t>
      </w:r>
      <w:r w:rsidR="00A13DE2">
        <w:rPr>
          <w:rFonts w:asciiTheme="minorHAnsi" w:eastAsia="Times New Roman" w:hAnsiTheme="minorHAnsi" w:cs="Calibri Light"/>
          <w:b/>
          <w:sz w:val="24"/>
          <w:szCs w:val="24"/>
        </w:rPr>
        <w:t>10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27B2697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A13DE2">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28AC4FD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A13DE2">
        <w:rPr>
          <w:rFonts w:asciiTheme="minorHAnsi" w:eastAsia="Times New Roman" w:hAnsiTheme="minorHAnsi" w:cs="Calibri Light"/>
          <w:sz w:val="24"/>
          <w:szCs w:val="24"/>
        </w:rPr>
        <w:t>2</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38646BC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A13DE2">
        <w:rPr>
          <w:rFonts w:asciiTheme="minorHAnsi" w:eastAsia="Times New Roman" w:hAnsiTheme="minorHAnsi" w:cs="Calibri Light"/>
          <w:sz w:val="24"/>
          <w:szCs w:val="24"/>
        </w:rPr>
        <w:t>3</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47845DA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A13DE2">
        <w:rPr>
          <w:rFonts w:asciiTheme="minorHAnsi" w:eastAsia="Times New Roman" w:hAnsiTheme="minorHAnsi" w:cs="Calibri Light"/>
          <w:sz w:val="24"/>
          <w:szCs w:val="24"/>
        </w:rPr>
        <w:t>4</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w:t>
      </w:r>
      <w:r>
        <w:rPr>
          <w:rFonts w:asciiTheme="minorHAnsi" w:eastAsia="Times New Roman" w:hAnsiTheme="minorHAnsi" w:cs="Calibri Light"/>
          <w:sz w:val="24"/>
          <w:szCs w:val="24"/>
        </w:rPr>
        <w:lastRenderedPageBreak/>
        <w:t>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A13DE2"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A13DE2">
        <w:rPr>
          <w:rFonts w:asciiTheme="minorHAnsi" w:eastAsia="Times New Roman" w:hAnsiTheme="minorHAnsi" w:cs="Calibri Light"/>
          <w:color w:val="000000" w:themeColor="text1"/>
          <w:sz w:val="24"/>
          <w:szCs w:val="24"/>
        </w:rPr>
        <w:t>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1AD48459" w:rsidR="00E3476D" w:rsidRPr="000E1FA7" w:rsidRDefault="00935D2F">
      <w:pPr>
        <w:spacing w:after="0" w:line="240" w:lineRule="auto"/>
        <w:jc w:val="right"/>
        <w:rPr>
          <w:rFonts w:asciiTheme="minorHAnsi" w:eastAsia="Times New Roman" w:hAnsiTheme="minorHAnsi" w:cs="Calibri Light"/>
          <w:color w:val="000000" w:themeColor="text1"/>
          <w:sz w:val="24"/>
          <w:szCs w:val="24"/>
        </w:rPr>
      </w:pPr>
      <w:r w:rsidRPr="000E1FA7">
        <w:rPr>
          <w:rFonts w:asciiTheme="minorHAnsi" w:eastAsia="Times New Roman" w:hAnsiTheme="minorHAnsi" w:cs="Calibri Light"/>
          <w:color w:val="000000" w:themeColor="text1"/>
          <w:sz w:val="24"/>
          <w:szCs w:val="24"/>
        </w:rPr>
        <w:t xml:space="preserve">Ubiratã, Paraná, </w:t>
      </w:r>
      <w:r w:rsidR="000E1FA7" w:rsidRPr="000E1FA7">
        <w:rPr>
          <w:rFonts w:asciiTheme="minorHAnsi" w:eastAsia="Times New Roman" w:hAnsiTheme="minorHAnsi" w:cs="Calibri Light"/>
          <w:color w:val="000000" w:themeColor="text1"/>
          <w:sz w:val="24"/>
          <w:szCs w:val="24"/>
        </w:rPr>
        <w:t xml:space="preserve">12 </w:t>
      </w:r>
      <w:r w:rsidRPr="000E1FA7">
        <w:rPr>
          <w:rFonts w:asciiTheme="minorHAnsi" w:eastAsia="Times New Roman" w:hAnsiTheme="minorHAnsi" w:cs="Calibri Light"/>
          <w:color w:val="000000" w:themeColor="text1"/>
          <w:sz w:val="24"/>
          <w:szCs w:val="24"/>
        </w:rPr>
        <w:t xml:space="preserve">de </w:t>
      </w:r>
      <w:r w:rsidR="000E1FA7" w:rsidRPr="000E1FA7">
        <w:rPr>
          <w:rFonts w:asciiTheme="minorHAnsi" w:eastAsia="Times New Roman" w:hAnsiTheme="minorHAnsi" w:cs="Calibri Light"/>
          <w:color w:val="000000" w:themeColor="text1"/>
          <w:sz w:val="24"/>
          <w:szCs w:val="24"/>
        </w:rPr>
        <w:t>julho</w:t>
      </w:r>
      <w:r w:rsidRPr="000E1FA7">
        <w:rPr>
          <w:rFonts w:asciiTheme="minorHAnsi" w:eastAsia="Times New Roman" w:hAnsiTheme="minorHAnsi" w:cs="Calibri Light"/>
          <w:color w:val="000000" w:themeColor="text1"/>
          <w:sz w:val="24"/>
          <w:szCs w:val="24"/>
        </w:rPr>
        <w:t xml:space="preserve"> de 202</w:t>
      </w:r>
      <w:r w:rsidR="007252A8" w:rsidRPr="000E1FA7">
        <w:rPr>
          <w:rFonts w:asciiTheme="minorHAnsi" w:eastAsia="Times New Roman" w:hAnsiTheme="minorHAnsi" w:cs="Calibri Light"/>
          <w:color w:val="000000" w:themeColor="text1"/>
          <w:sz w:val="24"/>
          <w:szCs w:val="24"/>
        </w:rPr>
        <w:t>3</w:t>
      </w:r>
      <w:r w:rsidRPr="000E1FA7">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427D88ED" w14:textId="77777777" w:rsidR="000E1FA7" w:rsidRDefault="000E1FA7">
      <w:pPr>
        <w:spacing w:after="0" w:line="240" w:lineRule="auto"/>
        <w:rPr>
          <w:rFonts w:asciiTheme="minorHAnsi" w:eastAsia="Times New Roman" w:hAnsiTheme="minorHAnsi" w:cs="Calibri Light"/>
          <w:sz w:val="24"/>
          <w:szCs w:val="24"/>
        </w:rPr>
      </w:pPr>
    </w:p>
    <w:p w14:paraId="00B3FA74" w14:textId="77777777" w:rsidR="000E1FA7" w:rsidRDefault="000E1FA7">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3910D3F5" w:rsidR="00E3476D" w:rsidRPr="000E1FA7"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Nº </w:t>
      </w:r>
      <w:r w:rsidR="000E1FA7" w:rsidRPr="000E1FA7">
        <w:rPr>
          <w:rFonts w:asciiTheme="minorHAnsi" w:eastAsia="Times New Roman" w:hAnsiTheme="minorHAnsi" w:cs="Calibri Light"/>
          <w:b/>
          <w:bCs/>
          <w:color w:val="000000" w:themeColor="text1"/>
          <w:sz w:val="24"/>
          <w:szCs w:val="24"/>
          <w:lang w:eastAsia="ar-SA"/>
        </w:rPr>
        <w:t>107</w:t>
      </w:r>
      <w:r w:rsidRPr="000E1FA7">
        <w:rPr>
          <w:rFonts w:asciiTheme="minorHAnsi" w:eastAsia="Times New Roman" w:hAnsiTheme="minorHAnsi" w:cs="Calibri Light"/>
          <w:b/>
          <w:bCs/>
          <w:color w:val="000000" w:themeColor="text1"/>
          <w:sz w:val="24"/>
          <w:szCs w:val="24"/>
          <w:lang w:eastAsia="ar-SA"/>
        </w:rPr>
        <w:t>/202</w:t>
      </w:r>
      <w:r w:rsidR="00532AB0" w:rsidRPr="000E1FA7">
        <w:rPr>
          <w:rFonts w:asciiTheme="minorHAnsi" w:eastAsia="Times New Roman" w:hAnsiTheme="minorHAnsi" w:cs="Calibri Light"/>
          <w:b/>
          <w:bCs/>
          <w:color w:val="000000" w:themeColor="text1"/>
          <w:sz w:val="24"/>
          <w:szCs w:val="24"/>
          <w:lang w:eastAsia="ar-SA"/>
        </w:rPr>
        <w:t>3</w:t>
      </w:r>
    </w:p>
    <w:p w14:paraId="0B5AF6D7" w14:textId="427CE5C2" w:rsidR="00E3476D" w:rsidRPr="000E1FA7"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0E1FA7">
        <w:rPr>
          <w:rFonts w:asciiTheme="minorHAnsi" w:eastAsia="Times New Roman" w:hAnsiTheme="minorHAnsi" w:cs="Calibri Light"/>
          <w:b/>
          <w:bCs/>
          <w:color w:val="000000" w:themeColor="text1"/>
          <w:sz w:val="24"/>
          <w:szCs w:val="24"/>
          <w:lang w:eastAsia="ar-SA"/>
        </w:rPr>
        <w:t xml:space="preserve">PROCESSO LICITATÓRIO Nº </w:t>
      </w:r>
      <w:r w:rsidR="000E1FA7" w:rsidRPr="000E1FA7">
        <w:rPr>
          <w:rFonts w:asciiTheme="minorHAnsi" w:eastAsia="Times New Roman" w:hAnsiTheme="minorHAnsi" w:cs="Calibri Light"/>
          <w:b/>
          <w:bCs/>
          <w:color w:val="000000" w:themeColor="text1"/>
          <w:sz w:val="24"/>
          <w:szCs w:val="24"/>
          <w:lang w:eastAsia="ar-SA"/>
        </w:rPr>
        <w:t>6179</w:t>
      </w:r>
      <w:r w:rsidRPr="000E1FA7">
        <w:rPr>
          <w:rFonts w:asciiTheme="minorHAnsi" w:eastAsia="Times New Roman" w:hAnsiTheme="minorHAnsi" w:cs="Calibri Light"/>
          <w:b/>
          <w:bCs/>
          <w:color w:val="000000" w:themeColor="text1"/>
          <w:sz w:val="24"/>
          <w:szCs w:val="24"/>
          <w:lang w:eastAsia="ar-SA"/>
        </w:rPr>
        <w:t>/202</w:t>
      </w:r>
      <w:r w:rsidR="00532AB0" w:rsidRPr="000E1FA7">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EDB85A" w14:textId="31EEACE7" w:rsidR="00A13DE2" w:rsidRPr="00C163BF" w:rsidRDefault="00935D2F" w:rsidP="00A13DE2">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 A presente licitação, do tipo </w:t>
      </w:r>
      <w:r w:rsidRPr="00A13DE2">
        <w:rPr>
          <w:rFonts w:asciiTheme="minorHAnsi" w:eastAsia="Times New Roman" w:hAnsiTheme="minorHAnsi" w:cs="Calibri Light"/>
          <w:color w:val="000000" w:themeColor="text1"/>
          <w:sz w:val="24"/>
          <w:szCs w:val="24"/>
        </w:rPr>
        <w:t xml:space="preserve">MENOR PREÇO </w:t>
      </w:r>
      <w:r w:rsidR="00A13DE2" w:rsidRPr="00A13DE2">
        <w:rPr>
          <w:rFonts w:asciiTheme="minorHAnsi" w:eastAsia="Times New Roman" w:hAnsiTheme="minorHAnsi" w:cs="Calibri Light"/>
          <w:color w:val="000000" w:themeColor="text1"/>
          <w:sz w:val="24"/>
          <w:szCs w:val="24"/>
        </w:rPr>
        <w:t>POR ITEM</w:t>
      </w:r>
      <w:r w:rsidRPr="00A13DE2">
        <w:rPr>
          <w:rFonts w:asciiTheme="minorHAnsi" w:eastAsia="Times New Roman" w:hAnsiTheme="minorHAnsi" w:cs="Calibri Light"/>
          <w:color w:val="000000" w:themeColor="text1"/>
          <w:sz w:val="24"/>
          <w:szCs w:val="24"/>
        </w:rPr>
        <w:t xml:space="preserve">, se </w:t>
      </w:r>
      <w:r>
        <w:rPr>
          <w:rFonts w:asciiTheme="minorHAnsi" w:eastAsia="Times New Roman" w:hAnsiTheme="minorHAnsi" w:cs="Calibri Light"/>
          <w:sz w:val="24"/>
          <w:szCs w:val="24"/>
        </w:rPr>
        <w:t xml:space="preserve">destina à </w:t>
      </w:r>
      <w:r w:rsidR="00A13DE2" w:rsidRPr="00C163BF">
        <w:rPr>
          <w:rFonts w:asciiTheme="minorHAnsi" w:eastAsia="Times New Roman" w:hAnsiTheme="minorHAnsi" w:cs="Calibri Light"/>
          <w:b/>
          <w:color w:val="000000" w:themeColor="text1"/>
          <w:sz w:val="24"/>
          <w:szCs w:val="24"/>
        </w:rPr>
        <w:t>POR MEIO DE REGISTRO DE PREÇOS, AQUISIÇÃO DE DOCES E MATERIAIS DE CONSUMO PARA SUPRIR AS NECESSIDADES DAS ENTIDADES, PROJETOS E PROGRAMAS LIGADOS À SECRETARIA DA ASSISTÊNCIA SOCIAL</w:t>
      </w:r>
      <w:r w:rsidR="00A13DE2" w:rsidRPr="00C163BF">
        <w:rPr>
          <w:rFonts w:asciiTheme="minorHAnsi" w:hAnsiTheme="minorHAnsi" w:cs="Calibri Light"/>
          <w:bCs/>
          <w:color w:val="000000" w:themeColor="text1"/>
          <w:sz w:val="24"/>
          <w:szCs w:val="24"/>
        </w:rPr>
        <w:t>.</w:t>
      </w:r>
    </w:p>
    <w:p w14:paraId="07A536B9" w14:textId="21C62279" w:rsidR="00532AB0" w:rsidRDefault="00532AB0" w:rsidP="00A13DE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A2DC5BE" w14:textId="77777777" w:rsidR="00A13DE2" w:rsidRPr="00A13DE2" w:rsidRDefault="00461C3C" w:rsidP="00A13DE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4041C5">
        <w:rPr>
          <w:rFonts w:asciiTheme="minorHAnsi" w:eastAsia="Times New Roman" w:hAnsiTheme="minorHAnsi" w:cs="Calibri Light"/>
          <w:sz w:val="24"/>
          <w:szCs w:val="24"/>
        </w:rPr>
        <w:t xml:space="preserve">2.1. </w:t>
      </w:r>
      <w:r w:rsidR="00A13DE2" w:rsidRPr="00A13DE2">
        <w:rPr>
          <w:rFonts w:asciiTheme="minorHAnsi" w:eastAsia="Times New Roman" w:hAnsiTheme="minorHAnsi" w:cs="Calibri Light"/>
          <w:color w:val="000000" w:themeColor="text1"/>
          <w:sz w:val="24"/>
          <w:szCs w:val="24"/>
        </w:rPr>
        <w:t>A aquisição de doces e materiais de consumo visa suprir a demanda desses itens nas datas comemorativas tais como: Dia da Mulher, Dia da Criança, Dia Internacional do Idoso e demais eventos da Secretaria da Assistência Social, através da Rede Socioassistencial (Casa Lar, Centro de Convivência de Idosos – Distrito de Yolanda, Centro de Convivência de Idosos – Ubiratã, CREAS, CRAS, Projeto Curumim Unidade I – Ubiratã, Projeto Curumim Unidade II – Distrito de Yolanda e o SOS).</w:t>
      </w:r>
    </w:p>
    <w:p w14:paraId="52387EF1" w14:textId="77777777" w:rsidR="00A13DE2" w:rsidRPr="00A13DE2" w:rsidRDefault="00A13DE2" w:rsidP="00A13DE2">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626D0F7" w14:textId="4907FB17" w:rsidR="00E3476D" w:rsidRDefault="00935D2F" w:rsidP="00A13DE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16B674EF" w14:textId="77777777" w:rsidR="00A13DE2" w:rsidRDefault="00A13DE2">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624"/>
        <w:gridCol w:w="698"/>
        <w:gridCol w:w="5766"/>
        <w:gridCol w:w="567"/>
        <w:gridCol w:w="425"/>
        <w:gridCol w:w="1134"/>
        <w:gridCol w:w="1276"/>
      </w:tblGrid>
      <w:tr w:rsidR="00A13DE2" w:rsidRPr="00A13DE2" w14:paraId="42F42870" w14:textId="77777777" w:rsidTr="00A13DE2">
        <w:tc>
          <w:tcPr>
            <w:tcW w:w="624" w:type="dxa"/>
            <w:tcBorders>
              <w:top w:val="single" w:sz="2" w:space="0" w:color="000000"/>
              <w:left w:val="single" w:sz="2" w:space="0" w:color="000000"/>
              <w:bottom w:val="single" w:sz="2" w:space="0" w:color="000000"/>
            </w:tcBorders>
          </w:tcPr>
          <w:p w14:paraId="281F178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Lote</w:t>
            </w:r>
          </w:p>
        </w:tc>
        <w:tc>
          <w:tcPr>
            <w:tcW w:w="698" w:type="dxa"/>
            <w:tcBorders>
              <w:top w:val="single" w:sz="2" w:space="0" w:color="000000"/>
              <w:left w:val="single" w:sz="2" w:space="0" w:color="000000"/>
              <w:bottom w:val="single" w:sz="2" w:space="0" w:color="000000"/>
            </w:tcBorders>
          </w:tcPr>
          <w:p w14:paraId="4BD61EC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Item</w:t>
            </w:r>
          </w:p>
        </w:tc>
        <w:tc>
          <w:tcPr>
            <w:tcW w:w="5766" w:type="dxa"/>
            <w:tcBorders>
              <w:top w:val="single" w:sz="2" w:space="0" w:color="000000"/>
              <w:left w:val="single" w:sz="2" w:space="0" w:color="000000"/>
              <w:bottom w:val="single" w:sz="2" w:space="0" w:color="000000"/>
            </w:tcBorders>
          </w:tcPr>
          <w:p w14:paraId="7068CEB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Descrição</w:t>
            </w:r>
          </w:p>
        </w:tc>
        <w:tc>
          <w:tcPr>
            <w:tcW w:w="567" w:type="dxa"/>
            <w:tcBorders>
              <w:top w:val="single" w:sz="2" w:space="0" w:color="000000"/>
              <w:left w:val="single" w:sz="2" w:space="0" w:color="000000"/>
              <w:bottom w:val="single" w:sz="2" w:space="0" w:color="000000"/>
            </w:tcBorders>
          </w:tcPr>
          <w:p w14:paraId="7FCEB19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proofErr w:type="spellStart"/>
            <w:r w:rsidRPr="00A13DE2">
              <w:rPr>
                <w:rFonts w:ascii="Calibri" w:eastAsia="NSimSun" w:hAnsi="Calibri" w:cs="Mangal"/>
                <w:kern w:val="2"/>
                <w:sz w:val="22"/>
                <w:lang w:eastAsia="zh-CN" w:bidi="hi-IN"/>
              </w:rPr>
              <w:t>Qtd</w:t>
            </w:r>
            <w:proofErr w:type="spellEnd"/>
          </w:p>
        </w:tc>
        <w:tc>
          <w:tcPr>
            <w:tcW w:w="425" w:type="dxa"/>
            <w:tcBorders>
              <w:top w:val="single" w:sz="2" w:space="0" w:color="000000"/>
              <w:left w:val="single" w:sz="2" w:space="0" w:color="000000"/>
              <w:bottom w:val="single" w:sz="2" w:space="0" w:color="000000"/>
            </w:tcBorders>
          </w:tcPr>
          <w:p w14:paraId="3780FFB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Un</w:t>
            </w:r>
          </w:p>
        </w:tc>
        <w:tc>
          <w:tcPr>
            <w:tcW w:w="1134" w:type="dxa"/>
            <w:tcBorders>
              <w:top w:val="single" w:sz="2" w:space="0" w:color="000000"/>
              <w:left w:val="single" w:sz="2" w:space="0" w:color="000000"/>
              <w:bottom w:val="single" w:sz="2" w:space="0" w:color="000000"/>
            </w:tcBorders>
          </w:tcPr>
          <w:p w14:paraId="6ADE2EE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V. Unit R$</w:t>
            </w:r>
          </w:p>
        </w:tc>
        <w:tc>
          <w:tcPr>
            <w:tcW w:w="1276" w:type="dxa"/>
            <w:tcBorders>
              <w:top w:val="single" w:sz="2" w:space="0" w:color="000000"/>
              <w:left w:val="single" w:sz="2" w:space="0" w:color="000000"/>
              <w:bottom w:val="single" w:sz="2" w:space="0" w:color="000000"/>
              <w:right w:val="single" w:sz="2" w:space="0" w:color="000000"/>
            </w:tcBorders>
          </w:tcPr>
          <w:p w14:paraId="68BA023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V. Total R$</w:t>
            </w:r>
          </w:p>
        </w:tc>
      </w:tr>
      <w:tr w:rsidR="00A13DE2" w:rsidRPr="00A13DE2" w14:paraId="25EA97C9" w14:textId="77777777" w:rsidTr="00A13DE2">
        <w:tc>
          <w:tcPr>
            <w:tcW w:w="624" w:type="dxa"/>
            <w:tcBorders>
              <w:left w:val="single" w:sz="2" w:space="0" w:color="000000"/>
              <w:bottom w:val="single" w:sz="2" w:space="0" w:color="000000"/>
            </w:tcBorders>
          </w:tcPr>
          <w:p w14:paraId="2BC0217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04D07E5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5766" w:type="dxa"/>
            <w:tcBorders>
              <w:left w:val="single" w:sz="2" w:space="0" w:color="000000"/>
              <w:bottom w:val="single" w:sz="2" w:space="0" w:color="000000"/>
            </w:tcBorders>
          </w:tcPr>
          <w:p w14:paraId="4D8C8F19"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Balões de látex, nº 7, acabamento liso, pacote com 50 unidades. Cores a definir.</w:t>
            </w:r>
          </w:p>
        </w:tc>
        <w:tc>
          <w:tcPr>
            <w:tcW w:w="567" w:type="dxa"/>
            <w:tcBorders>
              <w:left w:val="single" w:sz="2" w:space="0" w:color="000000"/>
              <w:bottom w:val="single" w:sz="2" w:space="0" w:color="000000"/>
            </w:tcBorders>
          </w:tcPr>
          <w:p w14:paraId="245A9FB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43AD8C4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73EAD84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12,75</w:t>
            </w:r>
          </w:p>
        </w:tc>
        <w:tc>
          <w:tcPr>
            <w:tcW w:w="1276" w:type="dxa"/>
            <w:tcBorders>
              <w:left w:val="single" w:sz="2" w:space="0" w:color="000000"/>
              <w:bottom w:val="single" w:sz="2" w:space="0" w:color="000000"/>
              <w:right w:val="single" w:sz="2" w:space="0" w:color="000000"/>
            </w:tcBorders>
          </w:tcPr>
          <w:p w14:paraId="13790CB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637,50</w:t>
            </w:r>
          </w:p>
        </w:tc>
      </w:tr>
      <w:tr w:rsidR="00A13DE2" w:rsidRPr="00A13DE2" w14:paraId="0B8A0BF6" w14:textId="77777777" w:rsidTr="00A13DE2">
        <w:tc>
          <w:tcPr>
            <w:tcW w:w="624" w:type="dxa"/>
            <w:tcBorders>
              <w:left w:val="single" w:sz="2" w:space="0" w:color="000000"/>
              <w:bottom w:val="single" w:sz="2" w:space="0" w:color="000000"/>
            </w:tcBorders>
          </w:tcPr>
          <w:p w14:paraId="33CDCDC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795C9B1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5766" w:type="dxa"/>
            <w:tcBorders>
              <w:left w:val="single" w:sz="2" w:space="0" w:color="000000"/>
              <w:bottom w:val="single" w:sz="2" w:space="0" w:color="000000"/>
            </w:tcBorders>
          </w:tcPr>
          <w:p w14:paraId="70B5CF76"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Bandeja de papel revestida em alumínio nº 5.</w:t>
            </w:r>
          </w:p>
        </w:tc>
        <w:tc>
          <w:tcPr>
            <w:tcW w:w="567" w:type="dxa"/>
            <w:tcBorders>
              <w:left w:val="single" w:sz="2" w:space="0" w:color="000000"/>
              <w:bottom w:val="single" w:sz="2" w:space="0" w:color="000000"/>
            </w:tcBorders>
          </w:tcPr>
          <w:p w14:paraId="09E4DE7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w:t>
            </w:r>
          </w:p>
        </w:tc>
        <w:tc>
          <w:tcPr>
            <w:tcW w:w="425" w:type="dxa"/>
            <w:tcBorders>
              <w:left w:val="single" w:sz="2" w:space="0" w:color="000000"/>
              <w:bottom w:val="single" w:sz="2" w:space="0" w:color="000000"/>
            </w:tcBorders>
          </w:tcPr>
          <w:p w14:paraId="2C37A47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UN.</w:t>
            </w:r>
          </w:p>
        </w:tc>
        <w:tc>
          <w:tcPr>
            <w:tcW w:w="1134" w:type="dxa"/>
            <w:tcBorders>
              <w:left w:val="single" w:sz="2" w:space="0" w:color="000000"/>
              <w:bottom w:val="single" w:sz="2" w:space="0" w:color="000000"/>
            </w:tcBorders>
          </w:tcPr>
          <w:p w14:paraId="6DAE5C1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2,40</w:t>
            </w:r>
          </w:p>
        </w:tc>
        <w:tc>
          <w:tcPr>
            <w:tcW w:w="1276" w:type="dxa"/>
            <w:tcBorders>
              <w:left w:val="single" w:sz="2" w:space="0" w:color="000000"/>
              <w:bottom w:val="single" w:sz="2" w:space="0" w:color="000000"/>
              <w:right w:val="single" w:sz="2" w:space="0" w:color="000000"/>
            </w:tcBorders>
          </w:tcPr>
          <w:p w14:paraId="5511161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72,00</w:t>
            </w:r>
          </w:p>
        </w:tc>
      </w:tr>
      <w:tr w:rsidR="00A13DE2" w:rsidRPr="00A13DE2" w14:paraId="79C7EF0D" w14:textId="77777777" w:rsidTr="00A13DE2">
        <w:tc>
          <w:tcPr>
            <w:tcW w:w="624" w:type="dxa"/>
            <w:tcBorders>
              <w:left w:val="single" w:sz="2" w:space="0" w:color="000000"/>
              <w:bottom w:val="single" w:sz="2" w:space="0" w:color="000000"/>
            </w:tcBorders>
          </w:tcPr>
          <w:p w14:paraId="49F9A36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08FE616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w:t>
            </w:r>
          </w:p>
        </w:tc>
        <w:tc>
          <w:tcPr>
            <w:tcW w:w="5766" w:type="dxa"/>
            <w:tcBorders>
              <w:left w:val="single" w:sz="2" w:space="0" w:color="000000"/>
              <w:bottom w:val="single" w:sz="2" w:space="0" w:color="000000"/>
            </w:tcBorders>
          </w:tcPr>
          <w:p w14:paraId="21EAEAEF"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Bandeja de papel revestida em alumínio nº 6.</w:t>
            </w:r>
          </w:p>
        </w:tc>
        <w:tc>
          <w:tcPr>
            <w:tcW w:w="567" w:type="dxa"/>
            <w:tcBorders>
              <w:left w:val="single" w:sz="2" w:space="0" w:color="000000"/>
              <w:bottom w:val="single" w:sz="2" w:space="0" w:color="000000"/>
            </w:tcBorders>
          </w:tcPr>
          <w:p w14:paraId="4C438FB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w:t>
            </w:r>
          </w:p>
        </w:tc>
        <w:tc>
          <w:tcPr>
            <w:tcW w:w="425" w:type="dxa"/>
            <w:tcBorders>
              <w:left w:val="single" w:sz="2" w:space="0" w:color="000000"/>
              <w:bottom w:val="single" w:sz="2" w:space="0" w:color="000000"/>
            </w:tcBorders>
          </w:tcPr>
          <w:p w14:paraId="56EE395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UN.</w:t>
            </w:r>
          </w:p>
        </w:tc>
        <w:tc>
          <w:tcPr>
            <w:tcW w:w="1134" w:type="dxa"/>
            <w:tcBorders>
              <w:left w:val="single" w:sz="2" w:space="0" w:color="000000"/>
              <w:bottom w:val="single" w:sz="2" w:space="0" w:color="000000"/>
            </w:tcBorders>
          </w:tcPr>
          <w:p w14:paraId="0C1AF68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2,99</w:t>
            </w:r>
          </w:p>
        </w:tc>
        <w:tc>
          <w:tcPr>
            <w:tcW w:w="1276" w:type="dxa"/>
            <w:tcBorders>
              <w:left w:val="single" w:sz="2" w:space="0" w:color="000000"/>
              <w:bottom w:val="single" w:sz="2" w:space="0" w:color="000000"/>
              <w:right w:val="single" w:sz="2" w:space="0" w:color="000000"/>
            </w:tcBorders>
          </w:tcPr>
          <w:p w14:paraId="01717CA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89,70</w:t>
            </w:r>
          </w:p>
        </w:tc>
      </w:tr>
      <w:tr w:rsidR="00A13DE2" w:rsidRPr="00A13DE2" w14:paraId="72584F18" w14:textId="77777777" w:rsidTr="00A13DE2">
        <w:tc>
          <w:tcPr>
            <w:tcW w:w="624" w:type="dxa"/>
            <w:tcBorders>
              <w:left w:val="single" w:sz="2" w:space="0" w:color="000000"/>
              <w:bottom w:val="single" w:sz="2" w:space="0" w:color="000000"/>
            </w:tcBorders>
          </w:tcPr>
          <w:p w14:paraId="062AC48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31C154C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4</w:t>
            </w:r>
          </w:p>
        </w:tc>
        <w:tc>
          <w:tcPr>
            <w:tcW w:w="5766" w:type="dxa"/>
            <w:tcBorders>
              <w:left w:val="single" w:sz="2" w:space="0" w:color="000000"/>
              <w:bottom w:val="single" w:sz="2" w:space="0" w:color="000000"/>
            </w:tcBorders>
          </w:tcPr>
          <w:p w14:paraId="60DDBD1E" w14:textId="6829492A"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Bandeja de papel revestida em alumínio nº 7.</w:t>
            </w:r>
          </w:p>
        </w:tc>
        <w:tc>
          <w:tcPr>
            <w:tcW w:w="567" w:type="dxa"/>
            <w:tcBorders>
              <w:left w:val="single" w:sz="2" w:space="0" w:color="000000"/>
              <w:bottom w:val="single" w:sz="2" w:space="0" w:color="000000"/>
            </w:tcBorders>
          </w:tcPr>
          <w:p w14:paraId="35AD008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w:t>
            </w:r>
          </w:p>
        </w:tc>
        <w:tc>
          <w:tcPr>
            <w:tcW w:w="425" w:type="dxa"/>
            <w:tcBorders>
              <w:left w:val="single" w:sz="2" w:space="0" w:color="000000"/>
              <w:bottom w:val="single" w:sz="2" w:space="0" w:color="000000"/>
            </w:tcBorders>
          </w:tcPr>
          <w:p w14:paraId="48FA836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UN.</w:t>
            </w:r>
          </w:p>
        </w:tc>
        <w:tc>
          <w:tcPr>
            <w:tcW w:w="1134" w:type="dxa"/>
            <w:tcBorders>
              <w:left w:val="single" w:sz="2" w:space="0" w:color="000000"/>
              <w:bottom w:val="single" w:sz="2" w:space="0" w:color="000000"/>
            </w:tcBorders>
          </w:tcPr>
          <w:p w14:paraId="4D8FD50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3,65</w:t>
            </w:r>
          </w:p>
        </w:tc>
        <w:tc>
          <w:tcPr>
            <w:tcW w:w="1276" w:type="dxa"/>
            <w:tcBorders>
              <w:left w:val="single" w:sz="2" w:space="0" w:color="000000"/>
              <w:bottom w:val="single" w:sz="2" w:space="0" w:color="000000"/>
              <w:right w:val="single" w:sz="2" w:space="0" w:color="000000"/>
            </w:tcBorders>
          </w:tcPr>
          <w:p w14:paraId="21EBE90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109,50</w:t>
            </w:r>
          </w:p>
        </w:tc>
      </w:tr>
      <w:tr w:rsidR="00A13DE2" w:rsidRPr="00A13DE2" w14:paraId="11C8454C" w14:textId="77777777" w:rsidTr="00A13DE2">
        <w:tc>
          <w:tcPr>
            <w:tcW w:w="624" w:type="dxa"/>
            <w:tcBorders>
              <w:left w:val="single" w:sz="2" w:space="0" w:color="000000"/>
              <w:bottom w:val="single" w:sz="2" w:space="0" w:color="000000"/>
            </w:tcBorders>
          </w:tcPr>
          <w:p w14:paraId="40DF2E7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4D06C16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w:t>
            </w:r>
          </w:p>
        </w:tc>
        <w:tc>
          <w:tcPr>
            <w:tcW w:w="5766" w:type="dxa"/>
            <w:tcBorders>
              <w:left w:val="single" w:sz="2" w:space="0" w:color="000000"/>
              <w:bottom w:val="single" w:sz="2" w:space="0" w:color="000000"/>
            </w:tcBorders>
          </w:tcPr>
          <w:p w14:paraId="173595E2"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Bandeja para bolo transparente com tampa. Pequena.</w:t>
            </w:r>
          </w:p>
        </w:tc>
        <w:tc>
          <w:tcPr>
            <w:tcW w:w="567" w:type="dxa"/>
            <w:tcBorders>
              <w:left w:val="single" w:sz="2" w:space="0" w:color="000000"/>
              <w:bottom w:val="single" w:sz="2" w:space="0" w:color="000000"/>
            </w:tcBorders>
          </w:tcPr>
          <w:p w14:paraId="7DC3CB4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w:t>
            </w:r>
          </w:p>
        </w:tc>
        <w:tc>
          <w:tcPr>
            <w:tcW w:w="425" w:type="dxa"/>
            <w:tcBorders>
              <w:left w:val="single" w:sz="2" w:space="0" w:color="000000"/>
              <w:bottom w:val="single" w:sz="2" w:space="0" w:color="000000"/>
            </w:tcBorders>
          </w:tcPr>
          <w:p w14:paraId="5B5B3EC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UN.</w:t>
            </w:r>
          </w:p>
        </w:tc>
        <w:tc>
          <w:tcPr>
            <w:tcW w:w="1134" w:type="dxa"/>
            <w:tcBorders>
              <w:left w:val="single" w:sz="2" w:space="0" w:color="000000"/>
              <w:bottom w:val="single" w:sz="2" w:space="0" w:color="000000"/>
            </w:tcBorders>
          </w:tcPr>
          <w:p w14:paraId="568386F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2,57</w:t>
            </w:r>
          </w:p>
        </w:tc>
        <w:tc>
          <w:tcPr>
            <w:tcW w:w="1276" w:type="dxa"/>
            <w:tcBorders>
              <w:left w:val="single" w:sz="2" w:space="0" w:color="000000"/>
              <w:bottom w:val="single" w:sz="2" w:space="0" w:color="000000"/>
              <w:right w:val="single" w:sz="2" w:space="0" w:color="000000"/>
            </w:tcBorders>
          </w:tcPr>
          <w:p w14:paraId="0EDEBB6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77,10</w:t>
            </w:r>
          </w:p>
        </w:tc>
      </w:tr>
      <w:tr w:rsidR="00A13DE2" w:rsidRPr="00A13DE2" w14:paraId="288406C2" w14:textId="77777777" w:rsidTr="00A13DE2">
        <w:tc>
          <w:tcPr>
            <w:tcW w:w="624" w:type="dxa"/>
            <w:tcBorders>
              <w:left w:val="single" w:sz="2" w:space="0" w:color="000000"/>
              <w:bottom w:val="single" w:sz="2" w:space="0" w:color="000000"/>
            </w:tcBorders>
          </w:tcPr>
          <w:p w14:paraId="4B17372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54AB6BA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6</w:t>
            </w:r>
          </w:p>
        </w:tc>
        <w:tc>
          <w:tcPr>
            <w:tcW w:w="5766" w:type="dxa"/>
            <w:tcBorders>
              <w:left w:val="single" w:sz="2" w:space="0" w:color="000000"/>
              <w:bottom w:val="single" w:sz="2" w:space="0" w:color="000000"/>
            </w:tcBorders>
          </w:tcPr>
          <w:p w14:paraId="4F4E682C"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Bandeja para bolo transparente com tampa. Média</w:t>
            </w:r>
          </w:p>
        </w:tc>
        <w:tc>
          <w:tcPr>
            <w:tcW w:w="567" w:type="dxa"/>
            <w:tcBorders>
              <w:left w:val="single" w:sz="2" w:space="0" w:color="000000"/>
              <w:bottom w:val="single" w:sz="2" w:space="0" w:color="000000"/>
            </w:tcBorders>
          </w:tcPr>
          <w:p w14:paraId="0DFF2CC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w:t>
            </w:r>
          </w:p>
        </w:tc>
        <w:tc>
          <w:tcPr>
            <w:tcW w:w="425" w:type="dxa"/>
            <w:tcBorders>
              <w:left w:val="single" w:sz="2" w:space="0" w:color="000000"/>
              <w:bottom w:val="single" w:sz="2" w:space="0" w:color="000000"/>
            </w:tcBorders>
          </w:tcPr>
          <w:p w14:paraId="1165FBD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UN.</w:t>
            </w:r>
          </w:p>
        </w:tc>
        <w:tc>
          <w:tcPr>
            <w:tcW w:w="1134" w:type="dxa"/>
            <w:tcBorders>
              <w:left w:val="single" w:sz="2" w:space="0" w:color="000000"/>
              <w:bottom w:val="single" w:sz="2" w:space="0" w:color="000000"/>
            </w:tcBorders>
          </w:tcPr>
          <w:p w14:paraId="107AC19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2,56</w:t>
            </w:r>
          </w:p>
        </w:tc>
        <w:tc>
          <w:tcPr>
            <w:tcW w:w="1276" w:type="dxa"/>
            <w:tcBorders>
              <w:left w:val="single" w:sz="2" w:space="0" w:color="000000"/>
              <w:bottom w:val="single" w:sz="2" w:space="0" w:color="000000"/>
              <w:right w:val="single" w:sz="2" w:space="0" w:color="000000"/>
            </w:tcBorders>
          </w:tcPr>
          <w:p w14:paraId="5060B17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76,80</w:t>
            </w:r>
          </w:p>
        </w:tc>
      </w:tr>
      <w:tr w:rsidR="00A13DE2" w:rsidRPr="00A13DE2" w14:paraId="2CE4BFE0" w14:textId="77777777" w:rsidTr="00A13DE2">
        <w:tc>
          <w:tcPr>
            <w:tcW w:w="624" w:type="dxa"/>
            <w:tcBorders>
              <w:left w:val="single" w:sz="2" w:space="0" w:color="000000"/>
              <w:bottom w:val="single" w:sz="2" w:space="0" w:color="000000"/>
            </w:tcBorders>
          </w:tcPr>
          <w:p w14:paraId="6C03F79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6F3F82F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7</w:t>
            </w:r>
          </w:p>
        </w:tc>
        <w:tc>
          <w:tcPr>
            <w:tcW w:w="5766" w:type="dxa"/>
            <w:tcBorders>
              <w:left w:val="single" w:sz="2" w:space="0" w:color="000000"/>
              <w:bottom w:val="single" w:sz="2" w:space="0" w:color="000000"/>
            </w:tcBorders>
          </w:tcPr>
          <w:p w14:paraId="7290802B"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Bandeja para bolo transparente com tampa. Grande</w:t>
            </w:r>
          </w:p>
        </w:tc>
        <w:tc>
          <w:tcPr>
            <w:tcW w:w="567" w:type="dxa"/>
            <w:tcBorders>
              <w:left w:val="single" w:sz="2" w:space="0" w:color="000000"/>
              <w:bottom w:val="single" w:sz="2" w:space="0" w:color="000000"/>
            </w:tcBorders>
          </w:tcPr>
          <w:p w14:paraId="2C91D94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w:t>
            </w:r>
          </w:p>
        </w:tc>
        <w:tc>
          <w:tcPr>
            <w:tcW w:w="425" w:type="dxa"/>
            <w:tcBorders>
              <w:left w:val="single" w:sz="2" w:space="0" w:color="000000"/>
              <w:bottom w:val="single" w:sz="2" w:space="0" w:color="000000"/>
            </w:tcBorders>
          </w:tcPr>
          <w:p w14:paraId="724827D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UN.</w:t>
            </w:r>
          </w:p>
        </w:tc>
        <w:tc>
          <w:tcPr>
            <w:tcW w:w="1134" w:type="dxa"/>
            <w:tcBorders>
              <w:left w:val="single" w:sz="2" w:space="0" w:color="000000"/>
              <w:bottom w:val="single" w:sz="2" w:space="0" w:color="000000"/>
            </w:tcBorders>
          </w:tcPr>
          <w:p w14:paraId="552C664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3,03</w:t>
            </w:r>
          </w:p>
        </w:tc>
        <w:tc>
          <w:tcPr>
            <w:tcW w:w="1276" w:type="dxa"/>
            <w:tcBorders>
              <w:left w:val="single" w:sz="2" w:space="0" w:color="000000"/>
              <w:bottom w:val="single" w:sz="2" w:space="0" w:color="000000"/>
              <w:right w:val="single" w:sz="2" w:space="0" w:color="000000"/>
            </w:tcBorders>
          </w:tcPr>
          <w:p w14:paraId="235C744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90,90</w:t>
            </w:r>
          </w:p>
        </w:tc>
      </w:tr>
      <w:tr w:rsidR="00A13DE2" w:rsidRPr="00A13DE2" w14:paraId="036F35B1" w14:textId="77777777" w:rsidTr="00A13DE2">
        <w:tc>
          <w:tcPr>
            <w:tcW w:w="624" w:type="dxa"/>
            <w:tcBorders>
              <w:left w:val="single" w:sz="2" w:space="0" w:color="000000"/>
              <w:bottom w:val="single" w:sz="2" w:space="0" w:color="000000"/>
            </w:tcBorders>
          </w:tcPr>
          <w:p w14:paraId="5EA1BB2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7D96C67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8</w:t>
            </w:r>
          </w:p>
        </w:tc>
        <w:tc>
          <w:tcPr>
            <w:tcW w:w="5766" w:type="dxa"/>
            <w:tcBorders>
              <w:left w:val="single" w:sz="2" w:space="0" w:color="000000"/>
              <w:bottom w:val="single" w:sz="2" w:space="0" w:color="000000"/>
            </w:tcBorders>
          </w:tcPr>
          <w:p w14:paraId="1C4A00D5"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Colher descartável branca em plástico tamanho M - Dimensões: Alt. 12,5cm com 50 unidades.</w:t>
            </w:r>
          </w:p>
        </w:tc>
        <w:tc>
          <w:tcPr>
            <w:tcW w:w="567" w:type="dxa"/>
            <w:tcBorders>
              <w:left w:val="single" w:sz="2" w:space="0" w:color="000000"/>
              <w:bottom w:val="single" w:sz="2" w:space="0" w:color="000000"/>
            </w:tcBorders>
          </w:tcPr>
          <w:p w14:paraId="5E0EA73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7332FAB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05CA499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13,02</w:t>
            </w:r>
          </w:p>
        </w:tc>
        <w:tc>
          <w:tcPr>
            <w:tcW w:w="1276" w:type="dxa"/>
            <w:tcBorders>
              <w:left w:val="single" w:sz="2" w:space="0" w:color="000000"/>
              <w:bottom w:val="single" w:sz="2" w:space="0" w:color="000000"/>
              <w:right w:val="single" w:sz="2" w:space="0" w:color="000000"/>
            </w:tcBorders>
          </w:tcPr>
          <w:p w14:paraId="3C7584A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651,00</w:t>
            </w:r>
          </w:p>
        </w:tc>
      </w:tr>
      <w:tr w:rsidR="00A13DE2" w:rsidRPr="00A13DE2" w14:paraId="27E659F8" w14:textId="77777777" w:rsidTr="00A13DE2">
        <w:tc>
          <w:tcPr>
            <w:tcW w:w="624" w:type="dxa"/>
            <w:tcBorders>
              <w:left w:val="single" w:sz="2" w:space="0" w:color="000000"/>
              <w:bottom w:val="single" w:sz="2" w:space="0" w:color="000000"/>
            </w:tcBorders>
          </w:tcPr>
          <w:p w14:paraId="5C6B892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2479DD2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9</w:t>
            </w:r>
          </w:p>
        </w:tc>
        <w:tc>
          <w:tcPr>
            <w:tcW w:w="5766" w:type="dxa"/>
            <w:tcBorders>
              <w:left w:val="single" w:sz="2" w:space="0" w:color="000000"/>
              <w:bottom w:val="single" w:sz="2" w:space="0" w:color="000000"/>
            </w:tcBorders>
          </w:tcPr>
          <w:p w14:paraId="72254920"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Colher descartável para sobremesa, pacote com 50 unidades.</w:t>
            </w:r>
          </w:p>
        </w:tc>
        <w:tc>
          <w:tcPr>
            <w:tcW w:w="567" w:type="dxa"/>
            <w:tcBorders>
              <w:left w:val="single" w:sz="2" w:space="0" w:color="000000"/>
              <w:bottom w:val="single" w:sz="2" w:space="0" w:color="000000"/>
            </w:tcBorders>
          </w:tcPr>
          <w:p w14:paraId="1B73406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100</w:t>
            </w:r>
          </w:p>
        </w:tc>
        <w:tc>
          <w:tcPr>
            <w:tcW w:w="425" w:type="dxa"/>
            <w:tcBorders>
              <w:left w:val="single" w:sz="2" w:space="0" w:color="000000"/>
              <w:bottom w:val="single" w:sz="2" w:space="0" w:color="000000"/>
            </w:tcBorders>
          </w:tcPr>
          <w:p w14:paraId="2F7B230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21FAF14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5,59</w:t>
            </w:r>
          </w:p>
        </w:tc>
        <w:tc>
          <w:tcPr>
            <w:tcW w:w="1276" w:type="dxa"/>
            <w:tcBorders>
              <w:left w:val="single" w:sz="2" w:space="0" w:color="000000"/>
              <w:bottom w:val="single" w:sz="2" w:space="0" w:color="000000"/>
              <w:right w:val="single" w:sz="2" w:space="0" w:color="000000"/>
            </w:tcBorders>
          </w:tcPr>
          <w:p w14:paraId="3306D35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559,00</w:t>
            </w:r>
          </w:p>
        </w:tc>
      </w:tr>
      <w:tr w:rsidR="00A13DE2" w:rsidRPr="00A13DE2" w14:paraId="55F7A8D0" w14:textId="77777777" w:rsidTr="00A13DE2">
        <w:tc>
          <w:tcPr>
            <w:tcW w:w="624" w:type="dxa"/>
            <w:tcBorders>
              <w:left w:val="single" w:sz="2" w:space="0" w:color="000000"/>
              <w:bottom w:val="single" w:sz="2" w:space="0" w:color="000000"/>
            </w:tcBorders>
          </w:tcPr>
          <w:p w14:paraId="4B163CC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2F25CB2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10</w:t>
            </w:r>
          </w:p>
        </w:tc>
        <w:tc>
          <w:tcPr>
            <w:tcW w:w="5766" w:type="dxa"/>
            <w:tcBorders>
              <w:left w:val="single" w:sz="2" w:space="0" w:color="000000"/>
              <w:bottom w:val="single" w:sz="2" w:space="0" w:color="000000"/>
            </w:tcBorders>
          </w:tcPr>
          <w:p w14:paraId="57EE4CA3"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Forminha para brigadeiro número 5 – Pacote com no mínimo 90 unidades. Medidas:  Tamanho mínimo: 2,4 cm de base x 1,5 cm de altura.</w:t>
            </w:r>
          </w:p>
        </w:tc>
        <w:tc>
          <w:tcPr>
            <w:tcW w:w="567" w:type="dxa"/>
            <w:tcBorders>
              <w:left w:val="single" w:sz="2" w:space="0" w:color="000000"/>
              <w:bottom w:val="single" w:sz="2" w:space="0" w:color="000000"/>
            </w:tcBorders>
          </w:tcPr>
          <w:p w14:paraId="6BFEE40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10</w:t>
            </w:r>
          </w:p>
        </w:tc>
        <w:tc>
          <w:tcPr>
            <w:tcW w:w="425" w:type="dxa"/>
            <w:tcBorders>
              <w:left w:val="single" w:sz="2" w:space="0" w:color="000000"/>
              <w:bottom w:val="single" w:sz="2" w:space="0" w:color="000000"/>
            </w:tcBorders>
          </w:tcPr>
          <w:p w14:paraId="2C7EC01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159B898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2,34</w:t>
            </w:r>
          </w:p>
        </w:tc>
        <w:tc>
          <w:tcPr>
            <w:tcW w:w="1276" w:type="dxa"/>
            <w:tcBorders>
              <w:left w:val="single" w:sz="2" w:space="0" w:color="000000"/>
              <w:bottom w:val="single" w:sz="2" w:space="0" w:color="000000"/>
              <w:right w:val="single" w:sz="2" w:space="0" w:color="000000"/>
            </w:tcBorders>
          </w:tcPr>
          <w:p w14:paraId="0AF78D6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23,40</w:t>
            </w:r>
          </w:p>
        </w:tc>
      </w:tr>
      <w:tr w:rsidR="00A13DE2" w:rsidRPr="00A13DE2" w14:paraId="471966A3" w14:textId="77777777" w:rsidTr="00A13DE2">
        <w:tc>
          <w:tcPr>
            <w:tcW w:w="624" w:type="dxa"/>
            <w:tcBorders>
              <w:left w:val="single" w:sz="2" w:space="0" w:color="000000"/>
              <w:bottom w:val="single" w:sz="2" w:space="0" w:color="000000"/>
            </w:tcBorders>
          </w:tcPr>
          <w:p w14:paraId="191426F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35272DF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11</w:t>
            </w:r>
          </w:p>
        </w:tc>
        <w:tc>
          <w:tcPr>
            <w:tcW w:w="5766" w:type="dxa"/>
            <w:tcBorders>
              <w:left w:val="single" w:sz="2" w:space="0" w:color="000000"/>
              <w:bottom w:val="single" w:sz="2" w:space="0" w:color="000000"/>
            </w:tcBorders>
          </w:tcPr>
          <w:p w14:paraId="3B1C2A76"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Palito para algodão doce em madeira com 100 unidades.</w:t>
            </w:r>
          </w:p>
        </w:tc>
        <w:tc>
          <w:tcPr>
            <w:tcW w:w="567" w:type="dxa"/>
            <w:tcBorders>
              <w:left w:val="single" w:sz="2" w:space="0" w:color="000000"/>
              <w:bottom w:val="single" w:sz="2" w:space="0" w:color="000000"/>
            </w:tcBorders>
          </w:tcPr>
          <w:p w14:paraId="4295CBC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20</w:t>
            </w:r>
          </w:p>
        </w:tc>
        <w:tc>
          <w:tcPr>
            <w:tcW w:w="425" w:type="dxa"/>
            <w:tcBorders>
              <w:left w:val="single" w:sz="2" w:space="0" w:color="000000"/>
              <w:bottom w:val="single" w:sz="2" w:space="0" w:color="000000"/>
            </w:tcBorders>
          </w:tcPr>
          <w:p w14:paraId="07B6919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01FD207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14,70</w:t>
            </w:r>
          </w:p>
        </w:tc>
        <w:tc>
          <w:tcPr>
            <w:tcW w:w="1276" w:type="dxa"/>
            <w:tcBorders>
              <w:left w:val="single" w:sz="2" w:space="0" w:color="000000"/>
              <w:bottom w:val="single" w:sz="2" w:space="0" w:color="000000"/>
              <w:right w:val="single" w:sz="2" w:space="0" w:color="000000"/>
            </w:tcBorders>
          </w:tcPr>
          <w:p w14:paraId="66D2FBF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294,00</w:t>
            </w:r>
          </w:p>
        </w:tc>
      </w:tr>
      <w:tr w:rsidR="00A13DE2" w:rsidRPr="00A13DE2" w14:paraId="3C2434A1" w14:textId="77777777" w:rsidTr="00A13DE2">
        <w:tc>
          <w:tcPr>
            <w:tcW w:w="624" w:type="dxa"/>
            <w:tcBorders>
              <w:left w:val="single" w:sz="2" w:space="0" w:color="000000"/>
              <w:bottom w:val="single" w:sz="2" w:space="0" w:color="000000"/>
            </w:tcBorders>
          </w:tcPr>
          <w:p w14:paraId="34834A4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2BC4DE6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12</w:t>
            </w:r>
          </w:p>
        </w:tc>
        <w:tc>
          <w:tcPr>
            <w:tcW w:w="5766" w:type="dxa"/>
            <w:tcBorders>
              <w:left w:val="single" w:sz="2" w:space="0" w:color="000000"/>
              <w:bottom w:val="single" w:sz="2" w:space="0" w:color="000000"/>
            </w:tcBorders>
          </w:tcPr>
          <w:p w14:paraId="3A941A9C"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Prato descartável em plástico para bolo nº 15 com 100 unidades em cores variadas.</w:t>
            </w:r>
          </w:p>
        </w:tc>
        <w:tc>
          <w:tcPr>
            <w:tcW w:w="567" w:type="dxa"/>
            <w:tcBorders>
              <w:left w:val="single" w:sz="2" w:space="0" w:color="000000"/>
              <w:bottom w:val="single" w:sz="2" w:space="0" w:color="000000"/>
            </w:tcBorders>
          </w:tcPr>
          <w:p w14:paraId="5ECDB7A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100</w:t>
            </w:r>
          </w:p>
        </w:tc>
        <w:tc>
          <w:tcPr>
            <w:tcW w:w="425" w:type="dxa"/>
            <w:tcBorders>
              <w:left w:val="single" w:sz="2" w:space="0" w:color="000000"/>
              <w:bottom w:val="single" w:sz="2" w:space="0" w:color="000000"/>
            </w:tcBorders>
          </w:tcPr>
          <w:p w14:paraId="150C3BF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1166587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1,91</w:t>
            </w:r>
          </w:p>
        </w:tc>
        <w:tc>
          <w:tcPr>
            <w:tcW w:w="1276" w:type="dxa"/>
            <w:tcBorders>
              <w:left w:val="single" w:sz="2" w:space="0" w:color="000000"/>
              <w:bottom w:val="single" w:sz="2" w:space="0" w:color="000000"/>
              <w:right w:val="single" w:sz="2" w:space="0" w:color="000000"/>
            </w:tcBorders>
          </w:tcPr>
          <w:p w14:paraId="1E5BA06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191,00</w:t>
            </w:r>
          </w:p>
        </w:tc>
      </w:tr>
      <w:tr w:rsidR="00A13DE2" w:rsidRPr="00A13DE2" w14:paraId="69A3FD6A" w14:textId="77777777" w:rsidTr="00A13DE2">
        <w:tc>
          <w:tcPr>
            <w:tcW w:w="624" w:type="dxa"/>
            <w:tcBorders>
              <w:left w:val="single" w:sz="2" w:space="0" w:color="000000"/>
              <w:bottom w:val="single" w:sz="2" w:space="0" w:color="000000"/>
            </w:tcBorders>
          </w:tcPr>
          <w:p w14:paraId="5403CF5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3136280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13</w:t>
            </w:r>
          </w:p>
        </w:tc>
        <w:tc>
          <w:tcPr>
            <w:tcW w:w="5766" w:type="dxa"/>
            <w:tcBorders>
              <w:left w:val="single" w:sz="2" w:space="0" w:color="000000"/>
              <w:bottom w:val="single" w:sz="2" w:space="0" w:color="000000"/>
            </w:tcBorders>
          </w:tcPr>
          <w:p w14:paraId="05AB66B3"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Saquinho para cachorro quente de plástico 22x12 cm com 100 unidades.</w:t>
            </w:r>
          </w:p>
        </w:tc>
        <w:tc>
          <w:tcPr>
            <w:tcW w:w="567" w:type="dxa"/>
            <w:tcBorders>
              <w:left w:val="single" w:sz="2" w:space="0" w:color="000000"/>
              <w:bottom w:val="single" w:sz="2" w:space="0" w:color="000000"/>
            </w:tcBorders>
          </w:tcPr>
          <w:p w14:paraId="1B8F8AB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w:t>
            </w:r>
          </w:p>
        </w:tc>
        <w:tc>
          <w:tcPr>
            <w:tcW w:w="425" w:type="dxa"/>
            <w:tcBorders>
              <w:left w:val="single" w:sz="2" w:space="0" w:color="000000"/>
              <w:bottom w:val="single" w:sz="2" w:space="0" w:color="000000"/>
            </w:tcBorders>
          </w:tcPr>
          <w:p w14:paraId="6CC85B7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5D6A337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11,83</w:t>
            </w:r>
          </w:p>
        </w:tc>
        <w:tc>
          <w:tcPr>
            <w:tcW w:w="1276" w:type="dxa"/>
            <w:tcBorders>
              <w:left w:val="single" w:sz="2" w:space="0" w:color="000000"/>
              <w:bottom w:val="single" w:sz="2" w:space="0" w:color="000000"/>
              <w:right w:val="single" w:sz="2" w:space="0" w:color="000000"/>
            </w:tcBorders>
          </w:tcPr>
          <w:p w14:paraId="4E45DFB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354,90</w:t>
            </w:r>
          </w:p>
        </w:tc>
      </w:tr>
      <w:tr w:rsidR="00A13DE2" w:rsidRPr="00A13DE2" w14:paraId="06C11FF2" w14:textId="77777777" w:rsidTr="00A13DE2">
        <w:tc>
          <w:tcPr>
            <w:tcW w:w="624" w:type="dxa"/>
            <w:tcBorders>
              <w:left w:val="single" w:sz="2" w:space="0" w:color="000000"/>
              <w:bottom w:val="single" w:sz="2" w:space="0" w:color="000000"/>
            </w:tcBorders>
          </w:tcPr>
          <w:p w14:paraId="533DC37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0380A50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14</w:t>
            </w:r>
          </w:p>
        </w:tc>
        <w:tc>
          <w:tcPr>
            <w:tcW w:w="5766" w:type="dxa"/>
            <w:tcBorders>
              <w:left w:val="single" w:sz="2" w:space="0" w:color="000000"/>
              <w:bottom w:val="single" w:sz="2" w:space="0" w:color="000000"/>
            </w:tcBorders>
          </w:tcPr>
          <w:p w14:paraId="79475CCC"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Saquinho para pipoca tamanho 8 x16 cm. Pacote com 50 </w:t>
            </w:r>
            <w:r w:rsidRPr="00A13DE2">
              <w:rPr>
                <w:rFonts w:ascii="Calibri" w:eastAsia="NSimSun" w:hAnsi="Calibri" w:cs="Mangal"/>
                <w:kern w:val="2"/>
                <w:sz w:val="22"/>
                <w:lang w:eastAsia="zh-CN" w:bidi="hi-IN"/>
              </w:rPr>
              <w:lastRenderedPageBreak/>
              <w:t>unidades.</w:t>
            </w:r>
          </w:p>
        </w:tc>
        <w:tc>
          <w:tcPr>
            <w:tcW w:w="567" w:type="dxa"/>
            <w:tcBorders>
              <w:left w:val="single" w:sz="2" w:space="0" w:color="000000"/>
              <w:bottom w:val="single" w:sz="2" w:space="0" w:color="000000"/>
            </w:tcBorders>
          </w:tcPr>
          <w:p w14:paraId="41BFEFD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lastRenderedPageBreak/>
              <w:t>100</w:t>
            </w:r>
          </w:p>
        </w:tc>
        <w:tc>
          <w:tcPr>
            <w:tcW w:w="425" w:type="dxa"/>
            <w:tcBorders>
              <w:left w:val="single" w:sz="2" w:space="0" w:color="000000"/>
              <w:bottom w:val="single" w:sz="2" w:space="0" w:color="000000"/>
            </w:tcBorders>
          </w:tcPr>
          <w:p w14:paraId="7B614DD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5EF4348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5,06</w:t>
            </w:r>
          </w:p>
        </w:tc>
        <w:tc>
          <w:tcPr>
            <w:tcW w:w="1276" w:type="dxa"/>
            <w:tcBorders>
              <w:left w:val="single" w:sz="2" w:space="0" w:color="000000"/>
              <w:bottom w:val="single" w:sz="2" w:space="0" w:color="000000"/>
              <w:right w:val="single" w:sz="2" w:space="0" w:color="000000"/>
            </w:tcBorders>
          </w:tcPr>
          <w:p w14:paraId="59900FF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506,00</w:t>
            </w:r>
          </w:p>
        </w:tc>
      </w:tr>
      <w:tr w:rsidR="00A13DE2" w:rsidRPr="00A13DE2" w14:paraId="36D90D74" w14:textId="77777777" w:rsidTr="00A13DE2">
        <w:tc>
          <w:tcPr>
            <w:tcW w:w="624" w:type="dxa"/>
            <w:tcBorders>
              <w:left w:val="single" w:sz="2" w:space="0" w:color="000000"/>
              <w:bottom w:val="single" w:sz="2" w:space="0" w:color="000000"/>
            </w:tcBorders>
          </w:tcPr>
          <w:p w14:paraId="39F336A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4284267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15</w:t>
            </w:r>
          </w:p>
        </w:tc>
        <w:tc>
          <w:tcPr>
            <w:tcW w:w="5766" w:type="dxa"/>
            <w:tcBorders>
              <w:left w:val="single" w:sz="2" w:space="0" w:color="000000"/>
              <w:bottom w:val="single" w:sz="2" w:space="0" w:color="000000"/>
            </w:tcBorders>
          </w:tcPr>
          <w:p w14:paraId="62C48ADB"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Bala TIPO: Mastigável, SABORES: Sortidos de fruta, EMBALAGEM: Polietileno atóxico, resistente, com identificação na embalagem (Rótulo) dos ingredientes, valor nutricional, peso, fornecedor, número do lote, data de fabricação e validade. PESO: 600 gramas. CARACTERÍSTICAS DO PRODUTO: Embaladas individualmente, coloridas e aromatizadas artificialmente, diversos sabores. Validade mínima de 06 (seis) meses, a contar da data de entrega.</w:t>
            </w:r>
          </w:p>
        </w:tc>
        <w:tc>
          <w:tcPr>
            <w:tcW w:w="567" w:type="dxa"/>
            <w:tcBorders>
              <w:left w:val="single" w:sz="2" w:space="0" w:color="000000"/>
              <w:bottom w:val="single" w:sz="2" w:space="0" w:color="000000"/>
            </w:tcBorders>
          </w:tcPr>
          <w:p w14:paraId="290FD56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400</w:t>
            </w:r>
          </w:p>
        </w:tc>
        <w:tc>
          <w:tcPr>
            <w:tcW w:w="425" w:type="dxa"/>
            <w:tcBorders>
              <w:left w:val="single" w:sz="2" w:space="0" w:color="000000"/>
              <w:bottom w:val="single" w:sz="2" w:space="0" w:color="000000"/>
            </w:tcBorders>
          </w:tcPr>
          <w:p w14:paraId="5F7B25E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1269624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12,49</w:t>
            </w:r>
          </w:p>
        </w:tc>
        <w:tc>
          <w:tcPr>
            <w:tcW w:w="1276" w:type="dxa"/>
            <w:tcBorders>
              <w:left w:val="single" w:sz="2" w:space="0" w:color="000000"/>
              <w:bottom w:val="single" w:sz="2" w:space="0" w:color="000000"/>
              <w:right w:val="single" w:sz="2" w:space="0" w:color="000000"/>
            </w:tcBorders>
          </w:tcPr>
          <w:p w14:paraId="6FEB744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4.996,00</w:t>
            </w:r>
          </w:p>
        </w:tc>
      </w:tr>
      <w:tr w:rsidR="00A13DE2" w:rsidRPr="00A13DE2" w14:paraId="12EB03C0" w14:textId="77777777" w:rsidTr="00A13DE2">
        <w:tc>
          <w:tcPr>
            <w:tcW w:w="624" w:type="dxa"/>
            <w:tcBorders>
              <w:left w:val="single" w:sz="2" w:space="0" w:color="000000"/>
              <w:bottom w:val="single" w:sz="2" w:space="0" w:color="000000"/>
            </w:tcBorders>
          </w:tcPr>
          <w:p w14:paraId="3FE5FB9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74F1077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16</w:t>
            </w:r>
          </w:p>
        </w:tc>
        <w:tc>
          <w:tcPr>
            <w:tcW w:w="5766" w:type="dxa"/>
            <w:tcBorders>
              <w:left w:val="single" w:sz="2" w:space="0" w:color="000000"/>
              <w:bottom w:val="single" w:sz="2" w:space="0" w:color="000000"/>
            </w:tcBorders>
          </w:tcPr>
          <w:p w14:paraId="5DB89B53"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Balas mastigáveis, sabor iogurte, chantili ou framboesa, pacote com 600g.</w:t>
            </w:r>
          </w:p>
        </w:tc>
        <w:tc>
          <w:tcPr>
            <w:tcW w:w="567" w:type="dxa"/>
            <w:tcBorders>
              <w:left w:val="single" w:sz="2" w:space="0" w:color="000000"/>
              <w:bottom w:val="single" w:sz="2" w:space="0" w:color="000000"/>
            </w:tcBorders>
          </w:tcPr>
          <w:p w14:paraId="0E2BAE6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300</w:t>
            </w:r>
          </w:p>
        </w:tc>
        <w:tc>
          <w:tcPr>
            <w:tcW w:w="425" w:type="dxa"/>
            <w:tcBorders>
              <w:left w:val="single" w:sz="2" w:space="0" w:color="000000"/>
              <w:bottom w:val="single" w:sz="2" w:space="0" w:color="000000"/>
            </w:tcBorders>
          </w:tcPr>
          <w:p w14:paraId="3CCF34F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742F7F0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12,99</w:t>
            </w:r>
          </w:p>
        </w:tc>
        <w:tc>
          <w:tcPr>
            <w:tcW w:w="1276" w:type="dxa"/>
            <w:tcBorders>
              <w:left w:val="single" w:sz="2" w:space="0" w:color="000000"/>
              <w:bottom w:val="single" w:sz="2" w:space="0" w:color="000000"/>
              <w:right w:val="single" w:sz="2" w:space="0" w:color="000000"/>
            </w:tcBorders>
          </w:tcPr>
          <w:p w14:paraId="5D29428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3.897,00</w:t>
            </w:r>
          </w:p>
        </w:tc>
      </w:tr>
      <w:tr w:rsidR="00A13DE2" w:rsidRPr="00A13DE2" w14:paraId="5C4733BB" w14:textId="77777777" w:rsidTr="00A13DE2">
        <w:tc>
          <w:tcPr>
            <w:tcW w:w="624" w:type="dxa"/>
            <w:tcBorders>
              <w:left w:val="single" w:sz="2" w:space="0" w:color="000000"/>
              <w:bottom w:val="single" w:sz="2" w:space="0" w:color="000000"/>
            </w:tcBorders>
          </w:tcPr>
          <w:p w14:paraId="5CFB9F2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3C14D90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17</w:t>
            </w:r>
          </w:p>
        </w:tc>
        <w:tc>
          <w:tcPr>
            <w:tcW w:w="5766" w:type="dxa"/>
            <w:tcBorders>
              <w:left w:val="single" w:sz="2" w:space="0" w:color="000000"/>
              <w:bottom w:val="single" w:sz="2" w:space="0" w:color="000000"/>
            </w:tcBorders>
          </w:tcPr>
          <w:p w14:paraId="06D5ECA9"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Barra de Chocolate Fracionado Branco 1,05kg - Ingredientes: Açúcar, gordura vegetal, cacau em pó, leite em pó, emulsificantes: lecitina de soja (INS322) e </w:t>
            </w:r>
            <w:proofErr w:type="spellStart"/>
            <w:r w:rsidRPr="00A13DE2">
              <w:rPr>
                <w:rFonts w:ascii="Calibri" w:eastAsia="NSimSun" w:hAnsi="Calibri" w:cs="Mangal"/>
                <w:kern w:val="2"/>
                <w:sz w:val="22"/>
                <w:lang w:eastAsia="zh-CN" w:bidi="hi-IN"/>
              </w:rPr>
              <w:t>poliglicerol</w:t>
            </w:r>
            <w:proofErr w:type="spellEnd"/>
            <w:r w:rsidRPr="00A13DE2">
              <w:rPr>
                <w:rFonts w:ascii="Calibri" w:eastAsia="NSimSun" w:hAnsi="Calibri" w:cs="Mangal"/>
                <w:kern w:val="2"/>
                <w:sz w:val="22"/>
                <w:lang w:eastAsia="zh-CN" w:bidi="hi-IN"/>
              </w:rPr>
              <w:t xml:space="preserve"> </w:t>
            </w:r>
            <w:proofErr w:type="spellStart"/>
            <w:r w:rsidRPr="00A13DE2">
              <w:rPr>
                <w:rFonts w:ascii="Calibri" w:eastAsia="NSimSun" w:hAnsi="Calibri" w:cs="Mangal"/>
                <w:kern w:val="2"/>
                <w:sz w:val="22"/>
                <w:lang w:eastAsia="zh-CN" w:bidi="hi-IN"/>
              </w:rPr>
              <w:t>poliricinoleato</w:t>
            </w:r>
            <w:proofErr w:type="spellEnd"/>
            <w:r w:rsidRPr="00A13DE2">
              <w:rPr>
                <w:rFonts w:ascii="Calibri" w:eastAsia="NSimSun" w:hAnsi="Calibri" w:cs="Mangal"/>
                <w:kern w:val="2"/>
                <w:sz w:val="22"/>
                <w:lang w:eastAsia="zh-CN" w:bidi="hi-IN"/>
              </w:rPr>
              <w:t xml:space="preserve"> (INS 476) e aromatizante sintético idêntico ao natural. Contém Lactose. Não contém glúten. Alérgicos: contém leite e derivado de soja. Formato: gotas.</w:t>
            </w:r>
          </w:p>
        </w:tc>
        <w:tc>
          <w:tcPr>
            <w:tcW w:w="567" w:type="dxa"/>
            <w:tcBorders>
              <w:left w:val="single" w:sz="2" w:space="0" w:color="000000"/>
              <w:bottom w:val="single" w:sz="2" w:space="0" w:color="000000"/>
            </w:tcBorders>
          </w:tcPr>
          <w:p w14:paraId="57E4B51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7C03CE7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BR.</w:t>
            </w:r>
          </w:p>
        </w:tc>
        <w:tc>
          <w:tcPr>
            <w:tcW w:w="1134" w:type="dxa"/>
            <w:tcBorders>
              <w:left w:val="single" w:sz="2" w:space="0" w:color="000000"/>
              <w:bottom w:val="single" w:sz="2" w:space="0" w:color="000000"/>
            </w:tcBorders>
          </w:tcPr>
          <w:p w14:paraId="3915151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29,61</w:t>
            </w:r>
          </w:p>
        </w:tc>
        <w:tc>
          <w:tcPr>
            <w:tcW w:w="1276" w:type="dxa"/>
            <w:tcBorders>
              <w:left w:val="single" w:sz="2" w:space="0" w:color="000000"/>
              <w:bottom w:val="single" w:sz="2" w:space="0" w:color="000000"/>
              <w:right w:val="single" w:sz="2" w:space="0" w:color="000000"/>
            </w:tcBorders>
          </w:tcPr>
          <w:p w14:paraId="78D69CB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1.480,50</w:t>
            </w:r>
          </w:p>
        </w:tc>
      </w:tr>
      <w:tr w:rsidR="00A13DE2" w:rsidRPr="00A13DE2" w14:paraId="146BFF81" w14:textId="77777777" w:rsidTr="00A13DE2">
        <w:tc>
          <w:tcPr>
            <w:tcW w:w="624" w:type="dxa"/>
            <w:tcBorders>
              <w:left w:val="single" w:sz="2" w:space="0" w:color="000000"/>
              <w:bottom w:val="single" w:sz="2" w:space="0" w:color="000000"/>
            </w:tcBorders>
          </w:tcPr>
          <w:p w14:paraId="3298749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1DBC73C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18</w:t>
            </w:r>
          </w:p>
        </w:tc>
        <w:tc>
          <w:tcPr>
            <w:tcW w:w="5766" w:type="dxa"/>
            <w:tcBorders>
              <w:left w:val="single" w:sz="2" w:space="0" w:color="000000"/>
              <w:bottom w:val="single" w:sz="2" w:space="0" w:color="000000"/>
            </w:tcBorders>
          </w:tcPr>
          <w:p w14:paraId="61B38837"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Barra de Chocolate Fracionado Confeiteiro Ao Leite 1,05kg -Ingredientes: Açúcar, gordura vegetal, cacau em pó, leite em pó desnatado, emulsificantes: lecitina de soja (INS322) e </w:t>
            </w:r>
            <w:proofErr w:type="spellStart"/>
            <w:r w:rsidRPr="00A13DE2">
              <w:rPr>
                <w:rFonts w:ascii="Calibri" w:eastAsia="NSimSun" w:hAnsi="Calibri" w:cs="Mangal"/>
                <w:kern w:val="2"/>
                <w:sz w:val="22"/>
                <w:lang w:eastAsia="zh-CN" w:bidi="hi-IN"/>
              </w:rPr>
              <w:t>poliglicerol</w:t>
            </w:r>
            <w:proofErr w:type="spellEnd"/>
            <w:r w:rsidRPr="00A13DE2">
              <w:rPr>
                <w:rFonts w:ascii="Calibri" w:eastAsia="NSimSun" w:hAnsi="Calibri" w:cs="Mangal"/>
                <w:kern w:val="2"/>
                <w:sz w:val="22"/>
                <w:lang w:eastAsia="zh-CN" w:bidi="hi-IN"/>
              </w:rPr>
              <w:t xml:space="preserve"> </w:t>
            </w:r>
            <w:proofErr w:type="spellStart"/>
            <w:r w:rsidRPr="00A13DE2">
              <w:rPr>
                <w:rFonts w:ascii="Calibri" w:eastAsia="NSimSun" w:hAnsi="Calibri" w:cs="Mangal"/>
                <w:kern w:val="2"/>
                <w:sz w:val="22"/>
                <w:lang w:eastAsia="zh-CN" w:bidi="hi-IN"/>
              </w:rPr>
              <w:t>poliricinoleato</w:t>
            </w:r>
            <w:proofErr w:type="spellEnd"/>
            <w:r w:rsidRPr="00A13DE2">
              <w:rPr>
                <w:rFonts w:ascii="Calibri" w:eastAsia="NSimSun" w:hAnsi="Calibri" w:cs="Mangal"/>
                <w:kern w:val="2"/>
                <w:sz w:val="22"/>
                <w:lang w:eastAsia="zh-CN" w:bidi="hi-IN"/>
              </w:rPr>
              <w:t xml:space="preserve"> (INS 476) e aromatizante sintético idêntico ao natural. CONTÉM LACTOSE. NÃO CONTÉM GLÚTEN. "ALÉRGICOS: CONTÉM LEITE E DERIVADO DE SOJA."</w:t>
            </w:r>
            <w:proofErr w:type="spellStart"/>
            <w:r w:rsidRPr="00A13DE2">
              <w:rPr>
                <w:rFonts w:ascii="Calibri" w:eastAsia="NSimSun" w:hAnsi="Calibri" w:cs="Mangal"/>
                <w:kern w:val="2"/>
                <w:sz w:val="22"/>
                <w:lang w:eastAsia="zh-CN" w:bidi="hi-IN"/>
              </w:rPr>
              <w:t>citina</w:t>
            </w:r>
            <w:proofErr w:type="spellEnd"/>
            <w:r w:rsidRPr="00A13DE2">
              <w:rPr>
                <w:rFonts w:ascii="Calibri" w:eastAsia="NSimSun" w:hAnsi="Calibri" w:cs="Mangal"/>
                <w:kern w:val="2"/>
                <w:sz w:val="22"/>
                <w:lang w:eastAsia="zh-CN" w:bidi="hi-IN"/>
              </w:rPr>
              <w:t xml:space="preserve"> de soja (INS 322) e </w:t>
            </w:r>
            <w:proofErr w:type="spellStart"/>
            <w:r w:rsidRPr="00A13DE2">
              <w:rPr>
                <w:rFonts w:ascii="Calibri" w:eastAsia="NSimSun" w:hAnsi="Calibri" w:cs="Mangal"/>
                <w:kern w:val="2"/>
                <w:sz w:val="22"/>
                <w:lang w:eastAsia="zh-CN" w:bidi="hi-IN"/>
              </w:rPr>
              <w:t>poliglicerol</w:t>
            </w:r>
            <w:proofErr w:type="spellEnd"/>
            <w:r w:rsidRPr="00A13DE2">
              <w:rPr>
                <w:rFonts w:ascii="Calibri" w:eastAsia="NSimSun" w:hAnsi="Calibri" w:cs="Mangal"/>
                <w:kern w:val="2"/>
                <w:sz w:val="22"/>
                <w:lang w:eastAsia="zh-CN" w:bidi="hi-IN"/>
              </w:rPr>
              <w:t xml:space="preserve"> </w:t>
            </w:r>
            <w:proofErr w:type="spellStart"/>
            <w:r w:rsidRPr="00A13DE2">
              <w:rPr>
                <w:rFonts w:ascii="Calibri" w:eastAsia="NSimSun" w:hAnsi="Calibri" w:cs="Mangal"/>
                <w:kern w:val="2"/>
                <w:sz w:val="22"/>
                <w:lang w:eastAsia="zh-CN" w:bidi="hi-IN"/>
              </w:rPr>
              <w:t>poliricinoleato</w:t>
            </w:r>
            <w:proofErr w:type="spellEnd"/>
            <w:r w:rsidRPr="00A13DE2">
              <w:rPr>
                <w:rFonts w:ascii="Calibri" w:eastAsia="NSimSun" w:hAnsi="Calibri" w:cs="Mangal"/>
                <w:kern w:val="2"/>
                <w:sz w:val="22"/>
                <w:lang w:eastAsia="zh-CN" w:bidi="hi-IN"/>
              </w:rPr>
              <w:t xml:space="preserve"> (INS476) e aromatizantes idêntico ao natural. NÃO CONTÉM GLÚTEN.</w:t>
            </w:r>
          </w:p>
        </w:tc>
        <w:tc>
          <w:tcPr>
            <w:tcW w:w="567" w:type="dxa"/>
            <w:tcBorders>
              <w:left w:val="single" w:sz="2" w:space="0" w:color="000000"/>
              <w:bottom w:val="single" w:sz="2" w:space="0" w:color="000000"/>
            </w:tcBorders>
          </w:tcPr>
          <w:p w14:paraId="3F7D92C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4F74AC3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BR.</w:t>
            </w:r>
          </w:p>
        </w:tc>
        <w:tc>
          <w:tcPr>
            <w:tcW w:w="1134" w:type="dxa"/>
            <w:tcBorders>
              <w:left w:val="single" w:sz="2" w:space="0" w:color="000000"/>
              <w:bottom w:val="single" w:sz="2" w:space="0" w:color="000000"/>
            </w:tcBorders>
          </w:tcPr>
          <w:p w14:paraId="4A00991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39,57</w:t>
            </w:r>
          </w:p>
        </w:tc>
        <w:tc>
          <w:tcPr>
            <w:tcW w:w="1276" w:type="dxa"/>
            <w:tcBorders>
              <w:left w:val="single" w:sz="2" w:space="0" w:color="000000"/>
              <w:bottom w:val="single" w:sz="2" w:space="0" w:color="000000"/>
              <w:right w:val="single" w:sz="2" w:space="0" w:color="000000"/>
            </w:tcBorders>
          </w:tcPr>
          <w:p w14:paraId="13FE0E0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1.978,50</w:t>
            </w:r>
          </w:p>
        </w:tc>
      </w:tr>
      <w:tr w:rsidR="00A13DE2" w:rsidRPr="00A13DE2" w14:paraId="65519AD1" w14:textId="77777777" w:rsidTr="00A13DE2">
        <w:tc>
          <w:tcPr>
            <w:tcW w:w="624" w:type="dxa"/>
            <w:tcBorders>
              <w:left w:val="single" w:sz="2" w:space="0" w:color="000000"/>
              <w:bottom w:val="single" w:sz="2" w:space="0" w:color="000000"/>
            </w:tcBorders>
          </w:tcPr>
          <w:p w14:paraId="0E35A1C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3A8B0AD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19</w:t>
            </w:r>
          </w:p>
        </w:tc>
        <w:tc>
          <w:tcPr>
            <w:tcW w:w="5766" w:type="dxa"/>
            <w:tcBorders>
              <w:left w:val="single" w:sz="2" w:space="0" w:color="000000"/>
              <w:bottom w:val="single" w:sz="2" w:space="0" w:color="000000"/>
            </w:tcBorders>
          </w:tcPr>
          <w:p w14:paraId="032B5D2E"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Barra de Chocolate Fracionado Confeiteiro Meio Amargo 1,05kg - Ingredientes: Açúcar, gordura vegetal, cacau em pó, emulsificantes: lecitina de soja (INS322) e </w:t>
            </w:r>
            <w:proofErr w:type="spellStart"/>
            <w:r w:rsidRPr="00A13DE2">
              <w:rPr>
                <w:rFonts w:ascii="Calibri" w:eastAsia="NSimSun" w:hAnsi="Calibri" w:cs="Mangal"/>
                <w:kern w:val="2"/>
                <w:sz w:val="22"/>
                <w:lang w:eastAsia="zh-CN" w:bidi="hi-IN"/>
              </w:rPr>
              <w:t>poliglicerol</w:t>
            </w:r>
            <w:proofErr w:type="spellEnd"/>
            <w:r w:rsidRPr="00A13DE2">
              <w:rPr>
                <w:rFonts w:ascii="Calibri" w:eastAsia="NSimSun" w:hAnsi="Calibri" w:cs="Mangal"/>
                <w:kern w:val="2"/>
                <w:sz w:val="22"/>
                <w:lang w:eastAsia="zh-CN" w:bidi="hi-IN"/>
              </w:rPr>
              <w:t xml:space="preserve"> </w:t>
            </w:r>
            <w:proofErr w:type="spellStart"/>
            <w:r w:rsidRPr="00A13DE2">
              <w:rPr>
                <w:rFonts w:ascii="Calibri" w:eastAsia="NSimSun" w:hAnsi="Calibri" w:cs="Mangal"/>
                <w:kern w:val="2"/>
                <w:sz w:val="22"/>
                <w:lang w:eastAsia="zh-CN" w:bidi="hi-IN"/>
              </w:rPr>
              <w:t>poliricinoleato</w:t>
            </w:r>
            <w:proofErr w:type="spellEnd"/>
            <w:r w:rsidRPr="00A13DE2">
              <w:rPr>
                <w:rFonts w:ascii="Calibri" w:eastAsia="NSimSun" w:hAnsi="Calibri" w:cs="Mangal"/>
                <w:kern w:val="2"/>
                <w:sz w:val="22"/>
                <w:lang w:eastAsia="zh-CN" w:bidi="hi-IN"/>
              </w:rPr>
              <w:t xml:space="preserve"> (INS 476) e aromatizante sintético idêntico ao natural. NÃO CONTÉM GLÚTEN. ALÉRGICOS: CONTÉM DERIVADO DE SOJA. PODE CONTER LEITE.</w:t>
            </w:r>
          </w:p>
        </w:tc>
        <w:tc>
          <w:tcPr>
            <w:tcW w:w="567" w:type="dxa"/>
            <w:tcBorders>
              <w:left w:val="single" w:sz="2" w:space="0" w:color="000000"/>
              <w:bottom w:val="single" w:sz="2" w:space="0" w:color="000000"/>
            </w:tcBorders>
          </w:tcPr>
          <w:p w14:paraId="31A2725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4009827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BR.</w:t>
            </w:r>
          </w:p>
        </w:tc>
        <w:tc>
          <w:tcPr>
            <w:tcW w:w="1134" w:type="dxa"/>
            <w:tcBorders>
              <w:left w:val="single" w:sz="2" w:space="0" w:color="000000"/>
              <w:bottom w:val="single" w:sz="2" w:space="0" w:color="000000"/>
            </w:tcBorders>
          </w:tcPr>
          <w:p w14:paraId="47E01B8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43,98</w:t>
            </w:r>
          </w:p>
        </w:tc>
        <w:tc>
          <w:tcPr>
            <w:tcW w:w="1276" w:type="dxa"/>
            <w:tcBorders>
              <w:left w:val="single" w:sz="2" w:space="0" w:color="000000"/>
              <w:bottom w:val="single" w:sz="2" w:space="0" w:color="000000"/>
              <w:right w:val="single" w:sz="2" w:space="0" w:color="000000"/>
            </w:tcBorders>
          </w:tcPr>
          <w:p w14:paraId="7B8CD84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2.199,00</w:t>
            </w:r>
          </w:p>
        </w:tc>
      </w:tr>
      <w:tr w:rsidR="00A13DE2" w:rsidRPr="00A13DE2" w14:paraId="4468A956" w14:textId="77777777" w:rsidTr="00A13DE2">
        <w:tc>
          <w:tcPr>
            <w:tcW w:w="624" w:type="dxa"/>
            <w:tcBorders>
              <w:left w:val="single" w:sz="2" w:space="0" w:color="000000"/>
              <w:bottom w:val="single" w:sz="2" w:space="0" w:color="000000"/>
            </w:tcBorders>
          </w:tcPr>
          <w:p w14:paraId="06AD365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3E0A8F7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20</w:t>
            </w:r>
          </w:p>
        </w:tc>
        <w:tc>
          <w:tcPr>
            <w:tcW w:w="5766" w:type="dxa"/>
            <w:tcBorders>
              <w:left w:val="single" w:sz="2" w:space="0" w:color="000000"/>
              <w:bottom w:val="single" w:sz="2" w:space="0" w:color="000000"/>
            </w:tcBorders>
          </w:tcPr>
          <w:p w14:paraId="362E4BE7"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Canudo Frito, pacote com no mínimo 48 unidades.</w:t>
            </w:r>
          </w:p>
        </w:tc>
        <w:tc>
          <w:tcPr>
            <w:tcW w:w="567" w:type="dxa"/>
            <w:tcBorders>
              <w:left w:val="single" w:sz="2" w:space="0" w:color="000000"/>
              <w:bottom w:val="single" w:sz="2" w:space="0" w:color="000000"/>
            </w:tcBorders>
          </w:tcPr>
          <w:p w14:paraId="2922B2F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70</w:t>
            </w:r>
          </w:p>
        </w:tc>
        <w:tc>
          <w:tcPr>
            <w:tcW w:w="425" w:type="dxa"/>
            <w:tcBorders>
              <w:left w:val="single" w:sz="2" w:space="0" w:color="000000"/>
              <w:bottom w:val="single" w:sz="2" w:space="0" w:color="000000"/>
            </w:tcBorders>
          </w:tcPr>
          <w:p w14:paraId="333768B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6FBA2CC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39,27</w:t>
            </w:r>
          </w:p>
        </w:tc>
        <w:tc>
          <w:tcPr>
            <w:tcW w:w="1276" w:type="dxa"/>
            <w:tcBorders>
              <w:left w:val="single" w:sz="2" w:space="0" w:color="000000"/>
              <w:bottom w:val="single" w:sz="2" w:space="0" w:color="000000"/>
              <w:right w:val="single" w:sz="2" w:space="0" w:color="000000"/>
            </w:tcBorders>
          </w:tcPr>
          <w:p w14:paraId="5454630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2.748,90</w:t>
            </w:r>
          </w:p>
        </w:tc>
      </w:tr>
      <w:tr w:rsidR="00A13DE2" w:rsidRPr="00A13DE2" w14:paraId="45FBF80F" w14:textId="77777777" w:rsidTr="00A13DE2">
        <w:tc>
          <w:tcPr>
            <w:tcW w:w="624" w:type="dxa"/>
            <w:tcBorders>
              <w:left w:val="single" w:sz="2" w:space="0" w:color="000000"/>
              <w:bottom w:val="single" w:sz="2" w:space="0" w:color="000000"/>
            </w:tcBorders>
          </w:tcPr>
          <w:p w14:paraId="7E352A3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58A2A33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21</w:t>
            </w:r>
          </w:p>
        </w:tc>
        <w:tc>
          <w:tcPr>
            <w:tcW w:w="5766" w:type="dxa"/>
            <w:tcBorders>
              <w:left w:val="single" w:sz="2" w:space="0" w:color="000000"/>
              <w:bottom w:val="single" w:sz="2" w:space="0" w:color="000000"/>
            </w:tcBorders>
          </w:tcPr>
          <w:p w14:paraId="725BE684"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Bombom, COMPOSIÇÃO: Com recheio cremoso, com camada crocante de </w:t>
            </w:r>
            <w:proofErr w:type="spellStart"/>
            <w:r w:rsidRPr="00A13DE2">
              <w:rPr>
                <w:rFonts w:ascii="Calibri" w:eastAsia="NSimSun" w:hAnsi="Calibri" w:cs="Mangal"/>
                <w:kern w:val="2"/>
                <w:sz w:val="22"/>
                <w:lang w:eastAsia="zh-CN" w:bidi="hi-IN"/>
              </w:rPr>
              <w:t>wafer</w:t>
            </w:r>
            <w:proofErr w:type="spellEnd"/>
            <w:r w:rsidRPr="00A13DE2">
              <w:rPr>
                <w:rFonts w:ascii="Calibri" w:eastAsia="NSimSun" w:hAnsi="Calibri" w:cs="Mangal"/>
                <w:kern w:val="2"/>
                <w:sz w:val="22"/>
                <w:lang w:eastAsia="zh-CN" w:bidi="hi-IN"/>
              </w:rPr>
              <w:t>, coberto com chocolate ao leite ou chocolate branco. PESO: Unidade de 20 a 21,5g. Pacote de 1KG, EMBALAGEM: Embalado individualmente, embalagem secundária entregues em sacos resistentes de polietileno atóxico, com identificação na embalagem (Rótulo) dos ingredientes, valor nutricional, peso, fornecedor, data de fabricação e validade.</w:t>
            </w:r>
          </w:p>
        </w:tc>
        <w:tc>
          <w:tcPr>
            <w:tcW w:w="567" w:type="dxa"/>
            <w:tcBorders>
              <w:left w:val="single" w:sz="2" w:space="0" w:color="000000"/>
              <w:bottom w:val="single" w:sz="2" w:space="0" w:color="000000"/>
            </w:tcBorders>
          </w:tcPr>
          <w:p w14:paraId="4AA753F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290</w:t>
            </w:r>
          </w:p>
        </w:tc>
        <w:tc>
          <w:tcPr>
            <w:tcW w:w="425" w:type="dxa"/>
            <w:tcBorders>
              <w:left w:val="single" w:sz="2" w:space="0" w:color="000000"/>
              <w:bottom w:val="single" w:sz="2" w:space="0" w:color="000000"/>
            </w:tcBorders>
          </w:tcPr>
          <w:p w14:paraId="104DB21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0FB67B3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58,28</w:t>
            </w:r>
          </w:p>
        </w:tc>
        <w:tc>
          <w:tcPr>
            <w:tcW w:w="1276" w:type="dxa"/>
            <w:tcBorders>
              <w:left w:val="single" w:sz="2" w:space="0" w:color="000000"/>
              <w:bottom w:val="single" w:sz="2" w:space="0" w:color="000000"/>
              <w:right w:val="single" w:sz="2" w:space="0" w:color="000000"/>
            </w:tcBorders>
          </w:tcPr>
          <w:p w14:paraId="66A0E84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16.901,20</w:t>
            </w:r>
          </w:p>
        </w:tc>
      </w:tr>
      <w:tr w:rsidR="00A13DE2" w:rsidRPr="00A13DE2" w14:paraId="50796322" w14:textId="77777777" w:rsidTr="00A13DE2">
        <w:tc>
          <w:tcPr>
            <w:tcW w:w="624" w:type="dxa"/>
            <w:tcBorders>
              <w:left w:val="single" w:sz="2" w:space="0" w:color="000000"/>
              <w:bottom w:val="single" w:sz="2" w:space="0" w:color="000000"/>
            </w:tcBorders>
          </w:tcPr>
          <w:p w14:paraId="6E68327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2E65B37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22</w:t>
            </w:r>
          </w:p>
        </w:tc>
        <w:tc>
          <w:tcPr>
            <w:tcW w:w="5766" w:type="dxa"/>
            <w:tcBorders>
              <w:left w:val="single" w:sz="2" w:space="0" w:color="000000"/>
              <w:bottom w:val="single" w:sz="2" w:space="0" w:color="000000"/>
            </w:tcBorders>
          </w:tcPr>
          <w:p w14:paraId="0EA38061"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Chocolate ao leite, embalado individualmente, caixa com 20 unidades, totalizando 126 gramas. Ingredientes: Açúcar, farinha de trigo enriquecida com ferro e ácido fólico, gordura vegetal hidrogenada, manteiga de cacau, soro de leite em pó, leite em pó integral, cacau, farinha de soja, gordura vegetal, leite em pó desnatado, amendoim, sal, extrato de malte, flocos de arroz, óleo vegetal, massa de cacau, emulsificantes: lecitina de soja e </w:t>
            </w:r>
            <w:proofErr w:type="spellStart"/>
            <w:r w:rsidRPr="00A13DE2">
              <w:rPr>
                <w:rFonts w:ascii="Calibri" w:eastAsia="NSimSun" w:hAnsi="Calibri" w:cs="Mangal"/>
                <w:kern w:val="2"/>
                <w:sz w:val="22"/>
                <w:lang w:eastAsia="zh-CN" w:bidi="hi-IN"/>
              </w:rPr>
              <w:t>poliglicerol</w:t>
            </w:r>
            <w:proofErr w:type="spellEnd"/>
            <w:r w:rsidRPr="00A13DE2">
              <w:rPr>
                <w:rFonts w:ascii="Calibri" w:eastAsia="NSimSun" w:hAnsi="Calibri" w:cs="Mangal"/>
                <w:kern w:val="2"/>
                <w:sz w:val="22"/>
                <w:lang w:eastAsia="zh-CN" w:bidi="hi-IN"/>
              </w:rPr>
              <w:t xml:space="preserve"> </w:t>
            </w:r>
            <w:proofErr w:type="spellStart"/>
            <w:r w:rsidRPr="00A13DE2">
              <w:rPr>
                <w:rFonts w:ascii="Calibri" w:eastAsia="NSimSun" w:hAnsi="Calibri" w:cs="Mangal"/>
                <w:kern w:val="2"/>
                <w:sz w:val="22"/>
                <w:lang w:eastAsia="zh-CN" w:bidi="hi-IN"/>
              </w:rPr>
              <w:t>poliricinoleato</w:t>
            </w:r>
            <w:proofErr w:type="spellEnd"/>
            <w:r w:rsidRPr="00A13DE2">
              <w:rPr>
                <w:rFonts w:ascii="Calibri" w:eastAsia="NSimSun" w:hAnsi="Calibri" w:cs="Mangal"/>
                <w:kern w:val="2"/>
                <w:sz w:val="22"/>
                <w:lang w:eastAsia="zh-CN" w:bidi="hi-IN"/>
              </w:rPr>
              <w:t>, fermento químico bicarbonato de sódio e aromatizante. CONTÉM GLÚTEN.</w:t>
            </w:r>
          </w:p>
        </w:tc>
        <w:tc>
          <w:tcPr>
            <w:tcW w:w="567" w:type="dxa"/>
            <w:tcBorders>
              <w:left w:val="single" w:sz="2" w:space="0" w:color="000000"/>
              <w:bottom w:val="single" w:sz="2" w:space="0" w:color="000000"/>
            </w:tcBorders>
          </w:tcPr>
          <w:p w14:paraId="3180C50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200</w:t>
            </w:r>
          </w:p>
        </w:tc>
        <w:tc>
          <w:tcPr>
            <w:tcW w:w="425" w:type="dxa"/>
            <w:tcBorders>
              <w:left w:val="single" w:sz="2" w:space="0" w:color="000000"/>
              <w:bottom w:val="single" w:sz="2" w:space="0" w:color="000000"/>
            </w:tcBorders>
          </w:tcPr>
          <w:p w14:paraId="34139BC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CX.</w:t>
            </w:r>
          </w:p>
        </w:tc>
        <w:tc>
          <w:tcPr>
            <w:tcW w:w="1134" w:type="dxa"/>
            <w:tcBorders>
              <w:left w:val="single" w:sz="2" w:space="0" w:color="000000"/>
              <w:bottom w:val="single" w:sz="2" w:space="0" w:color="000000"/>
            </w:tcBorders>
          </w:tcPr>
          <w:p w14:paraId="6F4CBD6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7,36</w:t>
            </w:r>
          </w:p>
        </w:tc>
        <w:tc>
          <w:tcPr>
            <w:tcW w:w="1276" w:type="dxa"/>
            <w:tcBorders>
              <w:left w:val="single" w:sz="2" w:space="0" w:color="000000"/>
              <w:bottom w:val="single" w:sz="2" w:space="0" w:color="000000"/>
              <w:right w:val="single" w:sz="2" w:space="0" w:color="000000"/>
            </w:tcBorders>
          </w:tcPr>
          <w:p w14:paraId="6E0BA9A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1.472,00</w:t>
            </w:r>
          </w:p>
        </w:tc>
      </w:tr>
      <w:tr w:rsidR="00A13DE2" w:rsidRPr="00A13DE2" w14:paraId="7EE3AD80" w14:textId="77777777" w:rsidTr="00A13DE2">
        <w:tc>
          <w:tcPr>
            <w:tcW w:w="624" w:type="dxa"/>
            <w:tcBorders>
              <w:left w:val="single" w:sz="2" w:space="0" w:color="000000"/>
              <w:bottom w:val="single" w:sz="2" w:space="0" w:color="000000"/>
            </w:tcBorders>
          </w:tcPr>
          <w:p w14:paraId="5BDCF0F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4615C10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23</w:t>
            </w:r>
          </w:p>
        </w:tc>
        <w:tc>
          <w:tcPr>
            <w:tcW w:w="5766" w:type="dxa"/>
            <w:tcBorders>
              <w:left w:val="single" w:sz="2" w:space="0" w:color="000000"/>
              <w:bottom w:val="single" w:sz="2" w:space="0" w:color="000000"/>
            </w:tcBorders>
          </w:tcPr>
          <w:p w14:paraId="4B9AD5FA"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Chocolate TIPO: Granulado, ASPECTO: Macio, EMBALAGEM: de </w:t>
            </w:r>
            <w:r w:rsidRPr="00A13DE2">
              <w:rPr>
                <w:rFonts w:ascii="Calibri" w:eastAsia="NSimSun" w:hAnsi="Calibri" w:cs="Mangal"/>
                <w:kern w:val="2"/>
                <w:sz w:val="22"/>
                <w:lang w:eastAsia="zh-CN" w:bidi="hi-IN"/>
              </w:rPr>
              <w:lastRenderedPageBreak/>
              <w:t xml:space="preserve">polietileno resistente, atóxico, transparente, com identificação na embalagem (rótulo) dos ingredientes, valor nutricional, peso, fornecedor, data de fabricação e validade. PESO: 500 gramas. CARACTERÍSTICAS ADICIONAIS: Para confeitaria e decoração. INGREDIENTES MÍNIMOS: </w:t>
            </w:r>
            <w:proofErr w:type="spellStart"/>
            <w:r w:rsidRPr="00A13DE2">
              <w:rPr>
                <w:rFonts w:ascii="Calibri" w:eastAsia="NSimSun" w:hAnsi="Calibri" w:cs="Mangal"/>
                <w:kern w:val="2"/>
                <w:sz w:val="22"/>
                <w:lang w:eastAsia="zh-CN" w:bidi="hi-IN"/>
              </w:rPr>
              <w:t>Acúcar</w:t>
            </w:r>
            <w:proofErr w:type="spellEnd"/>
            <w:r w:rsidRPr="00A13DE2">
              <w:rPr>
                <w:rFonts w:ascii="Calibri" w:eastAsia="NSimSun" w:hAnsi="Calibri" w:cs="Mangal"/>
                <w:kern w:val="2"/>
                <w:sz w:val="22"/>
                <w:lang w:eastAsia="zh-CN" w:bidi="hi-IN"/>
              </w:rPr>
              <w:t xml:space="preserve">, Gordura Vegetal Hidrogenada, Cacau em Pó, Amido de Milho, Estabilizantes Sal, </w:t>
            </w:r>
            <w:proofErr w:type="spellStart"/>
            <w:r w:rsidRPr="00A13DE2">
              <w:rPr>
                <w:rFonts w:ascii="Calibri" w:eastAsia="NSimSun" w:hAnsi="Calibri" w:cs="Mangal"/>
                <w:kern w:val="2"/>
                <w:sz w:val="22"/>
                <w:lang w:eastAsia="zh-CN" w:bidi="hi-IN"/>
              </w:rPr>
              <w:t>Antiumectantes</w:t>
            </w:r>
            <w:proofErr w:type="spellEnd"/>
            <w:r w:rsidRPr="00A13DE2">
              <w:rPr>
                <w:rFonts w:ascii="Calibri" w:eastAsia="NSimSun" w:hAnsi="Calibri" w:cs="Mangal"/>
                <w:kern w:val="2"/>
                <w:sz w:val="22"/>
                <w:lang w:eastAsia="zh-CN" w:bidi="hi-IN"/>
              </w:rPr>
              <w:t xml:space="preserve"> Conservante e Aromatizante. 100% granulados inteiros, cor marrom escuro. Validade mínima de 06 (seis) meses a contar da data de entrega.</w:t>
            </w:r>
          </w:p>
        </w:tc>
        <w:tc>
          <w:tcPr>
            <w:tcW w:w="567" w:type="dxa"/>
            <w:tcBorders>
              <w:left w:val="single" w:sz="2" w:space="0" w:color="000000"/>
              <w:bottom w:val="single" w:sz="2" w:space="0" w:color="000000"/>
            </w:tcBorders>
          </w:tcPr>
          <w:p w14:paraId="0E0FA6A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lastRenderedPageBreak/>
              <w:t>150</w:t>
            </w:r>
          </w:p>
        </w:tc>
        <w:tc>
          <w:tcPr>
            <w:tcW w:w="425" w:type="dxa"/>
            <w:tcBorders>
              <w:left w:val="single" w:sz="2" w:space="0" w:color="000000"/>
              <w:bottom w:val="single" w:sz="2" w:space="0" w:color="000000"/>
            </w:tcBorders>
          </w:tcPr>
          <w:p w14:paraId="0978E51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7DF901A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13,61</w:t>
            </w:r>
          </w:p>
        </w:tc>
        <w:tc>
          <w:tcPr>
            <w:tcW w:w="1276" w:type="dxa"/>
            <w:tcBorders>
              <w:left w:val="single" w:sz="2" w:space="0" w:color="000000"/>
              <w:bottom w:val="single" w:sz="2" w:space="0" w:color="000000"/>
              <w:right w:val="single" w:sz="2" w:space="0" w:color="000000"/>
            </w:tcBorders>
          </w:tcPr>
          <w:p w14:paraId="54C0AE1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2.041,50</w:t>
            </w:r>
          </w:p>
        </w:tc>
      </w:tr>
      <w:tr w:rsidR="00A13DE2" w:rsidRPr="00A13DE2" w14:paraId="4C80EFEC" w14:textId="77777777" w:rsidTr="00A13DE2">
        <w:tc>
          <w:tcPr>
            <w:tcW w:w="624" w:type="dxa"/>
            <w:tcBorders>
              <w:left w:val="single" w:sz="2" w:space="0" w:color="000000"/>
              <w:bottom w:val="single" w:sz="2" w:space="0" w:color="000000"/>
            </w:tcBorders>
          </w:tcPr>
          <w:p w14:paraId="7F83FF1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05DDC4F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24</w:t>
            </w:r>
          </w:p>
        </w:tc>
        <w:tc>
          <w:tcPr>
            <w:tcW w:w="5766" w:type="dxa"/>
            <w:tcBorders>
              <w:left w:val="single" w:sz="2" w:space="0" w:color="000000"/>
              <w:bottom w:val="single" w:sz="2" w:space="0" w:color="000000"/>
            </w:tcBorders>
          </w:tcPr>
          <w:p w14:paraId="27D8EBDA"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Chocolate granulado colorido – Embalagem contendo no mínimo 1kg. Produtos </w:t>
            </w:r>
            <w:proofErr w:type="spellStart"/>
            <w:r w:rsidRPr="00A13DE2">
              <w:rPr>
                <w:rFonts w:ascii="Calibri" w:eastAsia="NSimSun" w:hAnsi="Calibri" w:cs="Mangal"/>
                <w:kern w:val="2"/>
                <w:sz w:val="22"/>
                <w:lang w:eastAsia="zh-CN" w:bidi="hi-IN"/>
              </w:rPr>
              <w:t>drageados</w:t>
            </w:r>
            <w:proofErr w:type="spellEnd"/>
            <w:r w:rsidRPr="00A13DE2">
              <w:rPr>
                <w:rFonts w:ascii="Calibri" w:eastAsia="NSimSun" w:hAnsi="Calibri" w:cs="Mangal"/>
                <w:kern w:val="2"/>
                <w:sz w:val="22"/>
                <w:lang w:eastAsia="zh-CN" w:bidi="hi-IN"/>
              </w:rPr>
              <w:t>, à base de gordura, no sabor chocolate ao leite. Possuem textura macia e são ideais para decoração de brigadeiros, docinhos, bolos, tortas, pães, mousses, verrines, pães de mel, cupcakes, churros, pizzas, para uso em massas de bolo, cookies, biscoitos, pães, cupcakes e muffins.</w:t>
            </w:r>
          </w:p>
        </w:tc>
        <w:tc>
          <w:tcPr>
            <w:tcW w:w="567" w:type="dxa"/>
            <w:tcBorders>
              <w:left w:val="single" w:sz="2" w:space="0" w:color="000000"/>
              <w:bottom w:val="single" w:sz="2" w:space="0" w:color="000000"/>
            </w:tcBorders>
          </w:tcPr>
          <w:p w14:paraId="47DCDAA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7EBDAF1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4DF3889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20,93</w:t>
            </w:r>
          </w:p>
        </w:tc>
        <w:tc>
          <w:tcPr>
            <w:tcW w:w="1276" w:type="dxa"/>
            <w:tcBorders>
              <w:left w:val="single" w:sz="2" w:space="0" w:color="000000"/>
              <w:bottom w:val="single" w:sz="2" w:space="0" w:color="000000"/>
              <w:right w:val="single" w:sz="2" w:space="0" w:color="000000"/>
            </w:tcBorders>
          </w:tcPr>
          <w:p w14:paraId="12CC8E6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1.046,50</w:t>
            </w:r>
          </w:p>
        </w:tc>
      </w:tr>
      <w:tr w:rsidR="00A13DE2" w:rsidRPr="00A13DE2" w14:paraId="4994D11F" w14:textId="77777777" w:rsidTr="00A13DE2">
        <w:tc>
          <w:tcPr>
            <w:tcW w:w="624" w:type="dxa"/>
            <w:tcBorders>
              <w:left w:val="single" w:sz="2" w:space="0" w:color="000000"/>
              <w:bottom w:val="single" w:sz="2" w:space="0" w:color="000000"/>
            </w:tcBorders>
          </w:tcPr>
          <w:p w14:paraId="0981020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3537C9D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25</w:t>
            </w:r>
          </w:p>
        </w:tc>
        <w:tc>
          <w:tcPr>
            <w:tcW w:w="5766" w:type="dxa"/>
            <w:tcBorders>
              <w:left w:val="single" w:sz="2" w:space="0" w:color="000000"/>
              <w:bottom w:val="single" w:sz="2" w:space="0" w:color="000000"/>
            </w:tcBorders>
          </w:tcPr>
          <w:p w14:paraId="384639C2"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Cocadinha, caixa com 50 unidades.</w:t>
            </w:r>
          </w:p>
        </w:tc>
        <w:tc>
          <w:tcPr>
            <w:tcW w:w="567" w:type="dxa"/>
            <w:tcBorders>
              <w:left w:val="single" w:sz="2" w:space="0" w:color="000000"/>
              <w:bottom w:val="single" w:sz="2" w:space="0" w:color="000000"/>
            </w:tcBorders>
          </w:tcPr>
          <w:p w14:paraId="7922915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3E2F2DA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CX.</w:t>
            </w:r>
          </w:p>
        </w:tc>
        <w:tc>
          <w:tcPr>
            <w:tcW w:w="1134" w:type="dxa"/>
            <w:tcBorders>
              <w:left w:val="single" w:sz="2" w:space="0" w:color="000000"/>
              <w:bottom w:val="single" w:sz="2" w:space="0" w:color="000000"/>
            </w:tcBorders>
          </w:tcPr>
          <w:p w14:paraId="32F6E7D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31,29</w:t>
            </w:r>
          </w:p>
        </w:tc>
        <w:tc>
          <w:tcPr>
            <w:tcW w:w="1276" w:type="dxa"/>
            <w:tcBorders>
              <w:left w:val="single" w:sz="2" w:space="0" w:color="000000"/>
              <w:bottom w:val="single" w:sz="2" w:space="0" w:color="000000"/>
              <w:right w:val="single" w:sz="2" w:space="0" w:color="000000"/>
            </w:tcBorders>
          </w:tcPr>
          <w:p w14:paraId="4528CED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1.564,50</w:t>
            </w:r>
          </w:p>
        </w:tc>
      </w:tr>
      <w:tr w:rsidR="00A13DE2" w:rsidRPr="00A13DE2" w14:paraId="50DBFB42" w14:textId="77777777" w:rsidTr="00A13DE2">
        <w:tc>
          <w:tcPr>
            <w:tcW w:w="624" w:type="dxa"/>
            <w:tcBorders>
              <w:left w:val="single" w:sz="2" w:space="0" w:color="000000"/>
              <w:bottom w:val="single" w:sz="2" w:space="0" w:color="000000"/>
            </w:tcBorders>
          </w:tcPr>
          <w:p w14:paraId="6D276E1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1CB88FA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26</w:t>
            </w:r>
          </w:p>
        </w:tc>
        <w:tc>
          <w:tcPr>
            <w:tcW w:w="5766" w:type="dxa"/>
            <w:tcBorders>
              <w:left w:val="single" w:sz="2" w:space="0" w:color="000000"/>
              <w:bottom w:val="single" w:sz="2" w:space="0" w:color="000000"/>
            </w:tcBorders>
          </w:tcPr>
          <w:p w14:paraId="6F6ACA68"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Coco ralado – Embalagem contendo no mínimo 100 gramas. Ingredientes: Polpa de coco parcialmente desengordurada, desidratada.</w:t>
            </w:r>
          </w:p>
        </w:tc>
        <w:tc>
          <w:tcPr>
            <w:tcW w:w="567" w:type="dxa"/>
            <w:tcBorders>
              <w:left w:val="single" w:sz="2" w:space="0" w:color="000000"/>
              <w:bottom w:val="single" w:sz="2" w:space="0" w:color="000000"/>
            </w:tcBorders>
          </w:tcPr>
          <w:p w14:paraId="6EE3FD7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150</w:t>
            </w:r>
          </w:p>
        </w:tc>
        <w:tc>
          <w:tcPr>
            <w:tcW w:w="425" w:type="dxa"/>
            <w:tcBorders>
              <w:left w:val="single" w:sz="2" w:space="0" w:color="000000"/>
              <w:bottom w:val="single" w:sz="2" w:space="0" w:color="000000"/>
            </w:tcBorders>
          </w:tcPr>
          <w:p w14:paraId="3B7F26C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17FF7FD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5,46</w:t>
            </w:r>
          </w:p>
        </w:tc>
        <w:tc>
          <w:tcPr>
            <w:tcW w:w="1276" w:type="dxa"/>
            <w:tcBorders>
              <w:left w:val="single" w:sz="2" w:space="0" w:color="000000"/>
              <w:bottom w:val="single" w:sz="2" w:space="0" w:color="000000"/>
              <w:right w:val="single" w:sz="2" w:space="0" w:color="000000"/>
            </w:tcBorders>
          </w:tcPr>
          <w:p w14:paraId="3FD7B23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819,00</w:t>
            </w:r>
          </w:p>
        </w:tc>
      </w:tr>
      <w:tr w:rsidR="00A13DE2" w:rsidRPr="00A13DE2" w14:paraId="380DA3DC" w14:textId="77777777" w:rsidTr="00A13DE2">
        <w:tc>
          <w:tcPr>
            <w:tcW w:w="624" w:type="dxa"/>
            <w:tcBorders>
              <w:left w:val="single" w:sz="2" w:space="0" w:color="000000"/>
              <w:bottom w:val="single" w:sz="2" w:space="0" w:color="000000"/>
            </w:tcBorders>
          </w:tcPr>
          <w:p w14:paraId="2242FDA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7F0AA27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27</w:t>
            </w:r>
          </w:p>
        </w:tc>
        <w:tc>
          <w:tcPr>
            <w:tcW w:w="5766" w:type="dxa"/>
            <w:tcBorders>
              <w:left w:val="single" w:sz="2" w:space="0" w:color="000000"/>
              <w:bottom w:val="single" w:sz="2" w:space="0" w:color="000000"/>
            </w:tcBorders>
          </w:tcPr>
          <w:p w14:paraId="5608DB5F"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Confeito Chocolate Colorido – Embalagem com no mínimo 100 gr. Ingredientes: Açúcar, gordura vegetal fracionada, cacau em pó, glicose, massa de cacau, </w:t>
            </w:r>
            <w:proofErr w:type="spellStart"/>
            <w:r w:rsidRPr="00A13DE2">
              <w:rPr>
                <w:rFonts w:ascii="Calibri" w:eastAsia="NSimSun" w:hAnsi="Calibri" w:cs="Mangal"/>
                <w:kern w:val="2"/>
                <w:sz w:val="22"/>
                <w:lang w:eastAsia="zh-CN" w:bidi="hi-IN"/>
              </w:rPr>
              <w:t>maltodextrina</w:t>
            </w:r>
            <w:proofErr w:type="spellEnd"/>
            <w:r w:rsidRPr="00A13DE2">
              <w:rPr>
                <w:rFonts w:ascii="Calibri" w:eastAsia="NSimSun" w:hAnsi="Calibri" w:cs="Mangal"/>
                <w:kern w:val="2"/>
                <w:sz w:val="22"/>
                <w:lang w:eastAsia="zh-CN" w:bidi="hi-IN"/>
              </w:rPr>
              <w:t xml:space="preserve">, sal, emulsificante lecitina de soja, corante inorgânico dióxido de titânio (INS-171), </w:t>
            </w:r>
            <w:proofErr w:type="spellStart"/>
            <w:r w:rsidRPr="00A13DE2">
              <w:rPr>
                <w:rFonts w:ascii="Calibri" w:eastAsia="NSimSun" w:hAnsi="Calibri" w:cs="Mangal"/>
                <w:kern w:val="2"/>
                <w:sz w:val="22"/>
                <w:lang w:eastAsia="zh-CN" w:bidi="hi-IN"/>
              </w:rPr>
              <w:t>glaceantes</w:t>
            </w:r>
            <w:proofErr w:type="spellEnd"/>
            <w:r w:rsidRPr="00A13DE2">
              <w:rPr>
                <w:rFonts w:ascii="Calibri" w:eastAsia="NSimSun" w:hAnsi="Calibri" w:cs="Mangal"/>
                <w:kern w:val="2"/>
                <w:sz w:val="22"/>
                <w:lang w:eastAsia="zh-CN" w:bidi="hi-IN"/>
              </w:rPr>
              <w:t xml:space="preserve"> cera de carnaúba e INS-904, corantes (conforme descrito a seguir para cada cor) e aromatizante. NÃO CONTÉM GLÚTEN. (Cód. compras governamentais - 467324)</w:t>
            </w:r>
          </w:p>
        </w:tc>
        <w:tc>
          <w:tcPr>
            <w:tcW w:w="567" w:type="dxa"/>
            <w:tcBorders>
              <w:left w:val="single" w:sz="2" w:space="0" w:color="000000"/>
              <w:bottom w:val="single" w:sz="2" w:space="0" w:color="000000"/>
            </w:tcBorders>
          </w:tcPr>
          <w:p w14:paraId="2CD4A17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150</w:t>
            </w:r>
          </w:p>
        </w:tc>
        <w:tc>
          <w:tcPr>
            <w:tcW w:w="425" w:type="dxa"/>
            <w:tcBorders>
              <w:left w:val="single" w:sz="2" w:space="0" w:color="000000"/>
              <w:bottom w:val="single" w:sz="2" w:space="0" w:color="000000"/>
            </w:tcBorders>
          </w:tcPr>
          <w:p w14:paraId="7442C61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40B6503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3,29</w:t>
            </w:r>
          </w:p>
        </w:tc>
        <w:tc>
          <w:tcPr>
            <w:tcW w:w="1276" w:type="dxa"/>
            <w:tcBorders>
              <w:left w:val="single" w:sz="2" w:space="0" w:color="000000"/>
              <w:bottom w:val="single" w:sz="2" w:space="0" w:color="000000"/>
              <w:right w:val="single" w:sz="2" w:space="0" w:color="000000"/>
            </w:tcBorders>
          </w:tcPr>
          <w:p w14:paraId="2D307BE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493,50</w:t>
            </w:r>
          </w:p>
        </w:tc>
      </w:tr>
      <w:tr w:rsidR="00A13DE2" w:rsidRPr="00A13DE2" w14:paraId="6C9000CE" w14:textId="77777777" w:rsidTr="00A13DE2">
        <w:tc>
          <w:tcPr>
            <w:tcW w:w="624" w:type="dxa"/>
            <w:tcBorders>
              <w:left w:val="single" w:sz="2" w:space="0" w:color="000000"/>
              <w:bottom w:val="single" w:sz="2" w:space="0" w:color="000000"/>
            </w:tcBorders>
          </w:tcPr>
          <w:p w14:paraId="7E53F41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75C7963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28</w:t>
            </w:r>
          </w:p>
        </w:tc>
        <w:tc>
          <w:tcPr>
            <w:tcW w:w="5766" w:type="dxa"/>
            <w:tcBorders>
              <w:left w:val="single" w:sz="2" w:space="0" w:color="000000"/>
              <w:bottom w:val="single" w:sz="2" w:space="0" w:color="000000"/>
            </w:tcBorders>
          </w:tcPr>
          <w:p w14:paraId="04DA3B4F"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Doce de Abóbora. Caixa com 50 unidades, peso líquido 1,8 Kg.</w:t>
            </w:r>
          </w:p>
        </w:tc>
        <w:tc>
          <w:tcPr>
            <w:tcW w:w="567" w:type="dxa"/>
            <w:tcBorders>
              <w:left w:val="single" w:sz="2" w:space="0" w:color="000000"/>
              <w:bottom w:val="single" w:sz="2" w:space="0" w:color="000000"/>
            </w:tcBorders>
          </w:tcPr>
          <w:p w14:paraId="4322074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0B7D6CB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CX.</w:t>
            </w:r>
          </w:p>
        </w:tc>
        <w:tc>
          <w:tcPr>
            <w:tcW w:w="1134" w:type="dxa"/>
            <w:tcBorders>
              <w:left w:val="single" w:sz="2" w:space="0" w:color="000000"/>
              <w:bottom w:val="single" w:sz="2" w:space="0" w:color="000000"/>
            </w:tcBorders>
          </w:tcPr>
          <w:p w14:paraId="65C02DA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35,12</w:t>
            </w:r>
          </w:p>
        </w:tc>
        <w:tc>
          <w:tcPr>
            <w:tcW w:w="1276" w:type="dxa"/>
            <w:tcBorders>
              <w:left w:val="single" w:sz="2" w:space="0" w:color="000000"/>
              <w:bottom w:val="single" w:sz="2" w:space="0" w:color="000000"/>
              <w:right w:val="single" w:sz="2" w:space="0" w:color="000000"/>
            </w:tcBorders>
          </w:tcPr>
          <w:p w14:paraId="18A4279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1.756,00</w:t>
            </w:r>
          </w:p>
        </w:tc>
      </w:tr>
      <w:tr w:rsidR="00A13DE2" w:rsidRPr="00A13DE2" w14:paraId="08E576C0" w14:textId="77777777" w:rsidTr="00A13DE2">
        <w:tc>
          <w:tcPr>
            <w:tcW w:w="624" w:type="dxa"/>
            <w:tcBorders>
              <w:left w:val="single" w:sz="2" w:space="0" w:color="000000"/>
              <w:bottom w:val="single" w:sz="2" w:space="0" w:color="000000"/>
            </w:tcBorders>
          </w:tcPr>
          <w:p w14:paraId="6B7BD21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08370AD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29</w:t>
            </w:r>
          </w:p>
        </w:tc>
        <w:tc>
          <w:tcPr>
            <w:tcW w:w="5766" w:type="dxa"/>
            <w:tcBorders>
              <w:left w:val="single" w:sz="2" w:space="0" w:color="000000"/>
              <w:bottom w:val="single" w:sz="2" w:space="0" w:color="000000"/>
            </w:tcBorders>
          </w:tcPr>
          <w:p w14:paraId="42A73E75"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Doce de leite embalado individualmente, pacote com 1 kg.</w:t>
            </w:r>
          </w:p>
        </w:tc>
        <w:tc>
          <w:tcPr>
            <w:tcW w:w="567" w:type="dxa"/>
            <w:tcBorders>
              <w:left w:val="single" w:sz="2" w:space="0" w:color="000000"/>
              <w:bottom w:val="single" w:sz="2" w:space="0" w:color="000000"/>
            </w:tcBorders>
          </w:tcPr>
          <w:p w14:paraId="2513E75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079FEB5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1D13916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27,61</w:t>
            </w:r>
          </w:p>
        </w:tc>
        <w:tc>
          <w:tcPr>
            <w:tcW w:w="1276" w:type="dxa"/>
            <w:tcBorders>
              <w:left w:val="single" w:sz="2" w:space="0" w:color="000000"/>
              <w:bottom w:val="single" w:sz="2" w:space="0" w:color="000000"/>
              <w:right w:val="single" w:sz="2" w:space="0" w:color="000000"/>
            </w:tcBorders>
          </w:tcPr>
          <w:p w14:paraId="12BD72B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1.380,50</w:t>
            </w:r>
          </w:p>
        </w:tc>
      </w:tr>
      <w:tr w:rsidR="00A13DE2" w:rsidRPr="00A13DE2" w14:paraId="2656D07D" w14:textId="77777777" w:rsidTr="00A13DE2">
        <w:tc>
          <w:tcPr>
            <w:tcW w:w="624" w:type="dxa"/>
            <w:tcBorders>
              <w:left w:val="single" w:sz="2" w:space="0" w:color="000000"/>
              <w:bottom w:val="single" w:sz="2" w:space="0" w:color="000000"/>
            </w:tcBorders>
          </w:tcPr>
          <w:p w14:paraId="660948B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0D3676D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w:t>
            </w:r>
          </w:p>
        </w:tc>
        <w:tc>
          <w:tcPr>
            <w:tcW w:w="5766" w:type="dxa"/>
            <w:tcBorders>
              <w:left w:val="single" w:sz="2" w:space="0" w:color="000000"/>
              <w:bottom w:val="single" w:sz="2" w:space="0" w:color="000000"/>
            </w:tcBorders>
          </w:tcPr>
          <w:p w14:paraId="7D799C9F"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Doce paçoca. Pote contendo 50 unidades, peso médio de 1 Kg o pote. Embalada individualmente.</w:t>
            </w:r>
          </w:p>
        </w:tc>
        <w:tc>
          <w:tcPr>
            <w:tcW w:w="567" w:type="dxa"/>
            <w:tcBorders>
              <w:left w:val="single" w:sz="2" w:space="0" w:color="000000"/>
              <w:bottom w:val="single" w:sz="2" w:space="0" w:color="000000"/>
            </w:tcBorders>
          </w:tcPr>
          <w:p w14:paraId="3D7A7866"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1E69A59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PT.</w:t>
            </w:r>
          </w:p>
        </w:tc>
        <w:tc>
          <w:tcPr>
            <w:tcW w:w="1134" w:type="dxa"/>
            <w:tcBorders>
              <w:left w:val="single" w:sz="2" w:space="0" w:color="000000"/>
              <w:bottom w:val="single" w:sz="2" w:space="0" w:color="000000"/>
            </w:tcBorders>
          </w:tcPr>
          <w:p w14:paraId="5603599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30,27</w:t>
            </w:r>
          </w:p>
        </w:tc>
        <w:tc>
          <w:tcPr>
            <w:tcW w:w="1276" w:type="dxa"/>
            <w:tcBorders>
              <w:left w:val="single" w:sz="2" w:space="0" w:color="000000"/>
              <w:bottom w:val="single" w:sz="2" w:space="0" w:color="000000"/>
              <w:right w:val="single" w:sz="2" w:space="0" w:color="000000"/>
            </w:tcBorders>
          </w:tcPr>
          <w:p w14:paraId="5990E2B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1.513,50</w:t>
            </w:r>
          </w:p>
        </w:tc>
      </w:tr>
      <w:tr w:rsidR="00A13DE2" w:rsidRPr="00A13DE2" w14:paraId="5E2CD528" w14:textId="77777777" w:rsidTr="00A13DE2">
        <w:tc>
          <w:tcPr>
            <w:tcW w:w="624" w:type="dxa"/>
            <w:tcBorders>
              <w:left w:val="single" w:sz="2" w:space="0" w:color="000000"/>
              <w:bottom w:val="single" w:sz="2" w:space="0" w:color="000000"/>
            </w:tcBorders>
          </w:tcPr>
          <w:p w14:paraId="6B8919D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05B1ED95" w14:textId="76A3D9A4"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w:t>
            </w:r>
            <w:r w:rsidR="00A20A7A">
              <w:rPr>
                <w:rFonts w:ascii="Calibri" w:eastAsia="NSimSun" w:hAnsi="Calibri" w:cs="Mangal"/>
                <w:kern w:val="2"/>
                <w:sz w:val="22"/>
                <w:lang w:eastAsia="zh-CN" w:bidi="hi-IN"/>
              </w:rPr>
              <w:t>1</w:t>
            </w:r>
          </w:p>
        </w:tc>
        <w:tc>
          <w:tcPr>
            <w:tcW w:w="5766" w:type="dxa"/>
            <w:tcBorders>
              <w:left w:val="single" w:sz="2" w:space="0" w:color="000000"/>
              <w:bottom w:val="single" w:sz="2" w:space="0" w:color="000000"/>
            </w:tcBorders>
          </w:tcPr>
          <w:p w14:paraId="15F42CE5"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Doce pé de moleque, pote contendo 50 unidades. Embalado individualmente contendo 50 </w:t>
            </w:r>
            <w:proofErr w:type="spellStart"/>
            <w:r w:rsidRPr="00A13DE2">
              <w:rPr>
                <w:rFonts w:ascii="Calibri" w:eastAsia="NSimSun" w:hAnsi="Calibri" w:cs="Mangal"/>
                <w:kern w:val="2"/>
                <w:sz w:val="22"/>
                <w:lang w:eastAsia="zh-CN" w:bidi="hi-IN"/>
              </w:rPr>
              <w:t>gr</w:t>
            </w:r>
            <w:proofErr w:type="spellEnd"/>
            <w:r w:rsidRPr="00A13DE2">
              <w:rPr>
                <w:rFonts w:ascii="Calibri" w:eastAsia="NSimSun" w:hAnsi="Calibri" w:cs="Mangal"/>
                <w:kern w:val="2"/>
                <w:sz w:val="22"/>
                <w:lang w:eastAsia="zh-CN" w:bidi="hi-IN"/>
              </w:rPr>
              <w:t xml:space="preserve"> cada.</w:t>
            </w:r>
          </w:p>
        </w:tc>
        <w:tc>
          <w:tcPr>
            <w:tcW w:w="567" w:type="dxa"/>
            <w:tcBorders>
              <w:left w:val="single" w:sz="2" w:space="0" w:color="000000"/>
              <w:bottom w:val="single" w:sz="2" w:space="0" w:color="000000"/>
            </w:tcBorders>
          </w:tcPr>
          <w:p w14:paraId="536B16C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4E556BA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PT.</w:t>
            </w:r>
          </w:p>
        </w:tc>
        <w:tc>
          <w:tcPr>
            <w:tcW w:w="1134" w:type="dxa"/>
            <w:tcBorders>
              <w:left w:val="single" w:sz="2" w:space="0" w:color="000000"/>
              <w:bottom w:val="single" w:sz="2" w:space="0" w:color="000000"/>
            </w:tcBorders>
          </w:tcPr>
          <w:p w14:paraId="3E0F57E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23,30</w:t>
            </w:r>
          </w:p>
        </w:tc>
        <w:tc>
          <w:tcPr>
            <w:tcW w:w="1276" w:type="dxa"/>
            <w:tcBorders>
              <w:left w:val="single" w:sz="2" w:space="0" w:color="000000"/>
              <w:bottom w:val="single" w:sz="2" w:space="0" w:color="000000"/>
              <w:right w:val="single" w:sz="2" w:space="0" w:color="000000"/>
            </w:tcBorders>
          </w:tcPr>
          <w:p w14:paraId="6DAB42C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1.165,00</w:t>
            </w:r>
          </w:p>
        </w:tc>
      </w:tr>
      <w:tr w:rsidR="00A13DE2" w:rsidRPr="00A13DE2" w14:paraId="47974552" w14:textId="77777777" w:rsidTr="00A13DE2">
        <w:tc>
          <w:tcPr>
            <w:tcW w:w="624" w:type="dxa"/>
            <w:tcBorders>
              <w:left w:val="single" w:sz="2" w:space="0" w:color="000000"/>
              <w:bottom w:val="single" w:sz="2" w:space="0" w:color="000000"/>
            </w:tcBorders>
          </w:tcPr>
          <w:p w14:paraId="78FA40D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3397364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32</w:t>
            </w:r>
          </w:p>
        </w:tc>
        <w:tc>
          <w:tcPr>
            <w:tcW w:w="5766" w:type="dxa"/>
            <w:tcBorders>
              <w:left w:val="single" w:sz="2" w:space="0" w:color="000000"/>
              <w:bottom w:val="single" w:sz="2" w:space="0" w:color="000000"/>
            </w:tcBorders>
          </w:tcPr>
          <w:p w14:paraId="4B0918AE"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Doce suspiro em formato quadrado, caixa pesando 1,5 kg contendo 50 unidades com 28 </w:t>
            </w:r>
            <w:proofErr w:type="spellStart"/>
            <w:r w:rsidRPr="00A13DE2">
              <w:rPr>
                <w:rFonts w:ascii="Calibri" w:eastAsia="NSimSun" w:hAnsi="Calibri" w:cs="Mangal"/>
                <w:kern w:val="2"/>
                <w:sz w:val="22"/>
                <w:lang w:eastAsia="zh-CN" w:bidi="hi-IN"/>
              </w:rPr>
              <w:t>gr</w:t>
            </w:r>
            <w:proofErr w:type="spellEnd"/>
            <w:r w:rsidRPr="00A13DE2">
              <w:rPr>
                <w:rFonts w:ascii="Calibri" w:eastAsia="NSimSun" w:hAnsi="Calibri" w:cs="Mangal"/>
                <w:kern w:val="2"/>
                <w:sz w:val="22"/>
                <w:lang w:eastAsia="zh-CN" w:bidi="hi-IN"/>
              </w:rPr>
              <w:t xml:space="preserve"> cada.</w:t>
            </w:r>
          </w:p>
        </w:tc>
        <w:tc>
          <w:tcPr>
            <w:tcW w:w="567" w:type="dxa"/>
            <w:tcBorders>
              <w:left w:val="single" w:sz="2" w:space="0" w:color="000000"/>
              <w:bottom w:val="single" w:sz="2" w:space="0" w:color="000000"/>
            </w:tcBorders>
          </w:tcPr>
          <w:p w14:paraId="3704A67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487352F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CX.</w:t>
            </w:r>
          </w:p>
        </w:tc>
        <w:tc>
          <w:tcPr>
            <w:tcW w:w="1134" w:type="dxa"/>
            <w:tcBorders>
              <w:left w:val="single" w:sz="2" w:space="0" w:color="000000"/>
              <w:bottom w:val="single" w:sz="2" w:space="0" w:color="000000"/>
            </w:tcBorders>
          </w:tcPr>
          <w:p w14:paraId="0B41990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33,42</w:t>
            </w:r>
          </w:p>
        </w:tc>
        <w:tc>
          <w:tcPr>
            <w:tcW w:w="1276" w:type="dxa"/>
            <w:tcBorders>
              <w:left w:val="single" w:sz="2" w:space="0" w:color="000000"/>
              <w:bottom w:val="single" w:sz="2" w:space="0" w:color="000000"/>
              <w:right w:val="single" w:sz="2" w:space="0" w:color="000000"/>
            </w:tcBorders>
          </w:tcPr>
          <w:p w14:paraId="6E9790B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1.671,00</w:t>
            </w:r>
          </w:p>
        </w:tc>
      </w:tr>
      <w:tr w:rsidR="00A13DE2" w:rsidRPr="00A13DE2" w14:paraId="41907C63" w14:textId="77777777" w:rsidTr="00A13DE2">
        <w:tc>
          <w:tcPr>
            <w:tcW w:w="624" w:type="dxa"/>
            <w:tcBorders>
              <w:left w:val="single" w:sz="2" w:space="0" w:color="000000"/>
              <w:bottom w:val="single" w:sz="2" w:space="0" w:color="000000"/>
            </w:tcBorders>
          </w:tcPr>
          <w:p w14:paraId="114B456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0FB2B932"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33</w:t>
            </w:r>
          </w:p>
        </w:tc>
        <w:tc>
          <w:tcPr>
            <w:tcW w:w="5766" w:type="dxa"/>
            <w:tcBorders>
              <w:left w:val="single" w:sz="2" w:space="0" w:color="000000"/>
              <w:bottom w:val="single" w:sz="2" w:space="0" w:color="000000"/>
            </w:tcBorders>
          </w:tcPr>
          <w:p w14:paraId="567763CB"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Doce teta de nega caixa com 50 unidades, peso em média de 700 gramas.)</w:t>
            </w:r>
          </w:p>
        </w:tc>
        <w:tc>
          <w:tcPr>
            <w:tcW w:w="567" w:type="dxa"/>
            <w:tcBorders>
              <w:left w:val="single" w:sz="2" w:space="0" w:color="000000"/>
              <w:bottom w:val="single" w:sz="2" w:space="0" w:color="000000"/>
            </w:tcBorders>
          </w:tcPr>
          <w:p w14:paraId="3D3C382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4A437FCB"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CX.</w:t>
            </w:r>
          </w:p>
        </w:tc>
        <w:tc>
          <w:tcPr>
            <w:tcW w:w="1134" w:type="dxa"/>
            <w:tcBorders>
              <w:left w:val="single" w:sz="2" w:space="0" w:color="000000"/>
              <w:bottom w:val="single" w:sz="2" w:space="0" w:color="000000"/>
            </w:tcBorders>
          </w:tcPr>
          <w:p w14:paraId="1A8A751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32,47</w:t>
            </w:r>
          </w:p>
        </w:tc>
        <w:tc>
          <w:tcPr>
            <w:tcW w:w="1276" w:type="dxa"/>
            <w:tcBorders>
              <w:left w:val="single" w:sz="2" w:space="0" w:color="000000"/>
              <w:bottom w:val="single" w:sz="2" w:space="0" w:color="000000"/>
              <w:right w:val="single" w:sz="2" w:space="0" w:color="000000"/>
            </w:tcBorders>
          </w:tcPr>
          <w:p w14:paraId="4CBB1E9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1.623,50</w:t>
            </w:r>
          </w:p>
        </w:tc>
      </w:tr>
      <w:tr w:rsidR="00A13DE2" w:rsidRPr="00A13DE2" w14:paraId="063DA264" w14:textId="77777777" w:rsidTr="00A13DE2">
        <w:tc>
          <w:tcPr>
            <w:tcW w:w="624" w:type="dxa"/>
            <w:tcBorders>
              <w:left w:val="single" w:sz="2" w:space="0" w:color="000000"/>
              <w:bottom w:val="single" w:sz="2" w:space="0" w:color="000000"/>
            </w:tcBorders>
          </w:tcPr>
          <w:p w14:paraId="5F00C86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3C1489C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34</w:t>
            </w:r>
          </w:p>
        </w:tc>
        <w:tc>
          <w:tcPr>
            <w:tcW w:w="5766" w:type="dxa"/>
            <w:tcBorders>
              <w:left w:val="single" w:sz="2" w:space="0" w:color="000000"/>
              <w:bottom w:val="single" w:sz="2" w:space="0" w:color="000000"/>
            </w:tcBorders>
          </w:tcPr>
          <w:p w14:paraId="7AF6953F"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Guarda-chuva de Chocolate ao leite, com 6 gramas cada, embalados individualmente, caixa com 50 unidades.</w:t>
            </w:r>
          </w:p>
        </w:tc>
        <w:tc>
          <w:tcPr>
            <w:tcW w:w="567" w:type="dxa"/>
            <w:tcBorders>
              <w:left w:val="single" w:sz="2" w:space="0" w:color="000000"/>
              <w:bottom w:val="single" w:sz="2" w:space="0" w:color="000000"/>
            </w:tcBorders>
          </w:tcPr>
          <w:p w14:paraId="60C878B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05CAD9D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CX.</w:t>
            </w:r>
          </w:p>
        </w:tc>
        <w:tc>
          <w:tcPr>
            <w:tcW w:w="1134" w:type="dxa"/>
            <w:tcBorders>
              <w:left w:val="single" w:sz="2" w:space="0" w:color="000000"/>
              <w:bottom w:val="single" w:sz="2" w:space="0" w:color="000000"/>
            </w:tcBorders>
          </w:tcPr>
          <w:p w14:paraId="521502F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24,33</w:t>
            </w:r>
          </w:p>
        </w:tc>
        <w:tc>
          <w:tcPr>
            <w:tcW w:w="1276" w:type="dxa"/>
            <w:tcBorders>
              <w:left w:val="single" w:sz="2" w:space="0" w:color="000000"/>
              <w:bottom w:val="single" w:sz="2" w:space="0" w:color="000000"/>
              <w:right w:val="single" w:sz="2" w:space="0" w:color="000000"/>
            </w:tcBorders>
          </w:tcPr>
          <w:p w14:paraId="0B20D95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1.216,50</w:t>
            </w:r>
          </w:p>
        </w:tc>
      </w:tr>
      <w:tr w:rsidR="00A13DE2" w:rsidRPr="00A13DE2" w14:paraId="0A17DF62" w14:textId="77777777" w:rsidTr="00A13DE2">
        <w:tc>
          <w:tcPr>
            <w:tcW w:w="624" w:type="dxa"/>
            <w:tcBorders>
              <w:left w:val="single" w:sz="2" w:space="0" w:color="000000"/>
              <w:bottom w:val="single" w:sz="2" w:space="0" w:color="000000"/>
            </w:tcBorders>
          </w:tcPr>
          <w:p w14:paraId="058B7F05"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5394882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35</w:t>
            </w:r>
          </w:p>
        </w:tc>
        <w:tc>
          <w:tcPr>
            <w:tcW w:w="5766" w:type="dxa"/>
            <w:tcBorders>
              <w:left w:val="single" w:sz="2" w:space="0" w:color="000000"/>
              <w:bottom w:val="single" w:sz="2" w:space="0" w:color="000000"/>
            </w:tcBorders>
          </w:tcPr>
          <w:p w14:paraId="0437455D"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Ovinhos de Chocolate ao leite, com 6 gramas cada, embalados individualmente. Pote com 100 unidades. (Cód. compras governamentais - 463536)</w:t>
            </w:r>
          </w:p>
        </w:tc>
        <w:tc>
          <w:tcPr>
            <w:tcW w:w="567" w:type="dxa"/>
            <w:tcBorders>
              <w:left w:val="single" w:sz="2" w:space="0" w:color="000000"/>
              <w:bottom w:val="single" w:sz="2" w:space="0" w:color="000000"/>
            </w:tcBorders>
          </w:tcPr>
          <w:p w14:paraId="576CBF6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50</w:t>
            </w:r>
          </w:p>
        </w:tc>
        <w:tc>
          <w:tcPr>
            <w:tcW w:w="425" w:type="dxa"/>
            <w:tcBorders>
              <w:left w:val="single" w:sz="2" w:space="0" w:color="000000"/>
              <w:bottom w:val="single" w:sz="2" w:space="0" w:color="000000"/>
            </w:tcBorders>
          </w:tcPr>
          <w:p w14:paraId="01F88CBF"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PT</w:t>
            </w:r>
          </w:p>
        </w:tc>
        <w:tc>
          <w:tcPr>
            <w:tcW w:w="1134" w:type="dxa"/>
            <w:tcBorders>
              <w:left w:val="single" w:sz="2" w:space="0" w:color="000000"/>
              <w:bottom w:val="single" w:sz="2" w:space="0" w:color="000000"/>
            </w:tcBorders>
          </w:tcPr>
          <w:p w14:paraId="373C2E3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39,19</w:t>
            </w:r>
          </w:p>
        </w:tc>
        <w:tc>
          <w:tcPr>
            <w:tcW w:w="1276" w:type="dxa"/>
            <w:tcBorders>
              <w:left w:val="single" w:sz="2" w:space="0" w:color="000000"/>
              <w:bottom w:val="single" w:sz="2" w:space="0" w:color="000000"/>
              <w:right w:val="single" w:sz="2" w:space="0" w:color="000000"/>
            </w:tcBorders>
          </w:tcPr>
          <w:p w14:paraId="1AC4C72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1.959,50</w:t>
            </w:r>
          </w:p>
        </w:tc>
      </w:tr>
      <w:tr w:rsidR="00A13DE2" w:rsidRPr="00A13DE2" w14:paraId="49A29D3B" w14:textId="77777777" w:rsidTr="00A13DE2">
        <w:tc>
          <w:tcPr>
            <w:tcW w:w="624" w:type="dxa"/>
            <w:tcBorders>
              <w:left w:val="single" w:sz="2" w:space="0" w:color="000000"/>
              <w:bottom w:val="single" w:sz="2" w:space="0" w:color="000000"/>
            </w:tcBorders>
          </w:tcPr>
          <w:p w14:paraId="50E1746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743AE63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36</w:t>
            </w:r>
          </w:p>
        </w:tc>
        <w:tc>
          <w:tcPr>
            <w:tcW w:w="5766" w:type="dxa"/>
            <w:tcBorders>
              <w:left w:val="single" w:sz="2" w:space="0" w:color="000000"/>
              <w:bottom w:val="single" w:sz="2" w:space="0" w:color="000000"/>
            </w:tcBorders>
          </w:tcPr>
          <w:p w14:paraId="129F77B2"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Pirulito FORMATO: Coração. CARACTERÍSTICAS ADICIONAIS: Produzido a partir de </w:t>
            </w:r>
            <w:proofErr w:type="spellStart"/>
            <w:r w:rsidRPr="00A13DE2">
              <w:rPr>
                <w:rFonts w:ascii="Calibri" w:eastAsia="NSimSun" w:hAnsi="Calibri" w:cs="Mangal"/>
                <w:kern w:val="2"/>
                <w:sz w:val="22"/>
                <w:lang w:eastAsia="zh-CN" w:bidi="hi-IN"/>
              </w:rPr>
              <w:t>açucar</w:t>
            </w:r>
            <w:proofErr w:type="spellEnd"/>
            <w:r w:rsidRPr="00A13DE2">
              <w:rPr>
                <w:rFonts w:ascii="Calibri" w:eastAsia="NSimSun" w:hAnsi="Calibri" w:cs="Mangal"/>
                <w:kern w:val="2"/>
                <w:sz w:val="22"/>
                <w:lang w:eastAsia="zh-CN" w:bidi="hi-IN"/>
              </w:rPr>
              <w:t>, xarope de glucose, corantes e aromatizantes artificiais, sabor morango. Tamanho de cada pirulito: 2,5 X 2,5 Cm, embalados individualmente. Embalagem com 200 Gramas e 50 Unidades.</w:t>
            </w:r>
          </w:p>
        </w:tc>
        <w:tc>
          <w:tcPr>
            <w:tcW w:w="567" w:type="dxa"/>
            <w:tcBorders>
              <w:left w:val="single" w:sz="2" w:space="0" w:color="000000"/>
              <w:bottom w:val="single" w:sz="2" w:space="0" w:color="000000"/>
            </w:tcBorders>
          </w:tcPr>
          <w:p w14:paraId="0ABFB0B9"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150</w:t>
            </w:r>
          </w:p>
        </w:tc>
        <w:tc>
          <w:tcPr>
            <w:tcW w:w="425" w:type="dxa"/>
            <w:tcBorders>
              <w:left w:val="single" w:sz="2" w:space="0" w:color="000000"/>
              <w:bottom w:val="single" w:sz="2" w:space="0" w:color="000000"/>
            </w:tcBorders>
          </w:tcPr>
          <w:p w14:paraId="76EB608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2" w:space="0" w:color="000000"/>
            </w:tcBorders>
          </w:tcPr>
          <w:p w14:paraId="3EE210A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9,45</w:t>
            </w:r>
          </w:p>
        </w:tc>
        <w:tc>
          <w:tcPr>
            <w:tcW w:w="1276" w:type="dxa"/>
            <w:tcBorders>
              <w:left w:val="single" w:sz="2" w:space="0" w:color="000000"/>
              <w:bottom w:val="single" w:sz="2" w:space="0" w:color="000000"/>
              <w:right w:val="single" w:sz="2" w:space="0" w:color="000000"/>
            </w:tcBorders>
          </w:tcPr>
          <w:p w14:paraId="01A59DC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1.417,50</w:t>
            </w:r>
          </w:p>
        </w:tc>
      </w:tr>
      <w:tr w:rsidR="00A13DE2" w:rsidRPr="00A13DE2" w14:paraId="19101FD7" w14:textId="77777777" w:rsidTr="00A13DE2">
        <w:tc>
          <w:tcPr>
            <w:tcW w:w="624" w:type="dxa"/>
            <w:tcBorders>
              <w:left w:val="single" w:sz="2" w:space="0" w:color="000000"/>
              <w:bottom w:val="single" w:sz="2" w:space="0" w:color="000000"/>
            </w:tcBorders>
          </w:tcPr>
          <w:p w14:paraId="7E76B44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2AEEF6EA"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37</w:t>
            </w:r>
          </w:p>
        </w:tc>
        <w:tc>
          <w:tcPr>
            <w:tcW w:w="5766" w:type="dxa"/>
            <w:tcBorders>
              <w:left w:val="single" w:sz="2" w:space="0" w:color="000000"/>
              <w:bottom w:val="single" w:sz="2" w:space="0" w:color="000000"/>
            </w:tcBorders>
          </w:tcPr>
          <w:p w14:paraId="2C8330DF"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Picolé de fruta, embalado individualmente, peso mínimo de 50 gramas, sabores diversos.</w:t>
            </w:r>
          </w:p>
        </w:tc>
        <w:tc>
          <w:tcPr>
            <w:tcW w:w="567" w:type="dxa"/>
            <w:tcBorders>
              <w:left w:val="single" w:sz="2" w:space="0" w:color="000000"/>
              <w:bottom w:val="single" w:sz="2" w:space="0" w:color="000000"/>
            </w:tcBorders>
          </w:tcPr>
          <w:p w14:paraId="3FF6A7E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250</w:t>
            </w:r>
          </w:p>
        </w:tc>
        <w:tc>
          <w:tcPr>
            <w:tcW w:w="425" w:type="dxa"/>
            <w:tcBorders>
              <w:left w:val="single" w:sz="2" w:space="0" w:color="000000"/>
              <w:bottom w:val="single" w:sz="2" w:space="0" w:color="000000"/>
            </w:tcBorders>
          </w:tcPr>
          <w:p w14:paraId="7493973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UN.</w:t>
            </w:r>
          </w:p>
        </w:tc>
        <w:tc>
          <w:tcPr>
            <w:tcW w:w="1134" w:type="dxa"/>
            <w:tcBorders>
              <w:left w:val="single" w:sz="2" w:space="0" w:color="000000"/>
              <w:bottom w:val="single" w:sz="2" w:space="0" w:color="000000"/>
            </w:tcBorders>
          </w:tcPr>
          <w:p w14:paraId="5D1DEEF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5,59</w:t>
            </w:r>
          </w:p>
        </w:tc>
        <w:tc>
          <w:tcPr>
            <w:tcW w:w="1276" w:type="dxa"/>
            <w:tcBorders>
              <w:left w:val="single" w:sz="2" w:space="0" w:color="000000"/>
              <w:bottom w:val="single" w:sz="2" w:space="0" w:color="000000"/>
              <w:right w:val="single" w:sz="2" w:space="0" w:color="000000"/>
            </w:tcBorders>
          </w:tcPr>
          <w:p w14:paraId="6064E0C7"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1.397,50</w:t>
            </w:r>
          </w:p>
        </w:tc>
      </w:tr>
      <w:tr w:rsidR="00A13DE2" w:rsidRPr="00A13DE2" w14:paraId="18A12AA4" w14:textId="77777777" w:rsidTr="00A13DE2">
        <w:tc>
          <w:tcPr>
            <w:tcW w:w="624" w:type="dxa"/>
            <w:tcBorders>
              <w:left w:val="single" w:sz="2" w:space="0" w:color="000000"/>
              <w:bottom w:val="single" w:sz="2" w:space="0" w:color="000000"/>
            </w:tcBorders>
          </w:tcPr>
          <w:p w14:paraId="1AA2440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lastRenderedPageBreak/>
              <w:t>2</w:t>
            </w:r>
          </w:p>
        </w:tc>
        <w:tc>
          <w:tcPr>
            <w:tcW w:w="698" w:type="dxa"/>
            <w:tcBorders>
              <w:left w:val="single" w:sz="2" w:space="0" w:color="000000"/>
              <w:bottom w:val="single" w:sz="2" w:space="0" w:color="000000"/>
            </w:tcBorders>
          </w:tcPr>
          <w:p w14:paraId="5E17F6D0"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38</w:t>
            </w:r>
          </w:p>
        </w:tc>
        <w:tc>
          <w:tcPr>
            <w:tcW w:w="5766" w:type="dxa"/>
            <w:tcBorders>
              <w:left w:val="single" w:sz="2" w:space="0" w:color="000000"/>
              <w:bottom w:val="single" w:sz="2" w:space="0" w:color="000000"/>
            </w:tcBorders>
          </w:tcPr>
          <w:p w14:paraId="58646D97"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Picolé de leite, embalado individualmente, peso mínimo de 50 gramas, em sabores variados.</w:t>
            </w:r>
          </w:p>
        </w:tc>
        <w:tc>
          <w:tcPr>
            <w:tcW w:w="567" w:type="dxa"/>
            <w:tcBorders>
              <w:left w:val="single" w:sz="2" w:space="0" w:color="000000"/>
              <w:bottom w:val="single" w:sz="2" w:space="0" w:color="000000"/>
            </w:tcBorders>
          </w:tcPr>
          <w:p w14:paraId="1FCD268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3000</w:t>
            </w:r>
          </w:p>
        </w:tc>
        <w:tc>
          <w:tcPr>
            <w:tcW w:w="425" w:type="dxa"/>
            <w:tcBorders>
              <w:left w:val="single" w:sz="2" w:space="0" w:color="000000"/>
              <w:bottom w:val="single" w:sz="2" w:space="0" w:color="000000"/>
            </w:tcBorders>
          </w:tcPr>
          <w:p w14:paraId="1C4AE4E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UN.</w:t>
            </w:r>
          </w:p>
        </w:tc>
        <w:tc>
          <w:tcPr>
            <w:tcW w:w="1134" w:type="dxa"/>
            <w:tcBorders>
              <w:left w:val="single" w:sz="2" w:space="0" w:color="000000"/>
              <w:bottom w:val="single" w:sz="2" w:space="0" w:color="000000"/>
            </w:tcBorders>
          </w:tcPr>
          <w:p w14:paraId="003B403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6,67</w:t>
            </w:r>
          </w:p>
        </w:tc>
        <w:tc>
          <w:tcPr>
            <w:tcW w:w="1276" w:type="dxa"/>
            <w:tcBorders>
              <w:left w:val="single" w:sz="2" w:space="0" w:color="000000"/>
              <w:bottom w:val="single" w:sz="2" w:space="0" w:color="000000"/>
              <w:right w:val="single" w:sz="2" w:space="0" w:color="000000"/>
            </w:tcBorders>
          </w:tcPr>
          <w:p w14:paraId="7C1A50F8"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20.010,00</w:t>
            </w:r>
          </w:p>
        </w:tc>
      </w:tr>
      <w:tr w:rsidR="00A13DE2" w:rsidRPr="00A13DE2" w14:paraId="54F6A3B6" w14:textId="77777777" w:rsidTr="00A13DE2">
        <w:tc>
          <w:tcPr>
            <w:tcW w:w="624" w:type="dxa"/>
            <w:tcBorders>
              <w:left w:val="single" w:sz="2" w:space="0" w:color="000000"/>
              <w:bottom w:val="single" w:sz="2" w:space="0" w:color="000000"/>
            </w:tcBorders>
          </w:tcPr>
          <w:p w14:paraId="79ED90B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2" w:space="0" w:color="000000"/>
            </w:tcBorders>
          </w:tcPr>
          <w:p w14:paraId="29D4E29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39</w:t>
            </w:r>
          </w:p>
        </w:tc>
        <w:tc>
          <w:tcPr>
            <w:tcW w:w="5766" w:type="dxa"/>
            <w:tcBorders>
              <w:left w:val="single" w:sz="2" w:space="0" w:color="000000"/>
              <w:bottom w:val="single" w:sz="2" w:space="0" w:color="000000"/>
            </w:tcBorders>
          </w:tcPr>
          <w:p w14:paraId="6704AFB6"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 xml:space="preserve">Caixa de Bombom com no mínimo 250 gramas, contém leite, contém soja. INGREDIENTES: Açucar vegetal hidrogenado, farinha de trigo enriquecida  com ferro e ácido (RDC nº 344/2002, Brasil) soro de leite em pó, azeite de dendê, pasta de cacau, farinha de soja, leite integral em pó, manteiga de cacau, amendoim, cacau em pó, gordura </w:t>
            </w:r>
            <w:proofErr w:type="spellStart"/>
            <w:r w:rsidRPr="00A13DE2">
              <w:rPr>
                <w:rFonts w:ascii="Calibri" w:eastAsia="NSimSun" w:hAnsi="Calibri" w:cs="Mangal"/>
                <w:kern w:val="2"/>
                <w:sz w:val="22"/>
                <w:lang w:eastAsia="zh-CN" w:bidi="hi-IN"/>
              </w:rPr>
              <w:t>anidrada</w:t>
            </w:r>
            <w:proofErr w:type="spellEnd"/>
            <w:r w:rsidRPr="00A13DE2">
              <w:rPr>
                <w:rFonts w:ascii="Calibri" w:eastAsia="NSimSun" w:hAnsi="Calibri" w:cs="Mangal"/>
                <w:kern w:val="2"/>
                <w:sz w:val="22"/>
                <w:lang w:eastAsia="zh-CN" w:bidi="hi-IN"/>
              </w:rPr>
              <w:t xml:space="preserve"> de leite, farinha de arroz, azeite de soja, </w:t>
            </w:r>
            <w:proofErr w:type="spellStart"/>
            <w:r w:rsidRPr="00A13DE2">
              <w:rPr>
                <w:rFonts w:ascii="Calibri" w:eastAsia="NSimSun" w:hAnsi="Calibri" w:cs="Mangal"/>
                <w:kern w:val="2"/>
                <w:sz w:val="22"/>
                <w:lang w:eastAsia="zh-CN" w:bidi="hi-IN"/>
              </w:rPr>
              <w:t>glucosa</w:t>
            </w:r>
            <w:proofErr w:type="spellEnd"/>
            <w:r w:rsidRPr="00A13DE2">
              <w:rPr>
                <w:rFonts w:ascii="Calibri" w:eastAsia="NSimSun" w:hAnsi="Calibri" w:cs="Mangal"/>
                <w:kern w:val="2"/>
                <w:sz w:val="22"/>
                <w:lang w:eastAsia="zh-CN" w:bidi="hi-IN"/>
              </w:rPr>
              <w:t>, extrato de malte, sal, mel, castanha de caju, MEU (Lecitina de soja INS 322 Y INS 476), RAI, (INS 500ii) ARO informações nutricionais: Porção média 18,20g (Porção de referência 25g), valor energético 104, 109Kcal, carboidratos 13-15 dos quais: açucares 11-132g, proteínas 1-1, 2g, gorduras totais:5,3-5. Valores diários com base em uma dieta de 2000Kcal ou 8400Kj calculadas para Porção.</w:t>
            </w:r>
          </w:p>
        </w:tc>
        <w:tc>
          <w:tcPr>
            <w:tcW w:w="567" w:type="dxa"/>
            <w:tcBorders>
              <w:left w:val="single" w:sz="2" w:space="0" w:color="000000"/>
              <w:bottom w:val="single" w:sz="2" w:space="0" w:color="000000"/>
            </w:tcBorders>
          </w:tcPr>
          <w:p w14:paraId="39D5CD8E"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200</w:t>
            </w:r>
          </w:p>
        </w:tc>
        <w:tc>
          <w:tcPr>
            <w:tcW w:w="425" w:type="dxa"/>
            <w:tcBorders>
              <w:left w:val="single" w:sz="2" w:space="0" w:color="000000"/>
              <w:bottom w:val="single" w:sz="2" w:space="0" w:color="000000"/>
            </w:tcBorders>
          </w:tcPr>
          <w:p w14:paraId="5A3BA4C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CX.</w:t>
            </w:r>
          </w:p>
        </w:tc>
        <w:tc>
          <w:tcPr>
            <w:tcW w:w="1134" w:type="dxa"/>
            <w:tcBorders>
              <w:left w:val="single" w:sz="2" w:space="0" w:color="000000"/>
              <w:bottom w:val="single" w:sz="2" w:space="0" w:color="000000"/>
            </w:tcBorders>
          </w:tcPr>
          <w:p w14:paraId="3D2CC76C"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13,73</w:t>
            </w:r>
          </w:p>
        </w:tc>
        <w:tc>
          <w:tcPr>
            <w:tcW w:w="1276" w:type="dxa"/>
            <w:tcBorders>
              <w:left w:val="single" w:sz="2" w:space="0" w:color="000000"/>
              <w:bottom w:val="single" w:sz="2" w:space="0" w:color="000000"/>
              <w:right w:val="single" w:sz="2" w:space="0" w:color="000000"/>
            </w:tcBorders>
          </w:tcPr>
          <w:p w14:paraId="79EB5A5D"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2.746,00</w:t>
            </w:r>
          </w:p>
        </w:tc>
      </w:tr>
      <w:tr w:rsidR="00A13DE2" w:rsidRPr="00A13DE2" w14:paraId="30411BBC" w14:textId="77777777" w:rsidTr="00976566">
        <w:tc>
          <w:tcPr>
            <w:tcW w:w="624" w:type="dxa"/>
            <w:tcBorders>
              <w:left w:val="single" w:sz="2" w:space="0" w:color="000000"/>
              <w:bottom w:val="single" w:sz="4" w:space="0" w:color="auto"/>
            </w:tcBorders>
          </w:tcPr>
          <w:p w14:paraId="14F355C3"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2</w:t>
            </w:r>
          </w:p>
        </w:tc>
        <w:tc>
          <w:tcPr>
            <w:tcW w:w="698" w:type="dxa"/>
            <w:tcBorders>
              <w:left w:val="single" w:sz="2" w:space="0" w:color="000000"/>
              <w:bottom w:val="single" w:sz="4" w:space="0" w:color="auto"/>
            </w:tcBorders>
          </w:tcPr>
          <w:p w14:paraId="562DC8BE" w14:textId="1032D5C5"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4</w:t>
            </w:r>
            <w:r w:rsidR="00A20A7A">
              <w:rPr>
                <w:rFonts w:ascii="Calibri" w:eastAsia="NSimSun" w:hAnsi="Calibri" w:cs="Mangal"/>
                <w:kern w:val="2"/>
                <w:sz w:val="22"/>
                <w:lang w:eastAsia="zh-CN" w:bidi="hi-IN"/>
              </w:rPr>
              <w:t>0</w:t>
            </w:r>
          </w:p>
        </w:tc>
        <w:tc>
          <w:tcPr>
            <w:tcW w:w="5766" w:type="dxa"/>
            <w:tcBorders>
              <w:left w:val="single" w:sz="2" w:space="0" w:color="000000"/>
              <w:bottom w:val="single" w:sz="4" w:space="0" w:color="auto"/>
            </w:tcBorders>
          </w:tcPr>
          <w:p w14:paraId="357B15FD" w14:textId="77777777" w:rsidR="00A13DE2" w:rsidRPr="00A13DE2" w:rsidRDefault="00A13DE2" w:rsidP="00A13DE2">
            <w:pPr>
              <w:widowControl w:val="0"/>
              <w:suppressLineNumbers/>
              <w:overflowPunct w:val="0"/>
              <w:spacing w:after="0" w:line="240" w:lineRule="auto"/>
              <w:jc w:val="both"/>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Pirulitos sortidos. Pacote contendo em média de 50 unidades. Peso de 400 gramas por pacote.</w:t>
            </w:r>
          </w:p>
        </w:tc>
        <w:tc>
          <w:tcPr>
            <w:tcW w:w="567" w:type="dxa"/>
            <w:tcBorders>
              <w:left w:val="single" w:sz="2" w:space="0" w:color="000000"/>
              <w:bottom w:val="single" w:sz="4" w:space="0" w:color="auto"/>
            </w:tcBorders>
          </w:tcPr>
          <w:p w14:paraId="4E07532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60</w:t>
            </w:r>
          </w:p>
        </w:tc>
        <w:tc>
          <w:tcPr>
            <w:tcW w:w="425" w:type="dxa"/>
            <w:tcBorders>
              <w:left w:val="single" w:sz="2" w:space="0" w:color="000000"/>
              <w:bottom w:val="single" w:sz="4" w:space="0" w:color="auto"/>
            </w:tcBorders>
          </w:tcPr>
          <w:p w14:paraId="0A0D69D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PC.</w:t>
            </w:r>
          </w:p>
        </w:tc>
        <w:tc>
          <w:tcPr>
            <w:tcW w:w="1134" w:type="dxa"/>
            <w:tcBorders>
              <w:left w:val="single" w:sz="2" w:space="0" w:color="000000"/>
              <w:bottom w:val="single" w:sz="4" w:space="0" w:color="auto"/>
            </w:tcBorders>
          </w:tcPr>
          <w:p w14:paraId="3FA13351"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14,65</w:t>
            </w:r>
          </w:p>
        </w:tc>
        <w:tc>
          <w:tcPr>
            <w:tcW w:w="1276" w:type="dxa"/>
            <w:tcBorders>
              <w:left w:val="single" w:sz="2" w:space="0" w:color="000000"/>
              <w:bottom w:val="single" w:sz="4" w:space="0" w:color="auto"/>
              <w:right w:val="single" w:sz="2" w:space="0" w:color="000000"/>
            </w:tcBorders>
          </w:tcPr>
          <w:p w14:paraId="263A93B4" w14:textId="77777777" w:rsidR="00A13DE2" w:rsidRPr="00A13DE2" w:rsidRDefault="00A13DE2" w:rsidP="00A13DE2">
            <w:pPr>
              <w:widowControl w:val="0"/>
              <w:suppressLineNumbers/>
              <w:overflowPunct w:val="0"/>
              <w:spacing w:after="0" w:line="240" w:lineRule="auto"/>
              <w:jc w:val="center"/>
              <w:rPr>
                <w:rFonts w:ascii="Calibri" w:eastAsia="NSimSun" w:hAnsi="Calibri" w:cs="Mangal"/>
                <w:kern w:val="2"/>
                <w:sz w:val="22"/>
                <w:lang w:eastAsia="zh-CN" w:bidi="hi-IN"/>
              </w:rPr>
            </w:pPr>
            <w:r w:rsidRPr="00A13DE2">
              <w:rPr>
                <w:rFonts w:ascii="Calibri" w:eastAsia="NSimSun" w:hAnsi="Calibri" w:cs="Mangal"/>
                <w:kern w:val="2"/>
                <w:sz w:val="22"/>
                <w:lang w:eastAsia="zh-CN" w:bidi="hi-IN"/>
              </w:rPr>
              <w:t>879,00</w:t>
            </w:r>
          </w:p>
        </w:tc>
      </w:tr>
      <w:tr w:rsidR="00976566" w:rsidRPr="00A13DE2" w14:paraId="7DB385C1" w14:textId="77777777" w:rsidTr="00976566">
        <w:tc>
          <w:tcPr>
            <w:tcW w:w="624" w:type="dxa"/>
            <w:tcBorders>
              <w:top w:val="single" w:sz="4" w:space="0" w:color="auto"/>
              <w:left w:val="single" w:sz="2" w:space="0" w:color="000000"/>
              <w:bottom w:val="single" w:sz="2" w:space="0" w:color="000000"/>
            </w:tcBorders>
          </w:tcPr>
          <w:p w14:paraId="48C2F9FD" w14:textId="77777777" w:rsidR="00976566" w:rsidRPr="00A13DE2" w:rsidRDefault="00976566" w:rsidP="00A13DE2">
            <w:pPr>
              <w:widowControl w:val="0"/>
              <w:suppressLineNumbers/>
              <w:overflowPunct w:val="0"/>
              <w:spacing w:after="0" w:line="240" w:lineRule="auto"/>
              <w:jc w:val="center"/>
              <w:rPr>
                <w:rFonts w:ascii="Calibri" w:eastAsia="NSimSun" w:hAnsi="Calibri" w:cs="Mangal"/>
                <w:kern w:val="2"/>
                <w:sz w:val="22"/>
                <w:lang w:eastAsia="zh-CN" w:bidi="hi-IN"/>
              </w:rPr>
            </w:pPr>
          </w:p>
        </w:tc>
        <w:tc>
          <w:tcPr>
            <w:tcW w:w="698" w:type="dxa"/>
            <w:tcBorders>
              <w:top w:val="single" w:sz="4" w:space="0" w:color="auto"/>
              <w:left w:val="single" w:sz="2" w:space="0" w:color="000000"/>
              <w:bottom w:val="single" w:sz="2" w:space="0" w:color="000000"/>
            </w:tcBorders>
          </w:tcPr>
          <w:p w14:paraId="7AFD3693" w14:textId="77777777" w:rsidR="00976566" w:rsidRPr="00A13DE2" w:rsidRDefault="00976566" w:rsidP="00A13DE2">
            <w:pPr>
              <w:widowControl w:val="0"/>
              <w:suppressLineNumbers/>
              <w:overflowPunct w:val="0"/>
              <w:spacing w:after="0" w:line="240" w:lineRule="auto"/>
              <w:jc w:val="center"/>
              <w:rPr>
                <w:rFonts w:ascii="Calibri" w:eastAsia="NSimSun" w:hAnsi="Calibri" w:cs="Mangal"/>
                <w:kern w:val="2"/>
                <w:sz w:val="22"/>
                <w:lang w:eastAsia="zh-CN" w:bidi="hi-IN"/>
              </w:rPr>
            </w:pPr>
          </w:p>
        </w:tc>
        <w:tc>
          <w:tcPr>
            <w:tcW w:w="5766" w:type="dxa"/>
            <w:tcBorders>
              <w:top w:val="single" w:sz="4" w:space="0" w:color="auto"/>
              <w:left w:val="single" w:sz="2" w:space="0" w:color="000000"/>
              <w:bottom w:val="single" w:sz="2" w:space="0" w:color="000000"/>
            </w:tcBorders>
          </w:tcPr>
          <w:p w14:paraId="5F23932C" w14:textId="77777777" w:rsidR="00976566" w:rsidRPr="00A13DE2" w:rsidRDefault="00976566" w:rsidP="00A13DE2">
            <w:pPr>
              <w:widowControl w:val="0"/>
              <w:suppressLineNumbers/>
              <w:overflowPunct w:val="0"/>
              <w:spacing w:after="0" w:line="240" w:lineRule="auto"/>
              <w:jc w:val="both"/>
              <w:rPr>
                <w:rFonts w:ascii="Calibri" w:eastAsia="NSimSun" w:hAnsi="Calibri" w:cs="Mangal"/>
                <w:kern w:val="2"/>
                <w:sz w:val="22"/>
                <w:lang w:eastAsia="zh-CN" w:bidi="hi-IN"/>
              </w:rPr>
            </w:pPr>
          </w:p>
        </w:tc>
        <w:tc>
          <w:tcPr>
            <w:tcW w:w="567" w:type="dxa"/>
            <w:tcBorders>
              <w:top w:val="single" w:sz="4" w:space="0" w:color="auto"/>
              <w:left w:val="single" w:sz="2" w:space="0" w:color="000000"/>
              <w:bottom w:val="single" w:sz="2" w:space="0" w:color="000000"/>
            </w:tcBorders>
          </w:tcPr>
          <w:p w14:paraId="72D1DCDE" w14:textId="77777777" w:rsidR="00976566" w:rsidRPr="00A13DE2" w:rsidRDefault="00976566" w:rsidP="00A13DE2">
            <w:pPr>
              <w:widowControl w:val="0"/>
              <w:suppressLineNumbers/>
              <w:overflowPunct w:val="0"/>
              <w:spacing w:after="0" w:line="240" w:lineRule="auto"/>
              <w:jc w:val="center"/>
              <w:rPr>
                <w:rFonts w:ascii="Calibri" w:eastAsia="NSimSun" w:hAnsi="Calibri" w:cs="Mangal"/>
                <w:kern w:val="2"/>
                <w:sz w:val="22"/>
                <w:lang w:eastAsia="zh-CN" w:bidi="hi-IN"/>
              </w:rPr>
            </w:pPr>
          </w:p>
        </w:tc>
        <w:tc>
          <w:tcPr>
            <w:tcW w:w="425" w:type="dxa"/>
            <w:tcBorders>
              <w:top w:val="single" w:sz="4" w:space="0" w:color="auto"/>
              <w:left w:val="single" w:sz="2" w:space="0" w:color="000000"/>
              <w:bottom w:val="single" w:sz="2" w:space="0" w:color="000000"/>
            </w:tcBorders>
          </w:tcPr>
          <w:p w14:paraId="78132156" w14:textId="77777777" w:rsidR="00976566" w:rsidRPr="00A13DE2" w:rsidRDefault="00976566" w:rsidP="00A13DE2">
            <w:pPr>
              <w:widowControl w:val="0"/>
              <w:suppressLineNumbers/>
              <w:overflowPunct w:val="0"/>
              <w:spacing w:after="0" w:line="240" w:lineRule="auto"/>
              <w:jc w:val="center"/>
              <w:rPr>
                <w:rFonts w:ascii="Calibri" w:eastAsia="NSimSun" w:hAnsi="Calibri" w:cs="Mangal"/>
                <w:kern w:val="2"/>
                <w:sz w:val="22"/>
                <w:lang w:eastAsia="zh-CN" w:bidi="hi-IN"/>
              </w:rPr>
            </w:pPr>
          </w:p>
        </w:tc>
        <w:tc>
          <w:tcPr>
            <w:tcW w:w="1134" w:type="dxa"/>
            <w:tcBorders>
              <w:top w:val="single" w:sz="4" w:space="0" w:color="auto"/>
              <w:left w:val="single" w:sz="2" w:space="0" w:color="000000"/>
              <w:bottom w:val="single" w:sz="2" w:space="0" w:color="000000"/>
            </w:tcBorders>
          </w:tcPr>
          <w:p w14:paraId="10F2E7A4" w14:textId="26080973" w:rsidR="00976566" w:rsidRPr="00A13DE2" w:rsidRDefault="00976566" w:rsidP="00A13DE2">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TOTAL</w:t>
            </w:r>
            <w:r w:rsidR="000E1FA7">
              <w:rPr>
                <w:rFonts w:ascii="Calibri" w:eastAsia="NSimSun" w:hAnsi="Calibri" w:cs="Mangal"/>
                <w:kern w:val="2"/>
                <w:sz w:val="22"/>
                <w:lang w:eastAsia="zh-CN" w:bidi="hi-IN"/>
              </w:rPr>
              <w:t>:</w:t>
            </w:r>
          </w:p>
        </w:tc>
        <w:tc>
          <w:tcPr>
            <w:tcW w:w="1276" w:type="dxa"/>
            <w:tcBorders>
              <w:top w:val="single" w:sz="4" w:space="0" w:color="auto"/>
              <w:left w:val="single" w:sz="2" w:space="0" w:color="000000"/>
              <w:bottom w:val="single" w:sz="2" w:space="0" w:color="000000"/>
              <w:right w:val="single" w:sz="2" w:space="0" w:color="000000"/>
            </w:tcBorders>
          </w:tcPr>
          <w:p w14:paraId="51AD3ABF" w14:textId="19AD3CF4" w:rsidR="00976566" w:rsidRPr="00A13DE2" w:rsidRDefault="00976566" w:rsidP="00A13DE2">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fldChar w:fldCharType="begin"/>
            </w:r>
            <w:r>
              <w:rPr>
                <w:rFonts w:ascii="Calibri" w:eastAsia="NSimSun" w:hAnsi="Calibri" w:cs="Mangal"/>
                <w:kern w:val="2"/>
                <w:sz w:val="22"/>
                <w:lang w:eastAsia="zh-CN" w:bidi="hi-IN"/>
              </w:rPr>
              <w:instrText xml:space="preserve"> =SUM(ABOVE) </w:instrText>
            </w:r>
            <w:r>
              <w:rPr>
                <w:rFonts w:ascii="Calibri" w:eastAsia="NSimSun" w:hAnsi="Calibri" w:cs="Mangal"/>
                <w:kern w:val="2"/>
                <w:sz w:val="22"/>
                <w:lang w:eastAsia="zh-CN" w:bidi="hi-IN"/>
              </w:rPr>
              <w:fldChar w:fldCharType="separate"/>
            </w:r>
            <w:r>
              <w:rPr>
                <w:rFonts w:ascii="Calibri" w:eastAsia="NSimSun" w:hAnsi="Calibri" w:cs="Mangal"/>
                <w:noProof/>
                <w:kern w:val="2"/>
                <w:sz w:val="22"/>
                <w:lang w:eastAsia="zh-CN" w:bidi="hi-IN"/>
              </w:rPr>
              <w:t>84.106,4</w:t>
            </w:r>
            <w:r>
              <w:rPr>
                <w:rFonts w:ascii="Calibri" w:eastAsia="NSimSun" w:hAnsi="Calibri" w:cs="Mangal"/>
                <w:kern w:val="2"/>
                <w:sz w:val="22"/>
                <w:lang w:eastAsia="zh-CN" w:bidi="hi-IN"/>
              </w:rPr>
              <w:fldChar w:fldCharType="end"/>
            </w:r>
            <w:r w:rsidR="000E1FA7">
              <w:rPr>
                <w:rFonts w:ascii="Calibri" w:eastAsia="NSimSun" w:hAnsi="Calibri" w:cs="Mangal"/>
                <w:kern w:val="2"/>
                <w:sz w:val="22"/>
                <w:lang w:eastAsia="zh-CN" w:bidi="hi-IN"/>
              </w:rPr>
              <w:t>0</w:t>
            </w:r>
          </w:p>
        </w:tc>
      </w:tr>
    </w:tbl>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E7446" w14:textId="305DEE1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Pr="00DE3D30"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DE3D30">
        <w:rPr>
          <w:rFonts w:asciiTheme="minorHAnsi" w:eastAsia="Times New Roman" w:hAnsiTheme="minorHAnsi" w:cs="Calibri Light"/>
          <w:color w:val="000000" w:themeColor="text1"/>
          <w:sz w:val="24"/>
          <w:szCs w:val="24"/>
        </w:rPr>
        <w:t xml:space="preserve">4.1. A validade do 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DE3D30"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DE3D30">
        <w:rPr>
          <w:rFonts w:asciiTheme="minorHAnsi" w:eastAsia="Times New Roman" w:hAnsiTheme="minorHAnsi" w:cs="Calibri Light"/>
          <w:b/>
          <w:color w:val="000000" w:themeColor="text1"/>
          <w:sz w:val="24"/>
          <w:szCs w:val="24"/>
        </w:rPr>
        <w:t>6. DAS CONDIÇÕES DE FORNECIMENTO</w:t>
      </w:r>
    </w:p>
    <w:p w14:paraId="2DB9EEE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731B188" w14:textId="3FF74740"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w:t>
      </w:r>
      <w:r>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necessidade </w:t>
      </w:r>
      <w:r w:rsidRPr="00DE3D30">
        <w:rPr>
          <w:rFonts w:asciiTheme="minorHAnsi" w:eastAsia="Times New Roman" w:hAnsiTheme="minorHAnsi" w:cs="Calibri Light"/>
          <w:color w:val="000000" w:themeColor="text1"/>
          <w:sz w:val="24"/>
          <w:szCs w:val="24"/>
        </w:rPr>
        <w:t>do Município, de maneira fracionada</w:t>
      </w:r>
      <w:r w:rsidR="00DE3D30" w:rsidRPr="00DE3D30">
        <w:rPr>
          <w:rFonts w:asciiTheme="minorHAnsi" w:eastAsia="Times New Roman" w:hAnsiTheme="minorHAnsi" w:cs="Calibri Light"/>
          <w:color w:val="000000" w:themeColor="text1"/>
          <w:sz w:val="24"/>
          <w:szCs w:val="24"/>
        </w:rPr>
        <w:t>.</w:t>
      </w:r>
      <w:r w:rsidRPr="00DE3D30">
        <w:rPr>
          <w:rFonts w:asciiTheme="minorHAnsi" w:eastAsia="Times New Roman" w:hAnsiTheme="minorHAnsi" w:cs="Calibri Light"/>
          <w:color w:val="000000" w:themeColor="text1"/>
          <w:sz w:val="24"/>
          <w:szCs w:val="24"/>
        </w:rPr>
        <w:t xml:space="preserve"> </w:t>
      </w:r>
    </w:p>
    <w:p w14:paraId="1874502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1F723D78" w:rsidR="00BB641E" w:rsidRPr="00DE3D30"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O prazo para envio da Ordem de Compras será de </w:t>
      </w:r>
      <w:r w:rsidRPr="00DE3D30">
        <w:rPr>
          <w:rFonts w:asciiTheme="minorHAnsi" w:eastAsia="Times New Roman" w:hAnsiTheme="minorHAnsi" w:cs="Calibri Light"/>
          <w:color w:val="000000" w:themeColor="text1"/>
          <w:sz w:val="24"/>
          <w:szCs w:val="24"/>
        </w:rPr>
        <w:t xml:space="preserve">até </w:t>
      </w:r>
      <w:bookmarkStart w:id="8" w:name="_Hlk139974464"/>
      <w:r w:rsidR="00DE3D30" w:rsidRPr="00DE3D30">
        <w:rPr>
          <w:rFonts w:asciiTheme="minorHAnsi" w:eastAsia="Times New Roman" w:hAnsiTheme="minorHAnsi" w:cs="Calibri Light"/>
          <w:color w:val="000000" w:themeColor="text1"/>
          <w:sz w:val="24"/>
          <w:szCs w:val="24"/>
        </w:rPr>
        <w:t xml:space="preserve">5 dias </w:t>
      </w:r>
      <w:bookmarkEnd w:id="8"/>
      <w:r w:rsidR="00DE3D30" w:rsidRPr="00DE3D30">
        <w:rPr>
          <w:rFonts w:asciiTheme="minorHAnsi" w:eastAsia="Times New Roman" w:hAnsiTheme="minorHAnsi" w:cs="Calibri Light"/>
          <w:color w:val="000000" w:themeColor="text1"/>
          <w:sz w:val="24"/>
          <w:szCs w:val="24"/>
        </w:rPr>
        <w:t>úteis</w:t>
      </w:r>
      <w:r w:rsidRPr="00DE3D30">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a contar da assinatura d</w:t>
      </w:r>
      <w:r w:rsidR="002F1330">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2F1330">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a qual será encaminhada via e-mail </w:t>
      </w:r>
      <w:r w:rsidRPr="00DE3D30">
        <w:rPr>
          <w:rFonts w:asciiTheme="minorHAnsi" w:eastAsia="Times New Roman" w:hAnsiTheme="minorHAnsi" w:cs="Calibri Light"/>
          <w:color w:val="000000" w:themeColor="text1"/>
          <w:sz w:val="24"/>
          <w:szCs w:val="24"/>
        </w:rPr>
        <w:t>à empresa.</w:t>
      </w:r>
    </w:p>
    <w:p w14:paraId="4FE7393B"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30E8CB10"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.1.2. O prazo para </w:t>
      </w:r>
      <w:r w:rsidRPr="00DE3D30">
        <w:rPr>
          <w:rFonts w:asciiTheme="minorHAnsi" w:eastAsia="Times New Roman" w:hAnsiTheme="minorHAnsi" w:cs="Calibri Light"/>
          <w:color w:val="000000" w:themeColor="text1"/>
          <w:sz w:val="24"/>
          <w:szCs w:val="24"/>
        </w:rPr>
        <w:t xml:space="preserve">entrega </w:t>
      </w:r>
      <w:r w:rsidRPr="004041C5">
        <w:rPr>
          <w:rFonts w:asciiTheme="minorHAnsi" w:eastAsia="Times New Roman" w:hAnsiTheme="minorHAnsi" w:cs="Calibri Light"/>
          <w:sz w:val="24"/>
          <w:szCs w:val="24"/>
        </w:rPr>
        <w:t xml:space="preserve">será de </w:t>
      </w:r>
      <w:r w:rsidR="00DE3D30" w:rsidRPr="00DE3D30">
        <w:rPr>
          <w:rFonts w:asciiTheme="minorHAnsi" w:eastAsia="Times New Roman" w:hAnsiTheme="minorHAnsi" w:cs="Calibri Light"/>
          <w:color w:val="000000" w:themeColor="text1"/>
          <w:sz w:val="24"/>
          <w:szCs w:val="24"/>
        </w:rPr>
        <w:t>5 dias</w:t>
      </w:r>
      <w:r w:rsidRPr="004041C5">
        <w:rPr>
          <w:rFonts w:asciiTheme="minorHAnsi" w:eastAsia="Times New Roman" w:hAnsiTheme="minorHAnsi" w:cs="Calibri Light"/>
          <w:sz w:val="24"/>
          <w:szCs w:val="24"/>
        </w:rPr>
        <w:t xml:space="preserve"> a contar do recebimento da Ordem de Compras, encaminhada via e-mail </w:t>
      </w:r>
      <w:r w:rsidR="00DE3D30">
        <w:rPr>
          <w:rFonts w:asciiTheme="minorHAnsi" w:eastAsia="Times New Roman" w:hAnsiTheme="minorHAnsi" w:cs="Calibri Light"/>
          <w:sz w:val="24"/>
          <w:szCs w:val="24"/>
        </w:rPr>
        <w:t>pela Secretaria requisitante.</w:t>
      </w:r>
    </w:p>
    <w:p w14:paraId="2512C3C1"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DE3D30"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 xml:space="preserve">6.1.3. No caso de recusa do objeto, o prazo para substituição será a metade do prazo inicialmente estipulado para entrega, sujeitando-se </w:t>
      </w:r>
      <w:r w:rsidR="00CB07E4" w:rsidRPr="00DE3D30">
        <w:rPr>
          <w:rFonts w:asciiTheme="minorHAnsi" w:eastAsia="Times New Roman" w:hAnsiTheme="minorHAnsi" w:cs="Calibri Light"/>
          <w:color w:val="000000" w:themeColor="text1"/>
          <w:sz w:val="24"/>
          <w:szCs w:val="24"/>
        </w:rPr>
        <w:t>a</w:t>
      </w:r>
      <w:r w:rsidRPr="00DE3D30">
        <w:rPr>
          <w:rFonts w:asciiTheme="minorHAnsi" w:eastAsia="Times New Roman" w:hAnsiTheme="minorHAnsi" w:cs="Calibri Light"/>
          <w:color w:val="000000" w:themeColor="text1"/>
          <w:sz w:val="24"/>
          <w:szCs w:val="24"/>
        </w:rPr>
        <w:t xml:space="preserve"> empresa às penalidades previstas no presente Termo de Referência.</w:t>
      </w:r>
    </w:p>
    <w:p w14:paraId="1EF21274" w14:textId="77777777" w:rsidR="00BB641E" w:rsidRPr="00DE3D30"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BB219" w14:textId="5CB43D35"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E3D30">
        <w:rPr>
          <w:rFonts w:asciiTheme="minorHAnsi" w:eastAsia="Times New Roman" w:hAnsiTheme="minorHAnsi" w:cs="Calibri Light"/>
          <w:color w:val="000000" w:themeColor="text1"/>
          <w:sz w:val="24"/>
          <w:szCs w:val="24"/>
        </w:rPr>
        <w:lastRenderedPageBreak/>
        <w:t xml:space="preserve">6.2. O objeto deverá ser entregue em perfeitas condições, novo, sem uso, devidamente lacrado em embalagem própria, original do fabricante e sem violação, conforme especificação, prazo e local constante no presente Termo de Referência, acompanhado </w:t>
      </w:r>
      <w:r w:rsidRPr="004041C5">
        <w:rPr>
          <w:rFonts w:asciiTheme="minorHAnsi" w:eastAsia="Times New Roman" w:hAnsiTheme="minorHAnsi" w:cs="Calibri Light"/>
          <w:sz w:val="24"/>
          <w:szCs w:val="24"/>
        </w:rPr>
        <w:t>da respectiva nota fiscal, quando couber.</w:t>
      </w:r>
    </w:p>
    <w:p w14:paraId="4FBC15E3"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4FD2AA18" w:rsidR="00BB641E"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.2.1. Os produtos deverão ser entregues no</w:t>
      </w:r>
      <w:r w:rsidR="00DE3D30">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seguinte</w:t>
      </w:r>
      <w:r w:rsidR="00DE3D30">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endereço</w:t>
      </w:r>
      <w:r w:rsidR="00DE3D30">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w:t>
      </w:r>
    </w:p>
    <w:p w14:paraId="6DFF0071" w14:textId="77777777" w:rsidR="00DE3D30" w:rsidRPr="00DE3D30" w:rsidRDefault="00DE3D30"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12"/>
          <w:szCs w:val="12"/>
        </w:rPr>
      </w:pPr>
    </w:p>
    <w:tbl>
      <w:tblPr>
        <w:tblW w:w="10059" w:type="dxa"/>
        <w:tblInd w:w="354" w:type="dxa"/>
        <w:tblLayout w:type="fixed"/>
        <w:tblCellMar>
          <w:left w:w="70" w:type="dxa"/>
          <w:right w:w="70" w:type="dxa"/>
        </w:tblCellMar>
        <w:tblLook w:val="0000" w:firstRow="0" w:lastRow="0" w:firstColumn="0" w:lastColumn="0" w:noHBand="0" w:noVBand="0"/>
      </w:tblPr>
      <w:tblGrid>
        <w:gridCol w:w="10059"/>
      </w:tblGrid>
      <w:tr w:rsidR="00DE3D30" w:rsidRPr="00DE3D30" w14:paraId="4ADCECD6" w14:textId="77777777" w:rsidTr="00DE3D30">
        <w:trPr>
          <w:trHeight w:val="347"/>
        </w:trPr>
        <w:tc>
          <w:tcPr>
            <w:tcW w:w="10059" w:type="dxa"/>
            <w:tcBorders>
              <w:top w:val="single" w:sz="4" w:space="0" w:color="000000"/>
              <w:left w:val="single" w:sz="4" w:space="0" w:color="000000"/>
              <w:bottom w:val="single" w:sz="4" w:space="0" w:color="000000"/>
              <w:right w:val="single" w:sz="4" w:space="0" w:color="000000"/>
            </w:tcBorders>
          </w:tcPr>
          <w:p w14:paraId="214ABA61" w14:textId="77777777" w:rsidR="00DE3D30" w:rsidRPr="00DE3D30" w:rsidRDefault="00DE3D30" w:rsidP="00DE3D30">
            <w:pPr>
              <w:widowControl w:val="0"/>
              <w:overflowPunct w:val="0"/>
              <w:spacing w:after="0" w:line="240" w:lineRule="auto"/>
              <w:textAlignment w:val="baseline"/>
              <w:rPr>
                <w:rFonts w:ascii="Calibri" w:eastAsia="NSimSun" w:hAnsi="Calibri" w:cs="Mangal"/>
                <w:color w:val="000000"/>
                <w:kern w:val="2"/>
                <w:sz w:val="24"/>
                <w:szCs w:val="24"/>
                <w:lang w:eastAsia="zh-CN" w:bidi="hi-IN"/>
              </w:rPr>
            </w:pPr>
            <w:r w:rsidRPr="00DE3D30">
              <w:rPr>
                <w:rFonts w:ascii="Calibri" w:eastAsia="NSimSun" w:hAnsi="Calibri" w:cs="Arial"/>
                <w:b/>
                <w:bCs/>
                <w:color w:val="000000"/>
                <w:kern w:val="2"/>
                <w:sz w:val="24"/>
                <w:szCs w:val="24"/>
                <w:lang w:eastAsia="zh-CN" w:bidi="hi-IN"/>
              </w:rPr>
              <w:t>Locais de Entrega</w:t>
            </w:r>
          </w:p>
        </w:tc>
      </w:tr>
      <w:tr w:rsidR="00DE3D30" w:rsidRPr="00DE3D30" w14:paraId="19EB3D9B" w14:textId="77777777" w:rsidTr="00DE3D30">
        <w:trPr>
          <w:trHeight w:val="347"/>
        </w:trPr>
        <w:tc>
          <w:tcPr>
            <w:tcW w:w="10059" w:type="dxa"/>
            <w:tcBorders>
              <w:left w:val="single" w:sz="4" w:space="0" w:color="000000"/>
              <w:bottom w:val="single" w:sz="4" w:space="0" w:color="000000"/>
              <w:right w:val="single" w:sz="4" w:space="0" w:color="000000"/>
            </w:tcBorders>
          </w:tcPr>
          <w:p w14:paraId="1876A02B" w14:textId="77777777" w:rsidR="00DE3D30" w:rsidRPr="00DE3D30" w:rsidRDefault="00DE3D30" w:rsidP="00DE3D30">
            <w:pPr>
              <w:widowControl w:val="0"/>
              <w:overflowPunct w:val="0"/>
              <w:spacing w:after="0" w:line="240" w:lineRule="auto"/>
              <w:textAlignment w:val="baseline"/>
              <w:rPr>
                <w:rFonts w:ascii="Calibri" w:eastAsia="NSimSun" w:hAnsi="Calibri" w:cs="Mangal"/>
                <w:color w:val="000000"/>
                <w:kern w:val="2"/>
                <w:sz w:val="24"/>
                <w:szCs w:val="24"/>
                <w:lang w:eastAsia="zh-CN" w:bidi="hi-IN"/>
              </w:rPr>
            </w:pPr>
            <w:r w:rsidRPr="00DE3D30">
              <w:rPr>
                <w:rFonts w:ascii="Calibri" w:eastAsia="NSimSun" w:hAnsi="Calibri" w:cs="Arial"/>
                <w:color w:val="000000"/>
                <w:kern w:val="2"/>
                <w:sz w:val="24"/>
                <w:szCs w:val="24"/>
                <w:lang w:eastAsia="zh-CN" w:bidi="hi-IN"/>
              </w:rPr>
              <w:t>Casa Lar – Rua Mato Grosso, n°1150</w:t>
            </w:r>
          </w:p>
        </w:tc>
      </w:tr>
      <w:tr w:rsidR="00DE3D30" w:rsidRPr="00DE3D30" w14:paraId="58B6E56F" w14:textId="77777777" w:rsidTr="00DE3D30">
        <w:trPr>
          <w:trHeight w:val="347"/>
        </w:trPr>
        <w:tc>
          <w:tcPr>
            <w:tcW w:w="10059" w:type="dxa"/>
            <w:tcBorders>
              <w:left w:val="single" w:sz="4" w:space="0" w:color="000000"/>
              <w:bottom w:val="single" w:sz="4" w:space="0" w:color="000000"/>
              <w:right w:val="single" w:sz="4" w:space="0" w:color="000000"/>
            </w:tcBorders>
          </w:tcPr>
          <w:p w14:paraId="70A72EAF" w14:textId="77777777" w:rsidR="00DE3D30" w:rsidRPr="00DE3D30" w:rsidRDefault="00DE3D30" w:rsidP="00DE3D30">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Centro de Convivência de Idosos – Distrito de Yolanda - Avenida Waldir de Oliveira, s/n</w:t>
            </w:r>
          </w:p>
        </w:tc>
      </w:tr>
      <w:tr w:rsidR="00DE3D30" w:rsidRPr="00DE3D30" w14:paraId="63038614" w14:textId="77777777" w:rsidTr="00DE3D30">
        <w:trPr>
          <w:trHeight w:val="347"/>
        </w:trPr>
        <w:tc>
          <w:tcPr>
            <w:tcW w:w="10059" w:type="dxa"/>
            <w:tcBorders>
              <w:left w:val="single" w:sz="4" w:space="0" w:color="000000"/>
              <w:bottom w:val="single" w:sz="4" w:space="0" w:color="000000"/>
              <w:right w:val="single" w:sz="4" w:space="0" w:color="000000"/>
            </w:tcBorders>
          </w:tcPr>
          <w:p w14:paraId="7B8CC8E2" w14:textId="77777777" w:rsidR="00DE3D30" w:rsidRPr="00DE3D30" w:rsidRDefault="00DE3D30" w:rsidP="00DE3D30">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Centro de Convivência de Idosos – Ubiratã – Av. Raimundo Soares do Nascimento, s/n</w:t>
            </w:r>
          </w:p>
        </w:tc>
      </w:tr>
      <w:tr w:rsidR="00DE3D30" w:rsidRPr="00DE3D30" w14:paraId="1D1F5872" w14:textId="77777777" w:rsidTr="00DE3D30">
        <w:trPr>
          <w:trHeight w:val="347"/>
        </w:trPr>
        <w:tc>
          <w:tcPr>
            <w:tcW w:w="10059" w:type="dxa"/>
            <w:tcBorders>
              <w:left w:val="single" w:sz="4" w:space="0" w:color="000000"/>
              <w:bottom w:val="single" w:sz="4" w:space="0" w:color="000000"/>
              <w:right w:val="single" w:sz="4" w:space="0" w:color="000000"/>
            </w:tcBorders>
          </w:tcPr>
          <w:p w14:paraId="193B9066" w14:textId="77777777" w:rsidR="00DE3D30" w:rsidRPr="00DE3D30" w:rsidRDefault="00DE3D30" w:rsidP="00DE3D30">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 xml:space="preserve">CREAS – </w:t>
            </w:r>
            <w:proofErr w:type="spellStart"/>
            <w:r w:rsidRPr="00DE3D30">
              <w:rPr>
                <w:rFonts w:ascii="Calibri" w:eastAsia="NSimSun" w:hAnsi="Calibri" w:cs="Arial"/>
                <w:color w:val="000000"/>
                <w:kern w:val="2"/>
                <w:sz w:val="24"/>
                <w:szCs w:val="24"/>
                <w:lang w:eastAsia="zh-CN" w:bidi="hi-IN"/>
              </w:rPr>
              <w:t>Av</w:t>
            </w:r>
            <w:proofErr w:type="spellEnd"/>
            <w:r w:rsidRPr="00DE3D30">
              <w:rPr>
                <w:rFonts w:ascii="Calibri" w:eastAsia="NSimSun" w:hAnsi="Calibri" w:cs="Arial"/>
                <w:color w:val="000000"/>
                <w:kern w:val="2"/>
                <w:sz w:val="24"/>
                <w:szCs w:val="24"/>
                <w:lang w:eastAsia="zh-CN" w:bidi="hi-IN"/>
              </w:rPr>
              <w:t>: Yolanda Loureiro de Carvalho, nº 1180</w:t>
            </w:r>
          </w:p>
        </w:tc>
      </w:tr>
      <w:tr w:rsidR="00DE3D30" w:rsidRPr="00DE3D30" w14:paraId="0E1BD046" w14:textId="77777777" w:rsidTr="00DE3D30">
        <w:trPr>
          <w:trHeight w:val="347"/>
        </w:trPr>
        <w:tc>
          <w:tcPr>
            <w:tcW w:w="10059" w:type="dxa"/>
            <w:tcBorders>
              <w:left w:val="single" w:sz="4" w:space="0" w:color="000000"/>
              <w:bottom w:val="single" w:sz="4" w:space="0" w:color="000000"/>
              <w:right w:val="single" w:sz="4" w:space="0" w:color="000000"/>
            </w:tcBorders>
          </w:tcPr>
          <w:p w14:paraId="5690DA84" w14:textId="77777777" w:rsidR="00DE3D30" w:rsidRPr="00DE3D30" w:rsidRDefault="00DE3D30" w:rsidP="00DE3D30">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CRAS – Rua Paraná, n°81 – Vila Recife</w:t>
            </w:r>
          </w:p>
        </w:tc>
      </w:tr>
      <w:tr w:rsidR="00DE3D30" w:rsidRPr="00DE3D30" w14:paraId="31924567" w14:textId="77777777" w:rsidTr="00DE3D30">
        <w:trPr>
          <w:trHeight w:val="347"/>
        </w:trPr>
        <w:tc>
          <w:tcPr>
            <w:tcW w:w="10059" w:type="dxa"/>
            <w:tcBorders>
              <w:left w:val="single" w:sz="4" w:space="0" w:color="000000"/>
              <w:bottom w:val="single" w:sz="4" w:space="0" w:color="000000"/>
              <w:right w:val="single" w:sz="4" w:space="0" w:color="000000"/>
            </w:tcBorders>
            <w:vAlign w:val="center"/>
          </w:tcPr>
          <w:p w14:paraId="5C11CA7F" w14:textId="77777777" w:rsidR="00DE3D30" w:rsidRPr="00DE3D30" w:rsidRDefault="00DE3D30" w:rsidP="00DE3D30">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Projeto Curumim Unidade I – Ubiratã – Rua Benjamim Constant, esquina com a Rua Brasília</w:t>
            </w:r>
          </w:p>
        </w:tc>
      </w:tr>
      <w:tr w:rsidR="00DE3D30" w:rsidRPr="00DE3D30" w14:paraId="069B5A17" w14:textId="77777777" w:rsidTr="00DE3D30">
        <w:trPr>
          <w:trHeight w:val="347"/>
        </w:trPr>
        <w:tc>
          <w:tcPr>
            <w:tcW w:w="10059" w:type="dxa"/>
            <w:tcBorders>
              <w:left w:val="single" w:sz="4" w:space="0" w:color="000000"/>
              <w:bottom w:val="single" w:sz="4" w:space="0" w:color="000000"/>
              <w:right w:val="single" w:sz="4" w:space="0" w:color="000000"/>
            </w:tcBorders>
            <w:vAlign w:val="center"/>
          </w:tcPr>
          <w:p w14:paraId="537D3D09" w14:textId="77777777" w:rsidR="00DE3D30" w:rsidRPr="00DE3D30" w:rsidRDefault="00DE3D30" w:rsidP="00DE3D30">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bookmarkStart w:id="9" w:name="RANGE!A21"/>
            <w:r w:rsidRPr="00DE3D30">
              <w:rPr>
                <w:rFonts w:ascii="Calibri" w:eastAsia="NSimSun" w:hAnsi="Calibri" w:cs="Arial"/>
                <w:color w:val="000000"/>
                <w:kern w:val="2"/>
                <w:sz w:val="24"/>
                <w:szCs w:val="24"/>
                <w:lang w:eastAsia="zh-CN" w:bidi="hi-IN"/>
              </w:rPr>
              <w:t>Projeto Curumim Unidade II – Distrito de Yolanda – Rua Santa Catarina, n°135</w:t>
            </w:r>
            <w:bookmarkEnd w:id="9"/>
          </w:p>
        </w:tc>
      </w:tr>
      <w:tr w:rsidR="00DE3D30" w:rsidRPr="00DE3D30" w14:paraId="5C475FCF" w14:textId="77777777" w:rsidTr="00DE3D30">
        <w:trPr>
          <w:trHeight w:val="347"/>
        </w:trPr>
        <w:tc>
          <w:tcPr>
            <w:tcW w:w="10059" w:type="dxa"/>
            <w:tcBorders>
              <w:left w:val="single" w:sz="4" w:space="0" w:color="000000"/>
              <w:bottom w:val="single" w:sz="4" w:space="0" w:color="000000"/>
              <w:right w:val="single" w:sz="4" w:space="0" w:color="000000"/>
            </w:tcBorders>
          </w:tcPr>
          <w:p w14:paraId="10DBD357" w14:textId="77777777" w:rsidR="00DE3D30" w:rsidRPr="00DE3D30" w:rsidRDefault="00DE3D30" w:rsidP="00DE3D30">
            <w:pPr>
              <w:widowControl w:val="0"/>
              <w:overflowPunct w:val="0"/>
              <w:spacing w:after="0" w:line="240" w:lineRule="auto"/>
              <w:textAlignment w:val="baseline"/>
              <w:rPr>
                <w:rFonts w:ascii="Calibri" w:eastAsia="NSimSun" w:hAnsi="Calibri" w:cs="Mangal"/>
                <w:color w:val="000000"/>
                <w:kern w:val="2"/>
                <w:sz w:val="24"/>
                <w:szCs w:val="24"/>
                <w:lang w:eastAsia="zh-CN" w:bidi="hi-IN"/>
              </w:rPr>
            </w:pPr>
            <w:r w:rsidRPr="00DE3D30">
              <w:rPr>
                <w:rFonts w:ascii="Calibri" w:eastAsia="NSimSun" w:hAnsi="Calibri" w:cs="Arial"/>
                <w:color w:val="000000"/>
                <w:kern w:val="2"/>
                <w:sz w:val="24"/>
                <w:szCs w:val="24"/>
                <w:lang w:eastAsia="zh-CN" w:bidi="hi-IN"/>
              </w:rPr>
              <w:t xml:space="preserve">Secretaria de Assistência Social </w:t>
            </w:r>
            <w:proofErr w:type="gramStart"/>
            <w:r w:rsidRPr="00DE3D30">
              <w:rPr>
                <w:rFonts w:ascii="Calibri" w:eastAsia="NSimSun" w:hAnsi="Calibri" w:cs="Arial"/>
                <w:color w:val="000000"/>
                <w:kern w:val="2"/>
                <w:sz w:val="24"/>
                <w:szCs w:val="24"/>
                <w:lang w:eastAsia="zh-CN" w:bidi="hi-IN"/>
              </w:rPr>
              <w:t>-  CAM</w:t>
            </w:r>
            <w:proofErr w:type="gramEnd"/>
            <w:r w:rsidRPr="00DE3D30">
              <w:rPr>
                <w:rFonts w:ascii="Calibri" w:eastAsia="NSimSun" w:hAnsi="Calibri" w:cs="Arial"/>
                <w:color w:val="000000"/>
                <w:kern w:val="2"/>
                <w:sz w:val="24"/>
                <w:szCs w:val="24"/>
                <w:lang w:eastAsia="zh-CN" w:bidi="hi-IN"/>
              </w:rPr>
              <w:t>- Centro Administrativo Municipal</w:t>
            </w:r>
          </w:p>
        </w:tc>
      </w:tr>
      <w:tr w:rsidR="00DE3D30" w:rsidRPr="00DE3D30" w14:paraId="05C30E99" w14:textId="77777777" w:rsidTr="00DE3D30">
        <w:trPr>
          <w:trHeight w:val="347"/>
        </w:trPr>
        <w:tc>
          <w:tcPr>
            <w:tcW w:w="10059" w:type="dxa"/>
            <w:tcBorders>
              <w:left w:val="single" w:sz="4" w:space="0" w:color="000000"/>
              <w:bottom w:val="single" w:sz="4" w:space="0" w:color="000000"/>
              <w:right w:val="single" w:sz="4" w:space="0" w:color="000000"/>
            </w:tcBorders>
          </w:tcPr>
          <w:p w14:paraId="393372AC" w14:textId="77777777" w:rsidR="00DE3D30" w:rsidRPr="00DE3D30" w:rsidRDefault="00DE3D30" w:rsidP="00DE3D30">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SOS – Rua Rio Branco, s/n – Jardim Josefina II</w:t>
            </w:r>
          </w:p>
        </w:tc>
      </w:tr>
    </w:tbl>
    <w:p w14:paraId="055431A0" w14:textId="77777777" w:rsidR="00DE3D30" w:rsidRPr="004041C5" w:rsidRDefault="00DE3D30"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7EA058" w14:textId="46612491" w:rsidR="00BB641E" w:rsidRPr="00DE3D30"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.3. </w:t>
      </w:r>
      <w:r w:rsidRPr="00DE3D30">
        <w:rPr>
          <w:rFonts w:asciiTheme="minorHAnsi" w:eastAsia="Times New Roman" w:hAnsiTheme="minorHAnsi" w:cs="Calibri Light"/>
          <w:color w:val="000000" w:themeColor="text1"/>
          <w:sz w:val="24"/>
          <w:szCs w:val="24"/>
        </w:rPr>
        <w:t>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DE3D30"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02026DE" w14:textId="67189041" w:rsidR="00BB641E" w:rsidRPr="00DE3D30"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 xml:space="preserve">6.3.1. A empresa se sujeita ao recebimento provisório do objeto pelo Município para fins de conferência, independente da forma de entrega, cabendo exclusivamente à empresa </w:t>
      </w:r>
      <w:r w:rsidR="00FD4857" w:rsidRPr="00DE3D30">
        <w:rPr>
          <w:rFonts w:asciiTheme="minorHAnsi" w:eastAsia="Times New Roman" w:hAnsiTheme="minorHAnsi" w:cs="Calibri Light"/>
          <w:color w:val="000000" w:themeColor="text1"/>
          <w:sz w:val="24"/>
          <w:szCs w:val="24"/>
        </w:rPr>
        <w:t>a</w:t>
      </w:r>
      <w:r w:rsidRPr="00DE3D30">
        <w:rPr>
          <w:rFonts w:asciiTheme="minorHAnsi" w:eastAsia="Times New Roman" w:hAnsiTheme="minorHAnsi" w:cs="Calibri Light"/>
          <w:color w:val="000000" w:themeColor="text1"/>
          <w:sz w:val="24"/>
          <w:szCs w:val="24"/>
        </w:rPr>
        <w:t xml:space="preserve"> retirada/substituição do objeto recusado.</w:t>
      </w:r>
    </w:p>
    <w:p w14:paraId="4C7FF434" w14:textId="77777777" w:rsidR="00BB641E" w:rsidRPr="00DE3D30"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3C85BC2" w14:textId="3E29319C"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E3D30">
        <w:rPr>
          <w:rFonts w:asciiTheme="minorHAnsi" w:eastAsia="Times New Roman" w:hAnsiTheme="minorHAnsi" w:cs="Calibri Light"/>
          <w:color w:val="000000" w:themeColor="text1"/>
          <w:sz w:val="24"/>
          <w:szCs w:val="24"/>
        </w:rPr>
        <w:t>6.4. A empresa deverá arcar com todas as despesas referentes à entrega do objeto, como transporte, mão de obra, encargos sociais, pedágio, entre outras</w:t>
      </w:r>
      <w:r w:rsidRPr="004041C5">
        <w:rPr>
          <w:rFonts w:asciiTheme="minorHAnsi" w:eastAsia="Times New Roman" w:hAnsiTheme="minorHAnsi" w:cs="Calibri Light"/>
          <w:sz w:val="24"/>
          <w:szCs w:val="24"/>
        </w:rPr>
        <w:t>.</w:t>
      </w:r>
    </w:p>
    <w:p w14:paraId="18751EC2"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DE3D30"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DE3D30">
        <w:rPr>
          <w:rFonts w:asciiTheme="minorHAnsi" w:eastAsia="Times New Roman" w:hAnsiTheme="minorHAnsi" w:cs="Calibri Light"/>
          <w:b/>
          <w:color w:val="000000" w:themeColor="text1"/>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DE3D3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D169E9" w14:textId="77777777" w:rsidR="00E3476D" w:rsidRPr="00DE3D3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30D8DC73" w14:textId="77777777" w:rsidR="00E3476D" w:rsidRPr="00DE3D3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A8DE23A" w14:textId="29870FEA" w:rsidR="00E3476D" w:rsidRPr="00DE3D3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DE3D30">
        <w:rPr>
          <w:rFonts w:asciiTheme="minorHAnsi" w:eastAsia="Times New Roman" w:hAnsiTheme="minorHAnsi" w:cs="Calibri Light"/>
          <w:color w:val="000000" w:themeColor="text1"/>
          <w:sz w:val="24"/>
          <w:szCs w:val="24"/>
        </w:rPr>
        <w:t>pel</w:t>
      </w:r>
      <w:r w:rsidRPr="00DE3D30">
        <w:rPr>
          <w:rFonts w:asciiTheme="minorHAnsi" w:eastAsia="Times New Roman" w:hAnsiTheme="minorHAnsi" w:cs="Calibri Light"/>
          <w:color w:val="000000" w:themeColor="text1"/>
          <w:sz w:val="24"/>
          <w:szCs w:val="24"/>
        </w:rPr>
        <w:t>o qual foi encaminhada a Ordem de Compras.</w:t>
      </w:r>
    </w:p>
    <w:p w14:paraId="002C7243" w14:textId="77777777" w:rsidR="00E3476D" w:rsidRPr="00DE3D3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2827BE" w14:textId="77777777" w:rsidR="00E3476D" w:rsidRPr="00DE3D3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DE3D3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69C177" w14:textId="77777777" w:rsidR="00E3476D" w:rsidRPr="00DE3D30"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DE3D3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5F07AF8" w14:textId="77777777" w:rsidR="00E3476D" w:rsidRPr="00DE3D3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2D3A825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responsabilidades das partes são os dispostos </w:t>
      </w:r>
      <w:r w:rsidRPr="00DE3D30">
        <w:rPr>
          <w:rFonts w:asciiTheme="minorHAnsi" w:eastAsia="Times New Roman" w:hAnsiTheme="minorHAnsi" w:cs="Calibri Light"/>
          <w:color w:val="000000" w:themeColor="text1"/>
          <w:sz w:val="24"/>
          <w:szCs w:val="24"/>
        </w:rPr>
        <w:t xml:space="preserve">na Cláusula Oitava </w:t>
      </w:r>
      <w:r>
        <w:rPr>
          <w:rFonts w:asciiTheme="minorHAnsi" w:eastAsia="Times New Roman" w:hAnsiTheme="minorHAnsi" w:cs="Calibri Light"/>
          <w:sz w:val="24"/>
          <w:szCs w:val="24"/>
        </w:rPr>
        <w:t xml:space="preserve">da </w:t>
      </w:r>
      <w:r w:rsidR="00AD4EE3">
        <w:rPr>
          <w:rFonts w:asciiTheme="minorHAnsi" w:eastAsia="Times New Roman" w:hAnsiTheme="minorHAnsi" w:cs="Calibri Light"/>
          <w:sz w:val="24"/>
          <w:szCs w:val="24"/>
        </w:rPr>
        <w:t xml:space="preserve">Minuta 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bookmarkStart w:id="10" w:name="_Hlk139975721"/>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1A503A01"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efetuado </w:t>
      </w:r>
      <w:r w:rsidRPr="00226D4B">
        <w:rPr>
          <w:rFonts w:asciiTheme="minorHAnsi" w:eastAsia="Times New Roman" w:hAnsiTheme="minorHAnsi" w:cs="Calibri Light"/>
          <w:iCs/>
          <w:color w:val="000000" w:themeColor="text1"/>
          <w:sz w:val="24"/>
          <w:szCs w:val="24"/>
        </w:rPr>
        <w:t>após recebimento de cada pedido; mensalmente, conforme serviços executados no mês, etc.), no prazo de até</w:t>
      </w:r>
      <w:r w:rsidRPr="00226D4B">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7536C028" w14:textId="77777777" w:rsidR="00226D4B" w:rsidRPr="00E64787" w:rsidRDefault="00226D4B"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000" w:firstRow="0" w:lastRow="0" w:firstColumn="0" w:lastColumn="0" w:noHBand="0" w:noVBand="0"/>
      </w:tblPr>
      <w:tblGrid>
        <w:gridCol w:w="1059"/>
        <w:gridCol w:w="1209"/>
        <w:gridCol w:w="1764"/>
        <w:gridCol w:w="4190"/>
        <w:gridCol w:w="992"/>
        <w:gridCol w:w="1276"/>
      </w:tblGrid>
      <w:tr w:rsidR="00226D4B" w:rsidRPr="00226D4B" w14:paraId="0DF39D98" w14:textId="77777777" w:rsidTr="00226D4B">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215AEF4F"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Órgão</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Pr>
          <w:p w14:paraId="389B6472"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Despesa</w:t>
            </w:r>
          </w:p>
        </w:tc>
        <w:tc>
          <w:tcPr>
            <w:tcW w:w="1764" w:type="dxa"/>
            <w:tcBorders>
              <w:top w:val="single" w:sz="4" w:space="0" w:color="000000"/>
              <w:left w:val="single" w:sz="4" w:space="0" w:color="000000"/>
              <w:bottom w:val="single" w:sz="4" w:space="0" w:color="000000"/>
              <w:right w:val="single" w:sz="4" w:space="0" w:color="000000"/>
            </w:tcBorders>
            <w:shd w:val="clear" w:color="auto" w:fill="FFFFFF"/>
          </w:tcPr>
          <w:p w14:paraId="3C692C7A"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Categoria</w:t>
            </w:r>
          </w:p>
        </w:tc>
        <w:tc>
          <w:tcPr>
            <w:tcW w:w="4190" w:type="dxa"/>
            <w:tcBorders>
              <w:top w:val="single" w:sz="4" w:space="0" w:color="000000"/>
              <w:left w:val="single" w:sz="4" w:space="0" w:color="000000"/>
              <w:bottom w:val="single" w:sz="4" w:space="0" w:color="000000"/>
              <w:right w:val="single" w:sz="4" w:space="0" w:color="000000"/>
            </w:tcBorders>
            <w:shd w:val="clear" w:color="auto" w:fill="FFFFFF"/>
          </w:tcPr>
          <w:p w14:paraId="29DC0D9A"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A029925"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0BA163A"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Valor</w:t>
            </w:r>
          </w:p>
        </w:tc>
      </w:tr>
      <w:tr w:rsidR="00226D4B" w:rsidRPr="00226D4B" w14:paraId="5890BE4B" w14:textId="77777777" w:rsidTr="00226D4B">
        <w:tc>
          <w:tcPr>
            <w:tcW w:w="1059" w:type="dxa"/>
            <w:tcBorders>
              <w:left w:val="single" w:sz="4" w:space="0" w:color="000000"/>
              <w:bottom w:val="single" w:sz="4" w:space="0" w:color="000000"/>
              <w:right w:val="single" w:sz="4" w:space="0" w:color="000000"/>
            </w:tcBorders>
            <w:shd w:val="clear" w:color="auto" w:fill="FFFFFF"/>
          </w:tcPr>
          <w:p w14:paraId="55F1809F"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2CE03AA4"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2651</w:t>
            </w:r>
          </w:p>
        </w:tc>
        <w:tc>
          <w:tcPr>
            <w:tcW w:w="1764" w:type="dxa"/>
            <w:tcBorders>
              <w:left w:val="single" w:sz="4" w:space="0" w:color="000000"/>
              <w:bottom w:val="single" w:sz="4" w:space="0" w:color="000000"/>
              <w:right w:val="single" w:sz="4" w:space="0" w:color="000000"/>
            </w:tcBorders>
            <w:shd w:val="clear" w:color="auto" w:fill="FFFFFF"/>
          </w:tcPr>
          <w:p w14:paraId="3136681E"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0F4505C4" w14:textId="5251A272"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65FAF2E3"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934</w:t>
            </w:r>
          </w:p>
        </w:tc>
        <w:tc>
          <w:tcPr>
            <w:tcW w:w="1276" w:type="dxa"/>
            <w:tcBorders>
              <w:left w:val="single" w:sz="4" w:space="0" w:color="000000"/>
              <w:bottom w:val="single" w:sz="4" w:space="0" w:color="000000"/>
              <w:right w:val="single" w:sz="4" w:space="0" w:color="000000"/>
            </w:tcBorders>
            <w:shd w:val="clear" w:color="auto" w:fill="FFFFFF"/>
          </w:tcPr>
          <w:p w14:paraId="6744E1A1"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12.000,00</w:t>
            </w:r>
          </w:p>
        </w:tc>
      </w:tr>
      <w:tr w:rsidR="00226D4B" w:rsidRPr="00226D4B" w14:paraId="2913F526" w14:textId="77777777" w:rsidTr="00226D4B">
        <w:tc>
          <w:tcPr>
            <w:tcW w:w="1059" w:type="dxa"/>
            <w:tcBorders>
              <w:left w:val="single" w:sz="4" w:space="0" w:color="000000"/>
              <w:bottom w:val="single" w:sz="4" w:space="0" w:color="000000"/>
              <w:right w:val="single" w:sz="4" w:space="0" w:color="000000"/>
            </w:tcBorders>
            <w:shd w:val="clear" w:color="auto" w:fill="FFFFFF"/>
          </w:tcPr>
          <w:p w14:paraId="43E13729"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320DF9A9"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2652</w:t>
            </w:r>
          </w:p>
        </w:tc>
        <w:tc>
          <w:tcPr>
            <w:tcW w:w="1764" w:type="dxa"/>
            <w:tcBorders>
              <w:left w:val="single" w:sz="4" w:space="0" w:color="000000"/>
              <w:bottom w:val="single" w:sz="4" w:space="0" w:color="000000"/>
              <w:right w:val="single" w:sz="4" w:space="0" w:color="000000"/>
            </w:tcBorders>
            <w:shd w:val="clear" w:color="auto" w:fill="FFFFFF"/>
          </w:tcPr>
          <w:p w14:paraId="5D2F9319"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052B0399" w14:textId="6495CBC4"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5E35AC11"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935</w:t>
            </w:r>
          </w:p>
        </w:tc>
        <w:tc>
          <w:tcPr>
            <w:tcW w:w="1276" w:type="dxa"/>
            <w:tcBorders>
              <w:left w:val="single" w:sz="4" w:space="0" w:color="000000"/>
              <w:bottom w:val="single" w:sz="4" w:space="0" w:color="000000"/>
              <w:right w:val="single" w:sz="4" w:space="0" w:color="000000"/>
            </w:tcBorders>
            <w:shd w:val="clear" w:color="auto" w:fill="FFFFFF"/>
          </w:tcPr>
          <w:p w14:paraId="4C16FDD0"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20.010,00</w:t>
            </w:r>
          </w:p>
        </w:tc>
      </w:tr>
      <w:tr w:rsidR="00226D4B" w:rsidRPr="00226D4B" w14:paraId="7F147781" w14:textId="77777777" w:rsidTr="00226D4B">
        <w:tc>
          <w:tcPr>
            <w:tcW w:w="1059" w:type="dxa"/>
            <w:tcBorders>
              <w:left w:val="single" w:sz="4" w:space="0" w:color="000000"/>
              <w:bottom w:val="single" w:sz="4" w:space="0" w:color="000000"/>
              <w:right w:val="single" w:sz="4" w:space="0" w:color="000000"/>
            </w:tcBorders>
            <w:shd w:val="clear" w:color="auto" w:fill="FFFFFF"/>
          </w:tcPr>
          <w:p w14:paraId="7DB06B72"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741700E7"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2654</w:t>
            </w:r>
          </w:p>
        </w:tc>
        <w:tc>
          <w:tcPr>
            <w:tcW w:w="1764" w:type="dxa"/>
            <w:tcBorders>
              <w:left w:val="single" w:sz="4" w:space="0" w:color="000000"/>
              <w:bottom w:val="single" w:sz="4" w:space="0" w:color="000000"/>
              <w:right w:val="single" w:sz="4" w:space="0" w:color="000000"/>
            </w:tcBorders>
            <w:shd w:val="clear" w:color="auto" w:fill="FFFFFF"/>
          </w:tcPr>
          <w:p w14:paraId="318A8DF0"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2B73F8F2" w14:textId="47056540"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1B221DB4"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846</w:t>
            </w:r>
          </w:p>
        </w:tc>
        <w:tc>
          <w:tcPr>
            <w:tcW w:w="1276" w:type="dxa"/>
            <w:tcBorders>
              <w:left w:val="single" w:sz="4" w:space="0" w:color="000000"/>
              <w:bottom w:val="single" w:sz="4" w:space="0" w:color="000000"/>
              <w:right w:val="single" w:sz="4" w:space="0" w:color="000000"/>
            </w:tcBorders>
            <w:shd w:val="clear" w:color="auto" w:fill="FFFFFF"/>
          </w:tcPr>
          <w:p w14:paraId="06DA484D"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14.756,74</w:t>
            </w:r>
          </w:p>
        </w:tc>
      </w:tr>
      <w:tr w:rsidR="00226D4B" w:rsidRPr="00226D4B" w14:paraId="2F316A5D" w14:textId="77777777" w:rsidTr="00226D4B">
        <w:tc>
          <w:tcPr>
            <w:tcW w:w="1059" w:type="dxa"/>
            <w:tcBorders>
              <w:left w:val="single" w:sz="4" w:space="0" w:color="000000"/>
              <w:bottom w:val="single" w:sz="4" w:space="0" w:color="000000"/>
              <w:right w:val="single" w:sz="4" w:space="0" w:color="000000"/>
            </w:tcBorders>
            <w:shd w:val="clear" w:color="auto" w:fill="FFFFFF"/>
          </w:tcPr>
          <w:p w14:paraId="4F397F48"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6BD4CAE4"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2655</w:t>
            </w:r>
          </w:p>
        </w:tc>
        <w:tc>
          <w:tcPr>
            <w:tcW w:w="1764" w:type="dxa"/>
            <w:tcBorders>
              <w:left w:val="single" w:sz="4" w:space="0" w:color="000000"/>
              <w:bottom w:val="single" w:sz="4" w:space="0" w:color="000000"/>
              <w:right w:val="single" w:sz="4" w:space="0" w:color="000000"/>
            </w:tcBorders>
            <w:shd w:val="clear" w:color="auto" w:fill="FFFFFF"/>
          </w:tcPr>
          <w:p w14:paraId="5D786F95"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705D908D" w14:textId="5F606E52"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507F60DD"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939</w:t>
            </w:r>
          </w:p>
        </w:tc>
        <w:tc>
          <w:tcPr>
            <w:tcW w:w="1276" w:type="dxa"/>
            <w:tcBorders>
              <w:left w:val="single" w:sz="4" w:space="0" w:color="000000"/>
              <w:bottom w:val="single" w:sz="4" w:space="0" w:color="000000"/>
              <w:right w:val="single" w:sz="4" w:space="0" w:color="000000"/>
            </w:tcBorders>
            <w:shd w:val="clear" w:color="auto" w:fill="FFFFFF"/>
          </w:tcPr>
          <w:p w14:paraId="41B3F100"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15.000,00</w:t>
            </w:r>
          </w:p>
        </w:tc>
      </w:tr>
      <w:tr w:rsidR="00226D4B" w:rsidRPr="00226D4B" w14:paraId="1A1AB56E" w14:textId="77777777" w:rsidTr="00226D4B">
        <w:tc>
          <w:tcPr>
            <w:tcW w:w="1059" w:type="dxa"/>
            <w:tcBorders>
              <w:left w:val="single" w:sz="4" w:space="0" w:color="000000"/>
              <w:bottom w:val="single" w:sz="4" w:space="0" w:color="000000"/>
              <w:right w:val="single" w:sz="4" w:space="0" w:color="000000"/>
            </w:tcBorders>
            <w:shd w:val="clear" w:color="auto" w:fill="FFFFFF"/>
          </w:tcPr>
          <w:p w14:paraId="15CA31B4"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1601</w:t>
            </w:r>
          </w:p>
        </w:tc>
        <w:tc>
          <w:tcPr>
            <w:tcW w:w="1209" w:type="dxa"/>
            <w:tcBorders>
              <w:left w:val="single" w:sz="4" w:space="0" w:color="000000"/>
              <w:bottom w:val="single" w:sz="4" w:space="0" w:color="000000"/>
              <w:right w:val="single" w:sz="4" w:space="0" w:color="000000"/>
            </w:tcBorders>
            <w:shd w:val="clear" w:color="auto" w:fill="FFFFFF"/>
          </w:tcPr>
          <w:p w14:paraId="08E1778C"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2657</w:t>
            </w:r>
          </w:p>
        </w:tc>
        <w:tc>
          <w:tcPr>
            <w:tcW w:w="1764" w:type="dxa"/>
            <w:tcBorders>
              <w:left w:val="single" w:sz="4" w:space="0" w:color="000000"/>
              <w:bottom w:val="single" w:sz="4" w:space="0" w:color="000000"/>
              <w:right w:val="single" w:sz="4" w:space="0" w:color="000000"/>
            </w:tcBorders>
            <w:shd w:val="clear" w:color="auto" w:fill="FFFFFF"/>
          </w:tcPr>
          <w:p w14:paraId="4CB3EF54"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2DF14F92" w14:textId="49137A16"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1D8656A7"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Livre</w:t>
            </w:r>
          </w:p>
        </w:tc>
        <w:tc>
          <w:tcPr>
            <w:tcW w:w="1276" w:type="dxa"/>
            <w:tcBorders>
              <w:left w:val="single" w:sz="4" w:space="0" w:color="000000"/>
              <w:bottom w:val="single" w:sz="4" w:space="0" w:color="000000"/>
              <w:right w:val="single" w:sz="4" w:space="0" w:color="000000"/>
            </w:tcBorders>
            <w:shd w:val="clear" w:color="auto" w:fill="FFFFFF"/>
          </w:tcPr>
          <w:p w14:paraId="45B70A80"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1,00</w:t>
            </w:r>
          </w:p>
        </w:tc>
      </w:tr>
      <w:tr w:rsidR="00226D4B" w:rsidRPr="00226D4B" w14:paraId="3840F82A" w14:textId="77777777" w:rsidTr="00226D4B">
        <w:tc>
          <w:tcPr>
            <w:tcW w:w="1059" w:type="dxa"/>
            <w:tcBorders>
              <w:left w:val="single" w:sz="4" w:space="0" w:color="000000"/>
              <w:bottom w:val="single" w:sz="4" w:space="0" w:color="000000"/>
              <w:right w:val="single" w:sz="4" w:space="0" w:color="000000"/>
            </w:tcBorders>
            <w:shd w:val="clear" w:color="auto" w:fill="FFFFFF"/>
          </w:tcPr>
          <w:p w14:paraId="0DAF0A24"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0F24BE01"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4291</w:t>
            </w:r>
          </w:p>
        </w:tc>
        <w:tc>
          <w:tcPr>
            <w:tcW w:w="1764" w:type="dxa"/>
            <w:tcBorders>
              <w:left w:val="single" w:sz="4" w:space="0" w:color="000000"/>
              <w:bottom w:val="single" w:sz="4" w:space="0" w:color="000000"/>
              <w:right w:val="single" w:sz="4" w:space="0" w:color="000000"/>
            </w:tcBorders>
            <w:shd w:val="clear" w:color="auto" w:fill="FFFFFF"/>
          </w:tcPr>
          <w:p w14:paraId="0F99E550"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1DFEE357" w14:textId="1D12F5FC"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566439B3"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934</w:t>
            </w:r>
          </w:p>
        </w:tc>
        <w:tc>
          <w:tcPr>
            <w:tcW w:w="1276" w:type="dxa"/>
            <w:tcBorders>
              <w:left w:val="single" w:sz="4" w:space="0" w:color="000000"/>
              <w:bottom w:val="single" w:sz="4" w:space="0" w:color="000000"/>
              <w:right w:val="single" w:sz="4" w:space="0" w:color="000000"/>
            </w:tcBorders>
            <w:shd w:val="clear" w:color="auto" w:fill="FFFFFF"/>
          </w:tcPr>
          <w:p w14:paraId="5E06719A"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500,00</w:t>
            </w:r>
          </w:p>
        </w:tc>
      </w:tr>
      <w:tr w:rsidR="00226D4B" w:rsidRPr="00226D4B" w14:paraId="5A5072C9" w14:textId="77777777" w:rsidTr="00226D4B">
        <w:tc>
          <w:tcPr>
            <w:tcW w:w="1059" w:type="dxa"/>
            <w:tcBorders>
              <w:left w:val="single" w:sz="4" w:space="0" w:color="000000"/>
              <w:bottom w:val="single" w:sz="4" w:space="0" w:color="000000"/>
              <w:right w:val="single" w:sz="4" w:space="0" w:color="000000"/>
            </w:tcBorders>
            <w:shd w:val="clear" w:color="auto" w:fill="FFFFFF"/>
          </w:tcPr>
          <w:p w14:paraId="2F7D2738"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6F565F84"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4292</w:t>
            </w:r>
          </w:p>
        </w:tc>
        <w:tc>
          <w:tcPr>
            <w:tcW w:w="1764" w:type="dxa"/>
            <w:tcBorders>
              <w:left w:val="single" w:sz="4" w:space="0" w:color="000000"/>
              <w:bottom w:val="single" w:sz="4" w:space="0" w:color="000000"/>
              <w:right w:val="single" w:sz="4" w:space="0" w:color="000000"/>
            </w:tcBorders>
            <w:shd w:val="clear" w:color="auto" w:fill="FFFFFF"/>
          </w:tcPr>
          <w:p w14:paraId="5F9B326D"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5FEA79F4" w14:textId="195CFE02"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4155773B"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935</w:t>
            </w:r>
          </w:p>
        </w:tc>
        <w:tc>
          <w:tcPr>
            <w:tcW w:w="1276" w:type="dxa"/>
            <w:tcBorders>
              <w:left w:val="single" w:sz="4" w:space="0" w:color="000000"/>
              <w:bottom w:val="single" w:sz="4" w:space="0" w:color="000000"/>
              <w:right w:val="single" w:sz="4" w:space="0" w:color="000000"/>
            </w:tcBorders>
            <w:shd w:val="clear" w:color="auto" w:fill="FFFFFF"/>
          </w:tcPr>
          <w:p w14:paraId="06CBFA5D"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500,00</w:t>
            </w:r>
          </w:p>
        </w:tc>
      </w:tr>
      <w:tr w:rsidR="00226D4B" w:rsidRPr="00226D4B" w14:paraId="46370E63" w14:textId="77777777" w:rsidTr="00226D4B">
        <w:tc>
          <w:tcPr>
            <w:tcW w:w="1059" w:type="dxa"/>
            <w:tcBorders>
              <w:left w:val="single" w:sz="4" w:space="0" w:color="000000"/>
              <w:bottom w:val="single" w:sz="4" w:space="0" w:color="000000"/>
              <w:right w:val="single" w:sz="4" w:space="0" w:color="000000"/>
            </w:tcBorders>
            <w:shd w:val="clear" w:color="auto" w:fill="FFFFFF"/>
          </w:tcPr>
          <w:p w14:paraId="5B508147"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3A7C6F17"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4294</w:t>
            </w:r>
          </w:p>
        </w:tc>
        <w:tc>
          <w:tcPr>
            <w:tcW w:w="1764" w:type="dxa"/>
            <w:tcBorders>
              <w:left w:val="single" w:sz="4" w:space="0" w:color="000000"/>
              <w:bottom w:val="single" w:sz="4" w:space="0" w:color="000000"/>
              <w:right w:val="single" w:sz="4" w:space="0" w:color="000000"/>
            </w:tcBorders>
            <w:shd w:val="clear" w:color="auto" w:fill="FFFFFF"/>
          </w:tcPr>
          <w:p w14:paraId="52BE8737"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72563C38" w14:textId="71487FB2"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7151181E"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846</w:t>
            </w:r>
          </w:p>
        </w:tc>
        <w:tc>
          <w:tcPr>
            <w:tcW w:w="1276" w:type="dxa"/>
            <w:tcBorders>
              <w:left w:val="single" w:sz="4" w:space="0" w:color="000000"/>
              <w:bottom w:val="single" w:sz="4" w:space="0" w:color="000000"/>
              <w:right w:val="single" w:sz="4" w:space="0" w:color="000000"/>
            </w:tcBorders>
            <w:shd w:val="clear" w:color="auto" w:fill="FFFFFF"/>
          </w:tcPr>
          <w:p w14:paraId="4F1726C4"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500,00</w:t>
            </w:r>
          </w:p>
        </w:tc>
      </w:tr>
      <w:tr w:rsidR="00226D4B" w:rsidRPr="00226D4B" w14:paraId="1C2058C6" w14:textId="77777777" w:rsidTr="00226D4B">
        <w:tc>
          <w:tcPr>
            <w:tcW w:w="1059" w:type="dxa"/>
            <w:tcBorders>
              <w:left w:val="single" w:sz="4" w:space="0" w:color="000000"/>
              <w:bottom w:val="single" w:sz="4" w:space="0" w:color="000000"/>
              <w:right w:val="single" w:sz="4" w:space="0" w:color="000000"/>
            </w:tcBorders>
            <w:shd w:val="clear" w:color="auto" w:fill="FFFFFF"/>
          </w:tcPr>
          <w:p w14:paraId="492FB5FE"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4665BCCC"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4295</w:t>
            </w:r>
          </w:p>
        </w:tc>
        <w:tc>
          <w:tcPr>
            <w:tcW w:w="1764" w:type="dxa"/>
            <w:tcBorders>
              <w:left w:val="single" w:sz="4" w:space="0" w:color="000000"/>
              <w:bottom w:val="single" w:sz="4" w:space="0" w:color="000000"/>
              <w:right w:val="single" w:sz="4" w:space="0" w:color="000000"/>
            </w:tcBorders>
            <w:shd w:val="clear" w:color="auto" w:fill="FFFFFF"/>
          </w:tcPr>
          <w:p w14:paraId="4808AAB0"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0F88EDD8" w14:textId="149A8BBA"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13192B06"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939</w:t>
            </w:r>
          </w:p>
        </w:tc>
        <w:tc>
          <w:tcPr>
            <w:tcW w:w="1276" w:type="dxa"/>
            <w:tcBorders>
              <w:left w:val="single" w:sz="4" w:space="0" w:color="000000"/>
              <w:bottom w:val="single" w:sz="4" w:space="0" w:color="000000"/>
              <w:right w:val="single" w:sz="4" w:space="0" w:color="000000"/>
            </w:tcBorders>
            <w:shd w:val="clear" w:color="auto" w:fill="FFFFFF"/>
          </w:tcPr>
          <w:p w14:paraId="47943775"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500,00</w:t>
            </w:r>
          </w:p>
        </w:tc>
      </w:tr>
      <w:tr w:rsidR="00226D4B" w:rsidRPr="00226D4B" w14:paraId="63369D18" w14:textId="77777777" w:rsidTr="00226D4B">
        <w:tc>
          <w:tcPr>
            <w:tcW w:w="1059" w:type="dxa"/>
            <w:tcBorders>
              <w:left w:val="single" w:sz="4" w:space="0" w:color="000000"/>
              <w:bottom w:val="single" w:sz="4" w:space="0" w:color="000000"/>
              <w:right w:val="single" w:sz="4" w:space="0" w:color="000000"/>
            </w:tcBorders>
            <w:shd w:val="clear" w:color="auto" w:fill="FFFFFF"/>
          </w:tcPr>
          <w:p w14:paraId="1FFA7288"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1601</w:t>
            </w:r>
          </w:p>
        </w:tc>
        <w:tc>
          <w:tcPr>
            <w:tcW w:w="1209" w:type="dxa"/>
            <w:tcBorders>
              <w:left w:val="single" w:sz="4" w:space="0" w:color="000000"/>
              <w:bottom w:val="single" w:sz="4" w:space="0" w:color="000000"/>
              <w:right w:val="single" w:sz="4" w:space="0" w:color="000000"/>
            </w:tcBorders>
            <w:shd w:val="clear" w:color="auto" w:fill="FFFFFF"/>
          </w:tcPr>
          <w:p w14:paraId="660893A3"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4297</w:t>
            </w:r>
          </w:p>
        </w:tc>
        <w:tc>
          <w:tcPr>
            <w:tcW w:w="1764" w:type="dxa"/>
            <w:tcBorders>
              <w:left w:val="single" w:sz="4" w:space="0" w:color="000000"/>
              <w:bottom w:val="single" w:sz="4" w:space="0" w:color="000000"/>
              <w:right w:val="single" w:sz="4" w:space="0" w:color="000000"/>
            </w:tcBorders>
            <w:shd w:val="clear" w:color="auto" w:fill="FFFFFF"/>
          </w:tcPr>
          <w:p w14:paraId="7214B1F3"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1EFB9A09" w14:textId="7A2C812C"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35510E55"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 xml:space="preserve"> Livre</w:t>
            </w:r>
          </w:p>
        </w:tc>
        <w:tc>
          <w:tcPr>
            <w:tcW w:w="1276" w:type="dxa"/>
            <w:tcBorders>
              <w:left w:val="single" w:sz="4" w:space="0" w:color="000000"/>
              <w:bottom w:val="single" w:sz="4" w:space="0" w:color="000000"/>
              <w:right w:val="single" w:sz="4" w:space="0" w:color="000000"/>
            </w:tcBorders>
            <w:shd w:val="clear" w:color="auto" w:fill="FFFFFF"/>
          </w:tcPr>
          <w:p w14:paraId="019F9C2A"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1,00</w:t>
            </w:r>
          </w:p>
        </w:tc>
      </w:tr>
      <w:tr w:rsidR="00226D4B" w:rsidRPr="00226D4B" w14:paraId="3E153F82" w14:textId="77777777" w:rsidTr="00226D4B">
        <w:tc>
          <w:tcPr>
            <w:tcW w:w="1059" w:type="dxa"/>
            <w:tcBorders>
              <w:left w:val="single" w:sz="4" w:space="0" w:color="000000"/>
              <w:bottom w:val="single" w:sz="4" w:space="0" w:color="000000"/>
              <w:right w:val="single" w:sz="4" w:space="0" w:color="000000"/>
            </w:tcBorders>
            <w:shd w:val="clear" w:color="auto" w:fill="FFFFFF"/>
          </w:tcPr>
          <w:p w14:paraId="41359782"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400229D9"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13195</w:t>
            </w:r>
          </w:p>
        </w:tc>
        <w:tc>
          <w:tcPr>
            <w:tcW w:w="1764" w:type="dxa"/>
            <w:tcBorders>
              <w:left w:val="single" w:sz="4" w:space="0" w:color="000000"/>
              <w:bottom w:val="single" w:sz="4" w:space="0" w:color="000000"/>
              <w:right w:val="single" w:sz="4" w:space="0" w:color="000000"/>
            </w:tcBorders>
            <w:shd w:val="clear" w:color="auto" w:fill="FFFFFF"/>
          </w:tcPr>
          <w:p w14:paraId="2E0C3895"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25E3824C" w14:textId="62A290BB"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240A731B"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2873</w:t>
            </w:r>
          </w:p>
        </w:tc>
        <w:tc>
          <w:tcPr>
            <w:tcW w:w="1276" w:type="dxa"/>
            <w:tcBorders>
              <w:left w:val="single" w:sz="4" w:space="0" w:color="000000"/>
              <w:bottom w:val="single" w:sz="4" w:space="0" w:color="000000"/>
              <w:right w:val="single" w:sz="4" w:space="0" w:color="000000"/>
            </w:tcBorders>
            <w:shd w:val="clear" w:color="auto" w:fill="FFFFFF"/>
          </w:tcPr>
          <w:p w14:paraId="3FEE8FF3"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18.606,00</w:t>
            </w:r>
          </w:p>
        </w:tc>
      </w:tr>
      <w:tr w:rsidR="00226D4B" w:rsidRPr="00226D4B" w14:paraId="318BB342" w14:textId="77777777" w:rsidTr="00226D4B">
        <w:tc>
          <w:tcPr>
            <w:tcW w:w="1059" w:type="dxa"/>
            <w:tcBorders>
              <w:left w:val="single" w:sz="4" w:space="0" w:color="000000"/>
              <w:bottom w:val="single" w:sz="4" w:space="0" w:color="000000"/>
              <w:right w:val="single" w:sz="4" w:space="0" w:color="000000"/>
            </w:tcBorders>
            <w:shd w:val="clear" w:color="auto" w:fill="FFFFFF"/>
          </w:tcPr>
          <w:p w14:paraId="50323D16"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325E4D2F"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13196</w:t>
            </w:r>
          </w:p>
        </w:tc>
        <w:tc>
          <w:tcPr>
            <w:tcW w:w="1764" w:type="dxa"/>
            <w:tcBorders>
              <w:left w:val="single" w:sz="4" w:space="0" w:color="000000"/>
              <w:bottom w:val="single" w:sz="4" w:space="0" w:color="000000"/>
              <w:right w:val="single" w:sz="4" w:space="0" w:color="000000"/>
            </w:tcBorders>
            <w:shd w:val="clear" w:color="auto" w:fill="FFFFFF"/>
          </w:tcPr>
          <w:p w14:paraId="66C3D5E5"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01F19986" w14:textId="509ED80D"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2C9B494D"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2873</w:t>
            </w:r>
          </w:p>
        </w:tc>
        <w:tc>
          <w:tcPr>
            <w:tcW w:w="1276" w:type="dxa"/>
            <w:tcBorders>
              <w:left w:val="single" w:sz="4" w:space="0" w:color="000000"/>
              <w:bottom w:val="single" w:sz="4" w:space="0" w:color="000000"/>
              <w:right w:val="single" w:sz="4" w:space="0" w:color="000000"/>
            </w:tcBorders>
            <w:shd w:val="clear" w:color="auto" w:fill="FFFFFF"/>
          </w:tcPr>
          <w:p w14:paraId="5C57DB7A" w14:textId="77777777" w:rsidR="00226D4B" w:rsidRPr="00226D4B" w:rsidRDefault="00226D4B" w:rsidP="00226D4B">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1.731,66</w:t>
            </w:r>
          </w:p>
        </w:tc>
      </w:tr>
      <w:bookmarkEnd w:id="10"/>
    </w:tbl>
    <w:p w14:paraId="4E4DFAE2" w14:textId="77777777" w:rsidR="00395973" w:rsidRPr="00226D4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7056F5D7" w:rsidR="00C00BF8" w:rsidRPr="00226D4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 xml:space="preserve">ao (a) servidor (a) </w:t>
      </w:r>
      <w:proofErr w:type="spellStart"/>
      <w:r w:rsidR="00226D4B" w:rsidRPr="00226D4B">
        <w:rPr>
          <w:rFonts w:asciiTheme="minorHAnsi" w:eastAsia="Times New Roman" w:hAnsiTheme="minorHAnsi" w:cs="Calibri Light"/>
          <w:color w:val="000000" w:themeColor="text1"/>
          <w:sz w:val="24"/>
          <w:szCs w:val="24"/>
        </w:rPr>
        <w:t>Claudinéia</w:t>
      </w:r>
      <w:proofErr w:type="spellEnd"/>
      <w:r w:rsidR="00226D4B" w:rsidRPr="00226D4B">
        <w:rPr>
          <w:rFonts w:asciiTheme="minorHAnsi" w:eastAsia="Times New Roman" w:hAnsiTheme="minorHAnsi" w:cs="Calibri Light"/>
          <w:color w:val="000000" w:themeColor="text1"/>
          <w:sz w:val="24"/>
          <w:szCs w:val="24"/>
        </w:rPr>
        <w:t xml:space="preserve"> de Souza </w:t>
      </w:r>
      <w:proofErr w:type="spellStart"/>
      <w:r w:rsidR="00226D4B" w:rsidRPr="00226D4B">
        <w:rPr>
          <w:rFonts w:asciiTheme="minorHAnsi" w:eastAsia="Times New Roman" w:hAnsiTheme="minorHAnsi" w:cs="Calibri Light"/>
          <w:color w:val="000000" w:themeColor="text1"/>
          <w:sz w:val="24"/>
          <w:szCs w:val="24"/>
        </w:rPr>
        <w:t>Lazaretti</w:t>
      </w:r>
      <w:proofErr w:type="spellEnd"/>
      <w:r w:rsidR="00C00BF8" w:rsidRPr="00226D4B">
        <w:rPr>
          <w:rFonts w:asciiTheme="minorHAnsi" w:eastAsia="Times New Roman" w:hAnsiTheme="minorHAnsi" w:cs="Calibri Light"/>
          <w:color w:val="000000" w:themeColor="text1"/>
          <w:sz w:val="24"/>
          <w:szCs w:val="24"/>
        </w:rPr>
        <w:t xml:space="preserve">, lotado (a) na Secretaria </w:t>
      </w:r>
      <w:r w:rsidR="00226D4B" w:rsidRPr="00226D4B">
        <w:rPr>
          <w:rFonts w:asciiTheme="minorHAnsi" w:eastAsia="Times New Roman" w:hAnsiTheme="minorHAnsi" w:cs="Calibri Light"/>
          <w:color w:val="000000" w:themeColor="text1"/>
          <w:sz w:val="24"/>
          <w:szCs w:val="24"/>
        </w:rPr>
        <w:t>de Assistência Social</w:t>
      </w:r>
      <w:r w:rsidR="00C00BF8" w:rsidRPr="00226D4B">
        <w:rPr>
          <w:rFonts w:asciiTheme="minorHAnsi" w:eastAsia="Times New Roman" w:hAnsiTheme="minorHAnsi" w:cs="Calibri Light"/>
          <w:color w:val="000000" w:themeColor="text1"/>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E345FA" w14:textId="4378DE30" w:rsidR="00C00BF8" w:rsidRPr="00226D4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 xml:space="preserve">ao (a) </w:t>
      </w:r>
      <w:r w:rsidR="00C00BF8" w:rsidRPr="00226D4B">
        <w:rPr>
          <w:rFonts w:asciiTheme="minorHAnsi" w:eastAsia="Times New Roman" w:hAnsiTheme="minorHAnsi" w:cs="Calibri Light"/>
          <w:color w:val="000000" w:themeColor="text1"/>
          <w:sz w:val="24"/>
          <w:szCs w:val="24"/>
        </w:rPr>
        <w:t xml:space="preserve">servidor (a) </w:t>
      </w:r>
      <w:r w:rsidR="00226D4B" w:rsidRPr="00226D4B">
        <w:rPr>
          <w:rFonts w:asciiTheme="minorHAnsi" w:eastAsia="Times New Roman" w:hAnsiTheme="minorHAnsi" w:cs="Calibri Light"/>
          <w:color w:val="000000" w:themeColor="text1"/>
          <w:sz w:val="24"/>
          <w:szCs w:val="24"/>
        </w:rPr>
        <w:t>Ana Carolina Rinaldi</w:t>
      </w:r>
      <w:r w:rsidR="00C00BF8" w:rsidRPr="00226D4B">
        <w:rPr>
          <w:rFonts w:asciiTheme="minorHAnsi" w:eastAsia="Times New Roman" w:hAnsiTheme="minorHAnsi" w:cs="Calibri Light"/>
          <w:color w:val="000000" w:themeColor="text1"/>
          <w:sz w:val="24"/>
          <w:szCs w:val="24"/>
        </w:rPr>
        <w:t xml:space="preserve">, e na sua ausência, ficará a cargo do (a) servidor (a) </w:t>
      </w:r>
      <w:r w:rsidR="00226D4B" w:rsidRPr="00226D4B">
        <w:rPr>
          <w:rFonts w:asciiTheme="minorHAnsi" w:eastAsia="Times New Roman" w:hAnsiTheme="minorHAnsi" w:cs="Calibri Light"/>
          <w:color w:val="000000" w:themeColor="text1"/>
          <w:sz w:val="24"/>
          <w:szCs w:val="24"/>
        </w:rPr>
        <w:t>Ellen Thais da Silva</w:t>
      </w:r>
      <w:r w:rsidR="00C00BF8" w:rsidRPr="00226D4B">
        <w:rPr>
          <w:rFonts w:asciiTheme="minorHAnsi" w:eastAsia="Times New Roman" w:hAnsiTheme="minorHAnsi" w:cs="Calibri Light"/>
          <w:color w:val="000000" w:themeColor="text1"/>
          <w:sz w:val="24"/>
          <w:szCs w:val="24"/>
        </w:rPr>
        <w:t xml:space="preserve">, </w:t>
      </w:r>
      <w:r w:rsidR="00226D4B" w:rsidRPr="00226D4B">
        <w:rPr>
          <w:rFonts w:asciiTheme="minorHAnsi" w:eastAsia="Times New Roman" w:hAnsiTheme="minorHAnsi" w:cs="Calibri Light"/>
          <w:color w:val="000000" w:themeColor="text1"/>
          <w:sz w:val="24"/>
          <w:szCs w:val="24"/>
        </w:rPr>
        <w:t xml:space="preserve">ambas </w:t>
      </w:r>
      <w:r w:rsidR="00C00BF8" w:rsidRPr="00226D4B">
        <w:rPr>
          <w:rFonts w:asciiTheme="minorHAnsi" w:eastAsia="Times New Roman" w:hAnsiTheme="minorHAnsi" w:cs="Calibri Light"/>
          <w:color w:val="000000" w:themeColor="text1"/>
          <w:sz w:val="24"/>
          <w:szCs w:val="24"/>
        </w:rPr>
        <w:t>lotado</w:t>
      </w:r>
      <w:r w:rsidR="00226D4B" w:rsidRPr="00226D4B">
        <w:rPr>
          <w:rFonts w:asciiTheme="minorHAnsi" w:eastAsia="Times New Roman" w:hAnsiTheme="minorHAnsi" w:cs="Calibri Light"/>
          <w:color w:val="000000" w:themeColor="text1"/>
          <w:sz w:val="24"/>
          <w:szCs w:val="24"/>
        </w:rPr>
        <w:t>s</w:t>
      </w:r>
      <w:r w:rsidR="00C00BF8" w:rsidRPr="00226D4B">
        <w:rPr>
          <w:rFonts w:asciiTheme="minorHAnsi" w:eastAsia="Times New Roman" w:hAnsiTheme="minorHAnsi" w:cs="Calibri Light"/>
          <w:color w:val="000000" w:themeColor="text1"/>
          <w:sz w:val="24"/>
          <w:szCs w:val="24"/>
        </w:rPr>
        <w:t xml:space="preserve"> (a</w:t>
      </w:r>
      <w:r w:rsidR="00226D4B" w:rsidRPr="00226D4B">
        <w:rPr>
          <w:rFonts w:asciiTheme="minorHAnsi" w:eastAsia="Times New Roman" w:hAnsiTheme="minorHAnsi" w:cs="Calibri Light"/>
          <w:color w:val="000000" w:themeColor="text1"/>
          <w:sz w:val="24"/>
          <w:szCs w:val="24"/>
        </w:rPr>
        <w:t>s</w:t>
      </w:r>
      <w:r w:rsidR="00C00BF8" w:rsidRPr="00226D4B">
        <w:rPr>
          <w:rFonts w:asciiTheme="minorHAnsi" w:eastAsia="Times New Roman" w:hAnsiTheme="minorHAnsi" w:cs="Calibri Light"/>
          <w:color w:val="000000" w:themeColor="text1"/>
          <w:sz w:val="24"/>
          <w:szCs w:val="24"/>
        </w:rPr>
        <w:t xml:space="preserve">) na Secretaria </w:t>
      </w:r>
      <w:r w:rsidR="00226D4B" w:rsidRPr="00226D4B">
        <w:rPr>
          <w:rFonts w:asciiTheme="minorHAnsi" w:eastAsia="Times New Roman" w:hAnsiTheme="minorHAnsi" w:cs="Calibri Light"/>
          <w:color w:val="000000" w:themeColor="text1"/>
          <w:sz w:val="24"/>
          <w:szCs w:val="24"/>
        </w:rPr>
        <w:t>de Assistência Social.</w:t>
      </w:r>
    </w:p>
    <w:p w14:paraId="21F90AAD" w14:textId="670067CD" w:rsidR="00E3476D" w:rsidRPr="00226D4B"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369CD95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226D4B">
        <w:rPr>
          <w:rFonts w:asciiTheme="minorHAnsi" w:eastAsia="Times New Roman" w:hAnsiTheme="minorHAnsi" w:cs="Calibri Light"/>
          <w:color w:val="000000" w:themeColor="text1"/>
          <w:sz w:val="24"/>
          <w:szCs w:val="24"/>
        </w:rPr>
        <w:t xml:space="preserve">na Portaria nº </w:t>
      </w:r>
      <w:r w:rsidR="00226D4B" w:rsidRPr="00226D4B">
        <w:rPr>
          <w:rFonts w:asciiTheme="minorHAnsi" w:eastAsia="Times New Roman" w:hAnsiTheme="minorHAnsi" w:cs="Calibri Light"/>
          <w:color w:val="000000" w:themeColor="text1"/>
          <w:sz w:val="24"/>
          <w:szCs w:val="24"/>
        </w:rPr>
        <w:t>223/2023</w:t>
      </w:r>
      <w:r w:rsidR="00C00BF8" w:rsidRPr="00226D4B">
        <w:rPr>
          <w:rFonts w:asciiTheme="minorHAnsi" w:eastAsia="Times New Roman" w:hAnsiTheme="minorHAnsi" w:cs="Calibri Light"/>
          <w:color w:val="000000" w:themeColor="text1"/>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226D4B"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11.1. As penalidades pelo descumprimento das obrigações assumidas serão as dispostas </w:t>
      </w:r>
      <w:r w:rsidRPr="00226D4B">
        <w:rPr>
          <w:rFonts w:asciiTheme="minorHAnsi" w:eastAsia="Times New Roman" w:hAnsiTheme="minorHAnsi" w:cs="Calibri Light"/>
          <w:color w:val="000000" w:themeColor="text1"/>
          <w:sz w:val="24"/>
          <w:szCs w:val="24"/>
        </w:rPr>
        <w:t>na Cláusula Décima Terceira da Minuta da Ata de Registro de Preços.</w:t>
      </w:r>
    </w:p>
    <w:p w14:paraId="07C1E167" w14:textId="77777777" w:rsidR="00E3476D" w:rsidRPr="00226D4B" w:rsidRDefault="00935D2F">
      <w:pPr>
        <w:rPr>
          <w:rFonts w:asciiTheme="minorHAnsi" w:eastAsia="Times New Roman" w:hAnsiTheme="minorHAnsi" w:cs="Calibri Light"/>
          <w:color w:val="000000" w:themeColor="text1"/>
          <w:sz w:val="24"/>
          <w:szCs w:val="24"/>
        </w:rPr>
      </w:pPr>
      <w:r w:rsidRPr="00226D4B">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003AA96E" w:rsidR="00E3476D" w:rsidRPr="000E1FA7"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w:t>
      </w:r>
      <w:r w:rsidRPr="000E1FA7">
        <w:rPr>
          <w:rFonts w:asciiTheme="minorHAnsi" w:eastAsia="Times New Roman" w:hAnsiTheme="minorHAnsi" w:cs="Calibri Light"/>
          <w:color w:val="000000" w:themeColor="text1"/>
          <w:sz w:val="24"/>
          <w:szCs w:val="24"/>
        </w:rPr>
        <w:t xml:space="preserve">nº </w:t>
      </w:r>
      <w:r w:rsidR="000E1FA7" w:rsidRPr="000E1FA7">
        <w:rPr>
          <w:rFonts w:asciiTheme="minorHAnsi" w:eastAsia="Times New Roman" w:hAnsiTheme="minorHAnsi" w:cs="Calibri Light"/>
          <w:color w:val="000000" w:themeColor="text1"/>
          <w:sz w:val="24"/>
          <w:szCs w:val="24"/>
        </w:rPr>
        <w:t>107</w:t>
      </w:r>
      <w:r w:rsidRPr="000E1FA7">
        <w:rPr>
          <w:rFonts w:asciiTheme="minorHAnsi" w:eastAsia="Times New Roman" w:hAnsiTheme="minorHAnsi" w:cs="Calibri Light"/>
          <w:color w:val="000000" w:themeColor="text1"/>
          <w:sz w:val="24"/>
          <w:szCs w:val="24"/>
        </w:rPr>
        <w:t>/202</w:t>
      </w:r>
      <w:r w:rsidR="00DC7C3C" w:rsidRPr="000E1FA7">
        <w:rPr>
          <w:rFonts w:asciiTheme="minorHAnsi" w:eastAsia="Times New Roman" w:hAnsiTheme="minorHAnsi" w:cs="Calibri Light"/>
          <w:color w:val="000000" w:themeColor="text1"/>
          <w:sz w:val="24"/>
          <w:szCs w:val="24"/>
        </w:rPr>
        <w:t>3</w:t>
      </w:r>
      <w:r w:rsidRPr="000E1FA7">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150" w:type="dxa"/>
        <w:tblInd w:w="28" w:type="dxa"/>
        <w:tblLayout w:type="fixed"/>
        <w:tblCellMar>
          <w:top w:w="28" w:type="dxa"/>
          <w:left w:w="28" w:type="dxa"/>
          <w:bottom w:w="28" w:type="dxa"/>
          <w:right w:w="28" w:type="dxa"/>
        </w:tblCellMar>
        <w:tblLook w:val="0000" w:firstRow="0" w:lastRow="0" w:firstColumn="0" w:lastColumn="0" w:noHBand="0" w:noVBand="0"/>
      </w:tblPr>
      <w:tblGrid>
        <w:gridCol w:w="624"/>
        <w:gridCol w:w="698"/>
        <w:gridCol w:w="4511"/>
        <w:gridCol w:w="659"/>
        <w:gridCol w:w="788"/>
        <w:gridCol w:w="1437"/>
        <w:gridCol w:w="1433"/>
      </w:tblGrid>
      <w:tr w:rsidR="00226D4B" w:rsidRPr="00226D4B" w14:paraId="4AE5F6D1" w14:textId="77777777" w:rsidTr="00226D4B">
        <w:tc>
          <w:tcPr>
            <w:tcW w:w="624" w:type="dxa"/>
            <w:tcBorders>
              <w:top w:val="single" w:sz="2" w:space="0" w:color="000000"/>
              <w:left w:val="single" w:sz="2" w:space="0" w:color="000000"/>
              <w:bottom w:val="single" w:sz="2" w:space="0" w:color="000000"/>
            </w:tcBorders>
          </w:tcPr>
          <w:p w14:paraId="5016BF77"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Lote</w:t>
            </w:r>
          </w:p>
        </w:tc>
        <w:tc>
          <w:tcPr>
            <w:tcW w:w="698" w:type="dxa"/>
            <w:tcBorders>
              <w:top w:val="single" w:sz="2" w:space="0" w:color="000000"/>
              <w:left w:val="single" w:sz="2" w:space="0" w:color="000000"/>
              <w:bottom w:val="single" w:sz="2" w:space="0" w:color="000000"/>
            </w:tcBorders>
          </w:tcPr>
          <w:p w14:paraId="13BC1751"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Item</w:t>
            </w:r>
          </w:p>
        </w:tc>
        <w:tc>
          <w:tcPr>
            <w:tcW w:w="4511" w:type="dxa"/>
            <w:tcBorders>
              <w:top w:val="single" w:sz="2" w:space="0" w:color="000000"/>
              <w:left w:val="single" w:sz="2" w:space="0" w:color="000000"/>
              <w:bottom w:val="single" w:sz="2" w:space="0" w:color="000000"/>
            </w:tcBorders>
          </w:tcPr>
          <w:p w14:paraId="31D74529"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Descrição</w:t>
            </w:r>
          </w:p>
        </w:tc>
        <w:tc>
          <w:tcPr>
            <w:tcW w:w="659" w:type="dxa"/>
            <w:tcBorders>
              <w:top w:val="single" w:sz="2" w:space="0" w:color="000000"/>
              <w:left w:val="single" w:sz="2" w:space="0" w:color="000000"/>
              <w:bottom w:val="single" w:sz="2" w:space="0" w:color="000000"/>
            </w:tcBorders>
          </w:tcPr>
          <w:p w14:paraId="2A84FB5B"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proofErr w:type="spellStart"/>
            <w:r w:rsidRPr="00226D4B">
              <w:rPr>
                <w:rFonts w:ascii="Calibri" w:eastAsia="NSimSun" w:hAnsi="Calibri" w:cs="Mangal"/>
                <w:kern w:val="2"/>
                <w:sz w:val="22"/>
                <w:lang w:eastAsia="zh-CN" w:bidi="hi-IN"/>
              </w:rPr>
              <w:t>Qtd</w:t>
            </w:r>
            <w:proofErr w:type="spellEnd"/>
          </w:p>
        </w:tc>
        <w:tc>
          <w:tcPr>
            <w:tcW w:w="788" w:type="dxa"/>
            <w:tcBorders>
              <w:top w:val="single" w:sz="2" w:space="0" w:color="000000"/>
              <w:left w:val="single" w:sz="2" w:space="0" w:color="000000"/>
              <w:bottom w:val="single" w:sz="2" w:space="0" w:color="000000"/>
            </w:tcBorders>
          </w:tcPr>
          <w:p w14:paraId="4AAB9425"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Un</w:t>
            </w:r>
          </w:p>
        </w:tc>
        <w:tc>
          <w:tcPr>
            <w:tcW w:w="1437" w:type="dxa"/>
            <w:tcBorders>
              <w:top w:val="single" w:sz="2" w:space="0" w:color="000000"/>
              <w:left w:val="single" w:sz="2" w:space="0" w:color="000000"/>
              <w:bottom w:val="single" w:sz="2" w:space="0" w:color="000000"/>
            </w:tcBorders>
          </w:tcPr>
          <w:p w14:paraId="335F3139"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V. Unit R$</w:t>
            </w:r>
          </w:p>
        </w:tc>
        <w:tc>
          <w:tcPr>
            <w:tcW w:w="1433" w:type="dxa"/>
            <w:tcBorders>
              <w:top w:val="single" w:sz="2" w:space="0" w:color="000000"/>
              <w:left w:val="single" w:sz="2" w:space="0" w:color="000000"/>
              <w:bottom w:val="single" w:sz="2" w:space="0" w:color="000000"/>
              <w:right w:val="single" w:sz="2" w:space="0" w:color="000000"/>
            </w:tcBorders>
          </w:tcPr>
          <w:p w14:paraId="65F0331E"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V. Total R$</w:t>
            </w:r>
          </w:p>
        </w:tc>
      </w:tr>
      <w:tr w:rsidR="00226D4B" w:rsidRPr="00226D4B" w14:paraId="4143AEED" w14:textId="77777777" w:rsidTr="00226D4B">
        <w:tc>
          <w:tcPr>
            <w:tcW w:w="624" w:type="dxa"/>
            <w:tcBorders>
              <w:left w:val="single" w:sz="2" w:space="0" w:color="000000"/>
              <w:bottom w:val="single" w:sz="2" w:space="0" w:color="000000"/>
            </w:tcBorders>
          </w:tcPr>
          <w:p w14:paraId="733A7F7F"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1</w:t>
            </w:r>
          </w:p>
        </w:tc>
        <w:tc>
          <w:tcPr>
            <w:tcW w:w="698" w:type="dxa"/>
            <w:tcBorders>
              <w:left w:val="single" w:sz="2" w:space="0" w:color="000000"/>
              <w:bottom w:val="single" w:sz="2" w:space="0" w:color="000000"/>
            </w:tcBorders>
          </w:tcPr>
          <w:p w14:paraId="263A2798"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1</w:t>
            </w:r>
          </w:p>
        </w:tc>
        <w:tc>
          <w:tcPr>
            <w:tcW w:w="4511" w:type="dxa"/>
            <w:tcBorders>
              <w:left w:val="single" w:sz="2" w:space="0" w:color="000000"/>
              <w:bottom w:val="single" w:sz="2" w:space="0" w:color="000000"/>
            </w:tcBorders>
          </w:tcPr>
          <w:p w14:paraId="200DC0D2" w14:textId="77777777" w:rsidR="00226D4B" w:rsidRPr="00226D4B" w:rsidRDefault="00226D4B" w:rsidP="00226D4B">
            <w:pPr>
              <w:widowControl w:val="0"/>
              <w:suppressLineNumbers/>
              <w:overflowPunct w:val="0"/>
              <w:spacing w:after="0" w:line="240" w:lineRule="auto"/>
              <w:jc w:val="both"/>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Balões de látex, nº 7, acabamento liso, pacote com 50 unidades. Cores a definir.</w:t>
            </w:r>
          </w:p>
        </w:tc>
        <w:tc>
          <w:tcPr>
            <w:tcW w:w="659" w:type="dxa"/>
            <w:tcBorders>
              <w:left w:val="single" w:sz="2" w:space="0" w:color="000000"/>
              <w:bottom w:val="single" w:sz="2" w:space="0" w:color="000000"/>
            </w:tcBorders>
          </w:tcPr>
          <w:p w14:paraId="4AAB0085"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50</w:t>
            </w:r>
          </w:p>
        </w:tc>
        <w:tc>
          <w:tcPr>
            <w:tcW w:w="788" w:type="dxa"/>
            <w:tcBorders>
              <w:left w:val="single" w:sz="2" w:space="0" w:color="000000"/>
              <w:bottom w:val="single" w:sz="2" w:space="0" w:color="000000"/>
            </w:tcBorders>
          </w:tcPr>
          <w:p w14:paraId="1D3FCC0E" w14:textId="7777777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sidRPr="00226D4B">
              <w:rPr>
                <w:rFonts w:ascii="Calibri" w:eastAsia="NSimSun" w:hAnsi="Calibri" w:cs="Mangal"/>
                <w:kern w:val="2"/>
                <w:sz w:val="22"/>
                <w:lang w:eastAsia="zh-CN" w:bidi="hi-IN"/>
              </w:rPr>
              <w:t>PC.</w:t>
            </w:r>
          </w:p>
        </w:tc>
        <w:tc>
          <w:tcPr>
            <w:tcW w:w="1437" w:type="dxa"/>
            <w:tcBorders>
              <w:left w:val="single" w:sz="2" w:space="0" w:color="000000"/>
              <w:bottom w:val="single" w:sz="2" w:space="0" w:color="000000"/>
            </w:tcBorders>
          </w:tcPr>
          <w:p w14:paraId="3383F17B" w14:textId="07858D17"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c>
          <w:tcPr>
            <w:tcW w:w="1433" w:type="dxa"/>
            <w:tcBorders>
              <w:left w:val="single" w:sz="2" w:space="0" w:color="000000"/>
              <w:bottom w:val="single" w:sz="2" w:space="0" w:color="000000"/>
              <w:right w:val="single" w:sz="2" w:space="0" w:color="000000"/>
            </w:tcBorders>
          </w:tcPr>
          <w:p w14:paraId="67D3BE98" w14:textId="0B852BA5"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r>
      <w:tr w:rsidR="00226D4B" w:rsidRPr="00226D4B" w14:paraId="71DCBDA1" w14:textId="77777777" w:rsidTr="00226D4B">
        <w:tc>
          <w:tcPr>
            <w:tcW w:w="624" w:type="dxa"/>
            <w:tcBorders>
              <w:left w:val="single" w:sz="2" w:space="0" w:color="000000"/>
              <w:bottom w:val="single" w:sz="2" w:space="0" w:color="000000"/>
            </w:tcBorders>
          </w:tcPr>
          <w:p w14:paraId="5C9A8E8A" w14:textId="70129C75"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c>
          <w:tcPr>
            <w:tcW w:w="698" w:type="dxa"/>
            <w:tcBorders>
              <w:left w:val="single" w:sz="2" w:space="0" w:color="000000"/>
              <w:bottom w:val="single" w:sz="2" w:space="0" w:color="000000"/>
            </w:tcBorders>
          </w:tcPr>
          <w:p w14:paraId="305B392C" w14:textId="1F7EA048"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c>
          <w:tcPr>
            <w:tcW w:w="4511" w:type="dxa"/>
            <w:tcBorders>
              <w:left w:val="single" w:sz="2" w:space="0" w:color="000000"/>
              <w:bottom w:val="single" w:sz="2" w:space="0" w:color="000000"/>
            </w:tcBorders>
          </w:tcPr>
          <w:p w14:paraId="36AD1C2F" w14:textId="6248A084"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c>
          <w:tcPr>
            <w:tcW w:w="659" w:type="dxa"/>
            <w:tcBorders>
              <w:left w:val="single" w:sz="2" w:space="0" w:color="000000"/>
              <w:bottom w:val="single" w:sz="2" w:space="0" w:color="000000"/>
            </w:tcBorders>
          </w:tcPr>
          <w:p w14:paraId="2A1F10B1" w14:textId="2C12726B"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c>
          <w:tcPr>
            <w:tcW w:w="788" w:type="dxa"/>
            <w:tcBorders>
              <w:left w:val="single" w:sz="2" w:space="0" w:color="000000"/>
              <w:bottom w:val="single" w:sz="2" w:space="0" w:color="000000"/>
            </w:tcBorders>
          </w:tcPr>
          <w:p w14:paraId="04D01312" w14:textId="2B1AFA11"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p>
        </w:tc>
        <w:tc>
          <w:tcPr>
            <w:tcW w:w="1437" w:type="dxa"/>
            <w:tcBorders>
              <w:left w:val="single" w:sz="2" w:space="0" w:color="000000"/>
              <w:bottom w:val="single" w:sz="2" w:space="0" w:color="000000"/>
            </w:tcBorders>
          </w:tcPr>
          <w:p w14:paraId="3D7858EE" w14:textId="5563ACBA"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c>
          <w:tcPr>
            <w:tcW w:w="1433" w:type="dxa"/>
            <w:tcBorders>
              <w:left w:val="single" w:sz="2" w:space="0" w:color="000000"/>
              <w:bottom w:val="single" w:sz="2" w:space="0" w:color="000000"/>
              <w:right w:val="single" w:sz="2" w:space="0" w:color="000000"/>
            </w:tcBorders>
          </w:tcPr>
          <w:p w14:paraId="4CF86F90" w14:textId="7A533275" w:rsidR="00226D4B" w:rsidRPr="00226D4B" w:rsidRDefault="00226D4B" w:rsidP="00226D4B">
            <w:pPr>
              <w:widowControl w:val="0"/>
              <w:suppressLineNumbers/>
              <w:overflowPunct w:val="0"/>
              <w:spacing w:after="0" w:line="240" w:lineRule="auto"/>
              <w:jc w:val="center"/>
              <w:rPr>
                <w:rFonts w:ascii="Calibri" w:eastAsia="NSimSun" w:hAnsi="Calibri" w:cs="Mangal"/>
                <w:kern w:val="2"/>
                <w:sz w:val="22"/>
                <w:lang w:eastAsia="zh-CN" w:bidi="hi-IN"/>
              </w:rPr>
            </w:pPr>
            <w:r>
              <w:rPr>
                <w:rFonts w:ascii="Calibri" w:eastAsia="NSimSun" w:hAnsi="Calibri" w:cs="Mangal"/>
                <w:kern w:val="2"/>
                <w:sz w:val="22"/>
                <w:lang w:eastAsia="zh-CN" w:bidi="hi-IN"/>
              </w:rPr>
              <w:t>-</w:t>
            </w:r>
          </w:p>
        </w:tc>
      </w:tr>
    </w:tbl>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0BD6724D" w:rsidR="00DF3BA2" w:rsidRPr="000E1FA7"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0E1FA7">
        <w:rPr>
          <w:rFonts w:asciiTheme="minorHAnsi" w:hAnsiTheme="minorHAnsi" w:cstheme="minorHAnsi"/>
          <w:b/>
          <w:color w:val="000000" w:themeColor="text1"/>
        </w:rPr>
        <w:t xml:space="preserve">Nº </w:t>
      </w:r>
      <w:r w:rsidR="000E1FA7" w:rsidRPr="000E1FA7">
        <w:rPr>
          <w:rFonts w:asciiTheme="minorHAnsi" w:hAnsiTheme="minorHAnsi" w:cstheme="minorHAnsi"/>
          <w:b/>
          <w:color w:val="000000" w:themeColor="text1"/>
        </w:rPr>
        <w:t>107</w:t>
      </w:r>
      <w:r w:rsidRPr="000E1FA7">
        <w:rPr>
          <w:rFonts w:asciiTheme="minorHAnsi" w:hAnsiTheme="minorHAnsi" w:cstheme="minorHAnsi"/>
          <w:b/>
          <w:color w:val="000000" w:themeColor="text1"/>
        </w:rPr>
        <w:t>/202</w:t>
      </w:r>
      <w:r w:rsidR="00E94F6A" w:rsidRPr="000E1FA7">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34BDF0F3" w:rsidR="00E3476D" w:rsidRPr="000E1FA7"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0E1FA7">
        <w:rPr>
          <w:rFonts w:asciiTheme="minorHAnsi" w:eastAsia="Times New Roman" w:hAnsiTheme="minorHAnsi" w:cs="Calibri Light"/>
          <w:color w:val="000000" w:themeColor="text1"/>
          <w:sz w:val="24"/>
          <w:szCs w:val="24"/>
        </w:rPr>
        <w:t xml:space="preserve">Processo Licitatório nº </w:t>
      </w:r>
      <w:r w:rsidR="000E1FA7" w:rsidRPr="000E1FA7">
        <w:rPr>
          <w:rFonts w:asciiTheme="minorHAnsi" w:eastAsia="Times New Roman" w:hAnsiTheme="minorHAnsi" w:cs="Calibri Light"/>
          <w:color w:val="000000" w:themeColor="text1"/>
          <w:sz w:val="24"/>
          <w:szCs w:val="24"/>
        </w:rPr>
        <w:t>6179</w:t>
      </w:r>
      <w:r w:rsidRPr="000E1FA7">
        <w:rPr>
          <w:rFonts w:asciiTheme="minorHAnsi" w:eastAsia="Times New Roman" w:hAnsiTheme="minorHAnsi" w:cs="Calibri Light"/>
          <w:color w:val="000000" w:themeColor="text1"/>
          <w:sz w:val="24"/>
          <w:szCs w:val="24"/>
        </w:rPr>
        <w:t>/202</w:t>
      </w:r>
      <w:r w:rsidR="006254C2" w:rsidRPr="000E1FA7">
        <w:rPr>
          <w:rFonts w:asciiTheme="minorHAnsi" w:eastAsia="Times New Roman" w:hAnsiTheme="minorHAnsi" w:cs="Calibri Light"/>
          <w:color w:val="000000" w:themeColor="text1"/>
          <w:sz w:val="24"/>
          <w:szCs w:val="24"/>
        </w:rPr>
        <w:t>3</w:t>
      </w:r>
      <w:r w:rsidRPr="000E1FA7">
        <w:rPr>
          <w:rFonts w:asciiTheme="minorHAnsi" w:eastAsia="Times New Roman" w:hAnsiTheme="minorHAnsi" w:cs="Calibri Light"/>
          <w:color w:val="000000" w:themeColor="text1"/>
          <w:sz w:val="24"/>
          <w:szCs w:val="24"/>
        </w:rPr>
        <w:t xml:space="preserve">, Pregão Eletrônico n.º </w:t>
      </w:r>
      <w:r w:rsidR="000E1FA7" w:rsidRPr="000E1FA7">
        <w:rPr>
          <w:rFonts w:asciiTheme="minorHAnsi" w:eastAsia="Times New Roman" w:hAnsiTheme="minorHAnsi" w:cs="Calibri Light"/>
          <w:color w:val="000000" w:themeColor="text1"/>
          <w:sz w:val="24"/>
          <w:szCs w:val="24"/>
        </w:rPr>
        <w:t>107</w:t>
      </w:r>
      <w:r w:rsidRPr="000E1FA7">
        <w:rPr>
          <w:rFonts w:asciiTheme="minorHAnsi" w:eastAsia="Times New Roman" w:hAnsiTheme="minorHAnsi" w:cs="Calibri Light"/>
          <w:color w:val="000000" w:themeColor="text1"/>
          <w:sz w:val="24"/>
          <w:szCs w:val="24"/>
        </w:rPr>
        <w:t>/202</w:t>
      </w:r>
      <w:r w:rsidR="006254C2" w:rsidRPr="000E1FA7">
        <w:rPr>
          <w:rFonts w:asciiTheme="minorHAnsi" w:eastAsia="Times New Roman" w:hAnsiTheme="minorHAnsi" w:cs="Calibri Light"/>
          <w:color w:val="000000" w:themeColor="text1"/>
          <w:sz w:val="24"/>
          <w:szCs w:val="24"/>
        </w:rPr>
        <w:t>3</w:t>
      </w:r>
      <w:r w:rsidRPr="000E1FA7">
        <w:rPr>
          <w:rFonts w:asciiTheme="minorHAnsi" w:eastAsia="Times New Roman" w:hAnsiTheme="minorHAnsi" w:cs="Calibri Light"/>
          <w:color w:val="000000" w:themeColor="text1"/>
          <w:sz w:val="24"/>
          <w:szCs w:val="24"/>
        </w:rPr>
        <w:t xml:space="preserve"> e de acordo com as cláusulas a seguir:</w:t>
      </w:r>
    </w:p>
    <w:p w14:paraId="131EB850" w14:textId="77777777" w:rsidR="00E3476D" w:rsidRPr="000E1FA7"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35D836A" w14:textId="77777777" w:rsidR="00226D4B" w:rsidRPr="00C163BF" w:rsidRDefault="00935D2F" w:rsidP="00226D4B">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1.1. O objeto do presente instrumento é </w:t>
      </w:r>
      <w:r w:rsidR="00226D4B" w:rsidRPr="00C163BF">
        <w:rPr>
          <w:rFonts w:asciiTheme="minorHAnsi" w:eastAsia="Times New Roman" w:hAnsiTheme="minorHAnsi" w:cs="Calibri Light"/>
          <w:b/>
          <w:color w:val="000000" w:themeColor="text1"/>
          <w:sz w:val="24"/>
          <w:szCs w:val="24"/>
        </w:rPr>
        <w:t>POR MEIO DE REGISTRO DE PREÇOS, AQUISIÇÃO DE DOCES E MATERIAIS DE CONSUMO PARA SUPRIR AS NECESSIDADES DAS ENTIDADES, PROJETOS E PROGRAMAS LIGADOS À SECRETARIA DA ASSISTÊNCIA SOCIAL</w:t>
      </w:r>
      <w:r w:rsidR="00226D4B" w:rsidRPr="00C163BF">
        <w:rPr>
          <w:rFonts w:asciiTheme="minorHAnsi" w:hAnsiTheme="minorHAnsi" w:cs="Calibri Light"/>
          <w:bCs/>
          <w:color w:val="000000" w:themeColor="text1"/>
          <w:sz w:val="24"/>
          <w:szCs w:val="24"/>
        </w:rPr>
        <w:t>.</w:t>
      </w:r>
    </w:p>
    <w:p w14:paraId="430E591E" w14:textId="65875C09"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226D4B">
        <w:rPr>
          <w:rFonts w:asciiTheme="minorHAnsi" w:eastAsia="Times New Roman" w:hAnsiTheme="minorHAnsi" w:cs="Calibri Light"/>
          <w:color w:val="000000" w:themeColor="text1"/>
          <w:sz w:val="24"/>
          <w:szCs w:val="24"/>
        </w:rPr>
        <w:t xml:space="preserve">registro 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7D9F1F" w14:textId="77777777" w:rsidR="00CD0884" w:rsidRPr="00DE3D30" w:rsidRDefault="00CD0884" w:rsidP="00CD0884">
      <w:pPr>
        <w:spacing w:after="0" w:line="240" w:lineRule="auto"/>
        <w:jc w:val="both"/>
        <w:textAlignment w:val="baseline"/>
        <w:rPr>
          <w:rFonts w:asciiTheme="minorHAnsi" w:eastAsia="Times New Roman" w:hAnsiTheme="minorHAnsi" w:cs="Calibri Light"/>
          <w:b/>
          <w:color w:val="000000" w:themeColor="text1"/>
          <w:sz w:val="24"/>
          <w:szCs w:val="24"/>
        </w:rPr>
      </w:pPr>
      <w:r w:rsidRPr="00DE3D30">
        <w:rPr>
          <w:rFonts w:asciiTheme="minorHAnsi" w:eastAsia="Times New Roman" w:hAnsiTheme="minorHAnsi" w:cs="Calibri Light"/>
          <w:b/>
          <w:color w:val="000000" w:themeColor="text1"/>
          <w:sz w:val="24"/>
          <w:szCs w:val="24"/>
        </w:rPr>
        <w:t>6. DAS CONDIÇÕES DE FORNECIMENTO</w:t>
      </w:r>
    </w:p>
    <w:p w14:paraId="444E43E6" w14:textId="77777777" w:rsidR="00CD0884" w:rsidRDefault="00CD0884" w:rsidP="00CD0884">
      <w:pPr>
        <w:spacing w:after="0" w:line="240" w:lineRule="auto"/>
        <w:jc w:val="both"/>
        <w:textAlignment w:val="baseline"/>
        <w:rPr>
          <w:rFonts w:asciiTheme="minorHAnsi" w:eastAsia="Times New Roman" w:hAnsiTheme="minorHAnsi" w:cs="Calibri Light"/>
          <w:b/>
          <w:sz w:val="24"/>
          <w:szCs w:val="24"/>
        </w:rPr>
      </w:pPr>
    </w:p>
    <w:p w14:paraId="098FAE04"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w:t>
      </w:r>
      <w:r>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necessidade </w:t>
      </w:r>
      <w:r w:rsidRPr="00DE3D30">
        <w:rPr>
          <w:rFonts w:asciiTheme="minorHAnsi" w:eastAsia="Times New Roman" w:hAnsiTheme="minorHAnsi" w:cs="Calibri Light"/>
          <w:color w:val="000000" w:themeColor="text1"/>
          <w:sz w:val="24"/>
          <w:szCs w:val="24"/>
        </w:rPr>
        <w:t xml:space="preserve">do Município, de maneira fracionada. </w:t>
      </w:r>
    </w:p>
    <w:p w14:paraId="681392A9"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E5AF9" w14:textId="77777777" w:rsidR="00CD0884" w:rsidRPr="00DE3D30"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.1.1. O prazo para envio da Ordem de Compras será de </w:t>
      </w:r>
      <w:r w:rsidRPr="00DE3D30">
        <w:rPr>
          <w:rFonts w:asciiTheme="minorHAnsi" w:eastAsia="Times New Roman" w:hAnsiTheme="minorHAnsi" w:cs="Calibri Light"/>
          <w:color w:val="000000" w:themeColor="text1"/>
          <w:sz w:val="24"/>
          <w:szCs w:val="24"/>
        </w:rPr>
        <w:t xml:space="preserve">até 5 dias úteis </w:t>
      </w:r>
      <w:r w:rsidRPr="004041C5">
        <w:rPr>
          <w:rFonts w:asciiTheme="minorHAnsi" w:eastAsia="Times New Roman" w:hAnsiTheme="minorHAnsi" w:cs="Calibri Light"/>
          <w:sz w:val="24"/>
          <w:szCs w:val="24"/>
        </w:rPr>
        <w:t>a contar da assinatura d</w:t>
      </w:r>
      <w:r>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a qual será encaminhada via e-mail </w:t>
      </w:r>
      <w:r w:rsidRPr="00DE3D30">
        <w:rPr>
          <w:rFonts w:asciiTheme="minorHAnsi" w:eastAsia="Times New Roman" w:hAnsiTheme="minorHAnsi" w:cs="Calibri Light"/>
          <w:color w:val="000000" w:themeColor="text1"/>
          <w:sz w:val="24"/>
          <w:szCs w:val="24"/>
        </w:rPr>
        <w:t>à empresa.</w:t>
      </w:r>
    </w:p>
    <w:p w14:paraId="4024ECC8" w14:textId="77777777" w:rsidR="00CD0884" w:rsidRPr="004041C5"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39C84D4" w14:textId="77777777" w:rsidR="00CD0884" w:rsidRPr="004041C5"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.1.2. O prazo para </w:t>
      </w:r>
      <w:r w:rsidRPr="00DE3D30">
        <w:rPr>
          <w:rFonts w:asciiTheme="minorHAnsi" w:eastAsia="Times New Roman" w:hAnsiTheme="minorHAnsi" w:cs="Calibri Light"/>
          <w:color w:val="000000" w:themeColor="text1"/>
          <w:sz w:val="24"/>
          <w:szCs w:val="24"/>
        </w:rPr>
        <w:t xml:space="preserve">entrega </w:t>
      </w:r>
      <w:r w:rsidRPr="004041C5">
        <w:rPr>
          <w:rFonts w:asciiTheme="minorHAnsi" w:eastAsia="Times New Roman" w:hAnsiTheme="minorHAnsi" w:cs="Calibri Light"/>
          <w:sz w:val="24"/>
          <w:szCs w:val="24"/>
        </w:rPr>
        <w:t xml:space="preserve">será de </w:t>
      </w:r>
      <w:r w:rsidRPr="00DE3D30">
        <w:rPr>
          <w:rFonts w:asciiTheme="minorHAnsi" w:eastAsia="Times New Roman" w:hAnsiTheme="minorHAnsi" w:cs="Calibri Light"/>
          <w:color w:val="000000" w:themeColor="text1"/>
          <w:sz w:val="24"/>
          <w:szCs w:val="24"/>
        </w:rPr>
        <w:t>5 dias</w:t>
      </w:r>
      <w:r w:rsidRPr="004041C5">
        <w:rPr>
          <w:rFonts w:asciiTheme="minorHAnsi" w:eastAsia="Times New Roman" w:hAnsiTheme="minorHAnsi" w:cs="Calibri Light"/>
          <w:sz w:val="24"/>
          <w:szCs w:val="24"/>
        </w:rPr>
        <w:t xml:space="preserve"> a contar do recebimento da Ordem de Compras, encaminhada via e-mail </w:t>
      </w:r>
      <w:r>
        <w:rPr>
          <w:rFonts w:asciiTheme="minorHAnsi" w:eastAsia="Times New Roman" w:hAnsiTheme="minorHAnsi" w:cs="Calibri Light"/>
          <w:sz w:val="24"/>
          <w:szCs w:val="24"/>
        </w:rPr>
        <w:t>pela Secretaria requisitante.</w:t>
      </w:r>
    </w:p>
    <w:p w14:paraId="06A0A07F" w14:textId="77777777" w:rsidR="00CD0884" w:rsidRPr="004041C5"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39D5B1" w14:textId="77777777" w:rsidR="00CD0884" w:rsidRPr="00DE3D30"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6.1.3. No caso de recusa do objeto, o prazo para substituição será a metade do prazo inicialmente estipulado para entrega, sujeitando-se a empresa às penalidades previstas no presente Termo de Referência.</w:t>
      </w:r>
    </w:p>
    <w:p w14:paraId="54C7D1EC" w14:textId="77777777" w:rsidR="00CD0884" w:rsidRPr="00DE3D30"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0CD36C9" w14:textId="77777777" w:rsidR="00CD0884" w:rsidRPr="004041C5"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2BBB6DA6"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A4EB9"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E3D30">
        <w:rPr>
          <w:rFonts w:asciiTheme="minorHAnsi" w:eastAsia="Times New Roman" w:hAnsiTheme="minorHAnsi" w:cs="Calibri Light"/>
          <w:color w:val="000000" w:themeColor="text1"/>
          <w:sz w:val="24"/>
          <w:szCs w:val="24"/>
        </w:rPr>
        <w:t xml:space="preserve">6.2. O objeto deverá ser entregue em perfeitas condições, novo, sem uso, devidamente lacrado em embalagem própria, original do fabricante e sem violação, conforme especificação, prazo e local constante no presente Termo de Referência, acompanhado </w:t>
      </w:r>
      <w:r w:rsidRPr="004041C5">
        <w:rPr>
          <w:rFonts w:asciiTheme="minorHAnsi" w:eastAsia="Times New Roman" w:hAnsiTheme="minorHAnsi" w:cs="Calibri Light"/>
          <w:sz w:val="24"/>
          <w:szCs w:val="24"/>
        </w:rPr>
        <w:t>da respectiva nota fiscal, quando couber.</w:t>
      </w:r>
    </w:p>
    <w:p w14:paraId="195AEBBF"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12BE60" w14:textId="77777777" w:rsidR="00CD0884"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.2.1. Os produtos deverão ser entregues no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seguinte</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endereço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w:t>
      </w:r>
    </w:p>
    <w:p w14:paraId="7A1E475B" w14:textId="77777777" w:rsidR="00CD0884" w:rsidRPr="00DE3D30"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12"/>
          <w:szCs w:val="12"/>
        </w:rPr>
      </w:pPr>
    </w:p>
    <w:tbl>
      <w:tblPr>
        <w:tblW w:w="10059" w:type="dxa"/>
        <w:tblInd w:w="354" w:type="dxa"/>
        <w:tblLayout w:type="fixed"/>
        <w:tblCellMar>
          <w:left w:w="70" w:type="dxa"/>
          <w:right w:w="70" w:type="dxa"/>
        </w:tblCellMar>
        <w:tblLook w:val="0000" w:firstRow="0" w:lastRow="0" w:firstColumn="0" w:lastColumn="0" w:noHBand="0" w:noVBand="0"/>
      </w:tblPr>
      <w:tblGrid>
        <w:gridCol w:w="10059"/>
      </w:tblGrid>
      <w:tr w:rsidR="00CD0884" w:rsidRPr="00DE3D30" w14:paraId="1D6EAEC8" w14:textId="77777777" w:rsidTr="00410A97">
        <w:trPr>
          <w:trHeight w:val="347"/>
        </w:trPr>
        <w:tc>
          <w:tcPr>
            <w:tcW w:w="10059" w:type="dxa"/>
            <w:tcBorders>
              <w:top w:val="single" w:sz="4" w:space="0" w:color="000000"/>
              <w:left w:val="single" w:sz="4" w:space="0" w:color="000000"/>
              <w:bottom w:val="single" w:sz="4" w:space="0" w:color="000000"/>
              <w:right w:val="single" w:sz="4" w:space="0" w:color="000000"/>
            </w:tcBorders>
          </w:tcPr>
          <w:p w14:paraId="76A47022" w14:textId="77777777" w:rsidR="00CD0884" w:rsidRPr="00DE3D30" w:rsidRDefault="00CD0884" w:rsidP="00410A97">
            <w:pPr>
              <w:widowControl w:val="0"/>
              <w:overflowPunct w:val="0"/>
              <w:spacing w:after="0" w:line="240" w:lineRule="auto"/>
              <w:textAlignment w:val="baseline"/>
              <w:rPr>
                <w:rFonts w:ascii="Calibri" w:eastAsia="NSimSun" w:hAnsi="Calibri" w:cs="Mangal"/>
                <w:color w:val="000000"/>
                <w:kern w:val="2"/>
                <w:sz w:val="24"/>
                <w:szCs w:val="24"/>
                <w:lang w:eastAsia="zh-CN" w:bidi="hi-IN"/>
              </w:rPr>
            </w:pPr>
            <w:r w:rsidRPr="00DE3D30">
              <w:rPr>
                <w:rFonts w:ascii="Calibri" w:eastAsia="NSimSun" w:hAnsi="Calibri" w:cs="Arial"/>
                <w:b/>
                <w:bCs/>
                <w:color w:val="000000"/>
                <w:kern w:val="2"/>
                <w:sz w:val="24"/>
                <w:szCs w:val="24"/>
                <w:lang w:eastAsia="zh-CN" w:bidi="hi-IN"/>
              </w:rPr>
              <w:t>Locais de Entrega</w:t>
            </w:r>
          </w:p>
        </w:tc>
      </w:tr>
      <w:tr w:rsidR="00CD0884" w:rsidRPr="00DE3D30" w14:paraId="75376FD8" w14:textId="77777777" w:rsidTr="00410A97">
        <w:trPr>
          <w:trHeight w:val="347"/>
        </w:trPr>
        <w:tc>
          <w:tcPr>
            <w:tcW w:w="10059" w:type="dxa"/>
            <w:tcBorders>
              <w:left w:val="single" w:sz="4" w:space="0" w:color="000000"/>
              <w:bottom w:val="single" w:sz="4" w:space="0" w:color="000000"/>
              <w:right w:val="single" w:sz="4" w:space="0" w:color="000000"/>
            </w:tcBorders>
          </w:tcPr>
          <w:p w14:paraId="3A33EDD2" w14:textId="77777777" w:rsidR="00CD0884" w:rsidRPr="00DE3D30" w:rsidRDefault="00CD0884" w:rsidP="00410A97">
            <w:pPr>
              <w:widowControl w:val="0"/>
              <w:overflowPunct w:val="0"/>
              <w:spacing w:after="0" w:line="240" w:lineRule="auto"/>
              <w:textAlignment w:val="baseline"/>
              <w:rPr>
                <w:rFonts w:ascii="Calibri" w:eastAsia="NSimSun" w:hAnsi="Calibri" w:cs="Mangal"/>
                <w:color w:val="000000"/>
                <w:kern w:val="2"/>
                <w:sz w:val="24"/>
                <w:szCs w:val="24"/>
                <w:lang w:eastAsia="zh-CN" w:bidi="hi-IN"/>
              </w:rPr>
            </w:pPr>
            <w:r w:rsidRPr="00DE3D30">
              <w:rPr>
                <w:rFonts w:ascii="Calibri" w:eastAsia="NSimSun" w:hAnsi="Calibri" w:cs="Arial"/>
                <w:color w:val="000000"/>
                <w:kern w:val="2"/>
                <w:sz w:val="24"/>
                <w:szCs w:val="24"/>
                <w:lang w:eastAsia="zh-CN" w:bidi="hi-IN"/>
              </w:rPr>
              <w:t>Casa Lar – Rua Mato Grosso, n°1150</w:t>
            </w:r>
          </w:p>
        </w:tc>
      </w:tr>
      <w:tr w:rsidR="00CD0884" w:rsidRPr="00DE3D30" w14:paraId="7E6215F8" w14:textId="77777777" w:rsidTr="00410A97">
        <w:trPr>
          <w:trHeight w:val="347"/>
        </w:trPr>
        <w:tc>
          <w:tcPr>
            <w:tcW w:w="10059" w:type="dxa"/>
            <w:tcBorders>
              <w:left w:val="single" w:sz="4" w:space="0" w:color="000000"/>
              <w:bottom w:val="single" w:sz="4" w:space="0" w:color="000000"/>
              <w:right w:val="single" w:sz="4" w:space="0" w:color="000000"/>
            </w:tcBorders>
          </w:tcPr>
          <w:p w14:paraId="6ACABA83" w14:textId="77777777" w:rsidR="00CD0884" w:rsidRPr="00DE3D30" w:rsidRDefault="00CD0884" w:rsidP="00410A97">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Centro de Convivência de Idosos – Distrito de Yolanda - Avenida Waldir de Oliveira, s/n</w:t>
            </w:r>
          </w:p>
        </w:tc>
      </w:tr>
      <w:tr w:rsidR="00CD0884" w:rsidRPr="00DE3D30" w14:paraId="3B2B55B9" w14:textId="77777777" w:rsidTr="00410A97">
        <w:trPr>
          <w:trHeight w:val="347"/>
        </w:trPr>
        <w:tc>
          <w:tcPr>
            <w:tcW w:w="10059" w:type="dxa"/>
            <w:tcBorders>
              <w:left w:val="single" w:sz="4" w:space="0" w:color="000000"/>
              <w:bottom w:val="single" w:sz="4" w:space="0" w:color="000000"/>
              <w:right w:val="single" w:sz="4" w:space="0" w:color="000000"/>
            </w:tcBorders>
          </w:tcPr>
          <w:p w14:paraId="13F1B7F8" w14:textId="77777777" w:rsidR="00CD0884" w:rsidRPr="00DE3D30" w:rsidRDefault="00CD0884" w:rsidP="00410A97">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Centro de Convivência de Idosos – Ubiratã – Av. Raimundo Soares do Nascimento, s/n</w:t>
            </w:r>
          </w:p>
        </w:tc>
      </w:tr>
      <w:tr w:rsidR="00CD0884" w:rsidRPr="00DE3D30" w14:paraId="5BBB29A9" w14:textId="77777777" w:rsidTr="00410A97">
        <w:trPr>
          <w:trHeight w:val="347"/>
        </w:trPr>
        <w:tc>
          <w:tcPr>
            <w:tcW w:w="10059" w:type="dxa"/>
            <w:tcBorders>
              <w:left w:val="single" w:sz="4" w:space="0" w:color="000000"/>
              <w:bottom w:val="single" w:sz="4" w:space="0" w:color="000000"/>
              <w:right w:val="single" w:sz="4" w:space="0" w:color="000000"/>
            </w:tcBorders>
          </w:tcPr>
          <w:p w14:paraId="08846FA1" w14:textId="77777777" w:rsidR="00CD0884" w:rsidRPr="00DE3D30" w:rsidRDefault="00CD0884" w:rsidP="00410A97">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 xml:space="preserve">CREAS – </w:t>
            </w:r>
            <w:proofErr w:type="spellStart"/>
            <w:r w:rsidRPr="00DE3D30">
              <w:rPr>
                <w:rFonts w:ascii="Calibri" w:eastAsia="NSimSun" w:hAnsi="Calibri" w:cs="Arial"/>
                <w:color w:val="000000"/>
                <w:kern w:val="2"/>
                <w:sz w:val="24"/>
                <w:szCs w:val="24"/>
                <w:lang w:eastAsia="zh-CN" w:bidi="hi-IN"/>
              </w:rPr>
              <w:t>Av</w:t>
            </w:r>
            <w:proofErr w:type="spellEnd"/>
            <w:r w:rsidRPr="00DE3D30">
              <w:rPr>
                <w:rFonts w:ascii="Calibri" w:eastAsia="NSimSun" w:hAnsi="Calibri" w:cs="Arial"/>
                <w:color w:val="000000"/>
                <w:kern w:val="2"/>
                <w:sz w:val="24"/>
                <w:szCs w:val="24"/>
                <w:lang w:eastAsia="zh-CN" w:bidi="hi-IN"/>
              </w:rPr>
              <w:t>: Yolanda Loureiro de Carvalho, nº 1180</w:t>
            </w:r>
          </w:p>
        </w:tc>
      </w:tr>
      <w:tr w:rsidR="00CD0884" w:rsidRPr="00DE3D30" w14:paraId="6EBA63DE" w14:textId="77777777" w:rsidTr="00410A97">
        <w:trPr>
          <w:trHeight w:val="347"/>
        </w:trPr>
        <w:tc>
          <w:tcPr>
            <w:tcW w:w="10059" w:type="dxa"/>
            <w:tcBorders>
              <w:left w:val="single" w:sz="4" w:space="0" w:color="000000"/>
              <w:bottom w:val="single" w:sz="4" w:space="0" w:color="000000"/>
              <w:right w:val="single" w:sz="4" w:space="0" w:color="000000"/>
            </w:tcBorders>
          </w:tcPr>
          <w:p w14:paraId="363A1EBF" w14:textId="77777777" w:rsidR="00CD0884" w:rsidRPr="00DE3D30" w:rsidRDefault="00CD0884" w:rsidP="00410A97">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CRAS – Rua Paraná, n°81 – Vila Recife</w:t>
            </w:r>
          </w:p>
        </w:tc>
      </w:tr>
      <w:tr w:rsidR="00CD0884" w:rsidRPr="00DE3D30" w14:paraId="41CAC8A2" w14:textId="77777777" w:rsidTr="00410A97">
        <w:trPr>
          <w:trHeight w:val="347"/>
        </w:trPr>
        <w:tc>
          <w:tcPr>
            <w:tcW w:w="10059" w:type="dxa"/>
            <w:tcBorders>
              <w:left w:val="single" w:sz="4" w:space="0" w:color="000000"/>
              <w:bottom w:val="single" w:sz="4" w:space="0" w:color="000000"/>
              <w:right w:val="single" w:sz="4" w:space="0" w:color="000000"/>
            </w:tcBorders>
            <w:vAlign w:val="center"/>
          </w:tcPr>
          <w:p w14:paraId="7F963DB8" w14:textId="77777777" w:rsidR="00CD0884" w:rsidRPr="00DE3D30" w:rsidRDefault="00CD0884" w:rsidP="00410A97">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Projeto Curumim Unidade I – Ubiratã – Rua Benjamim Constant, esquina com a Rua Brasília</w:t>
            </w:r>
          </w:p>
        </w:tc>
      </w:tr>
      <w:tr w:rsidR="00CD0884" w:rsidRPr="00DE3D30" w14:paraId="12036BCD" w14:textId="77777777" w:rsidTr="00410A97">
        <w:trPr>
          <w:trHeight w:val="347"/>
        </w:trPr>
        <w:tc>
          <w:tcPr>
            <w:tcW w:w="10059" w:type="dxa"/>
            <w:tcBorders>
              <w:left w:val="single" w:sz="4" w:space="0" w:color="000000"/>
              <w:bottom w:val="single" w:sz="4" w:space="0" w:color="000000"/>
              <w:right w:val="single" w:sz="4" w:space="0" w:color="000000"/>
            </w:tcBorders>
            <w:vAlign w:val="center"/>
          </w:tcPr>
          <w:p w14:paraId="1B7FD462" w14:textId="77777777" w:rsidR="00CD0884" w:rsidRPr="00DE3D30" w:rsidRDefault="00CD0884" w:rsidP="00410A97">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Projeto Curumim Unidade II – Distrito de Yolanda – Rua Santa Catarina, n°135</w:t>
            </w:r>
          </w:p>
        </w:tc>
      </w:tr>
      <w:tr w:rsidR="00CD0884" w:rsidRPr="00DE3D30" w14:paraId="6CDA4EB0" w14:textId="77777777" w:rsidTr="00410A97">
        <w:trPr>
          <w:trHeight w:val="347"/>
        </w:trPr>
        <w:tc>
          <w:tcPr>
            <w:tcW w:w="10059" w:type="dxa"/>
            <w:tcBorders>
              <w:left w:val="single" w:sz="4" w:space="0" w:color="000000"/>
              <w:bottom w:val="single" w:sz="4" w:space="0" w:color="000000"/>
              <w:right w:val="single" w:sz="4" w:space="0" w:color="000000"/>
            </w:tcBorders>
          </w:tcPr>
          <w:p w14:paraId="284B53CB" w14:textId="77777777" w:rsidR="00CD0884" w:rsidRPr="00DE3D30" w:rsidRDefault="00CD0884" w:rsidP="00410A97">
            <w:pPr>
              <w:widowControl w:val="0"/>
              <w:overflowPunct w:val="0"/>
              <w:spacing w:after="0" w:line="240" w:lineRule="auto"/>
              <w:textAlignment w:val="baseline"/>
              <w:rPr>
                <w:rFonts w:ascii="Calibri" w:eastAsia="NSimSun" w:hAnsi="Calibri" w:cs="Mangal"/>
                <w:color w:val="000000"/>
                <w:kern w:val="2"/>
                <w:sz w:val="24"/>
                <w:szCs w:val="24"/>
                <w:lang w:eastAsia="zh-CN" w:bidi="hi-IN"/>
              </w:rPr>
            </w:pPr>
            <w:r w:rsidRPr="00DE3D30">
              <w:rPr>
                <w:rFonts w:ascii="Calibri" w:eastAsia="NSimSun" w:hAnsi="Calibri" w:cs="Arial"/>
                <w:color w:val="000000"/>
                <w:kern w:val="2"/>
                <w:sz w:val="24"/>
                <w:szCs w:val="24"/>
                <w:lang w:eastAsia="zh-CN" w:bidi="hi-IN"/>
              </w:rPr>
              <w:t xml:space="preserve">Secretaria de Assistência Social </w:t>
            </w:r>
            <w:proofErr w:type="gramStart"/>
            <w:r w:rsidRPr="00DE3D30">
              <w:rPr>
                <w:rFonts w:ascii="Calibri" w:eastAsia="NSimSun" w:hAnsi="Calibri" w:cs="Arial"/>
                <w:color w:val="000000"/>
                <w:kern w:val="2"/>
                <w:sz w:val="24"/>
                <w:szCs w:val="24"/>
                <w:lang w:eastAsia="zh-CN" w:bidi="hi-IN"/>
              </w:rPr>
              <w:t>-  CAM</w:t>
            </w:r>
            <w:proofErr w:type="gramEnd"/>
            <w:r w:rsidRPr="00DE3D30">
              <w:rPr>
                <w:rFonts w:ascii="Calibri" w:eastAsia="NSimSun" w:hAnsi="Calibri" w:cs="Arial"/>
                <w:color w:val="000000"/>
                <w:kern w:val="2"/>
                <w:sz w:val="24"/>
                <w:szCs w:val="24"/>
                <w:lang w:eastAsia="zh-CN" w:bidi="hi-IN"/>
              </w:rPr>
              <w:t>- Centro Administrativo Municipal</w:t>
            </w:r>
          </w:p>
        </w:tc>
      </w:tr>
      <w:tr w:rsidR="00CD0884" w:rsidRPr="00DE3D30" w14:paraId="21A9825A" w14:textId="77777777" w:rsidTr="00410A97">
        <w:trPr>
          <w:trHeight w:val="347"/>
        </w:trPr>
        <w:tc>
          <w:tcPr>
            <w:tcW w:w="10059" w:type="dxa"/>
            <w:tcBorders>
              <w:left w:val="single" w:sz="4" w:space="0" w:color="000000"/>
              <w:bottom w:val="single" w:sz="4" w:space="0" w:color="000000"/>
              <w:right w:val="single" w:sz="4" w:space="0" w:color="000000"/>
            </w:tcBorders>
          </w:tcPr>
          <w:p w14:paraId="0E099BC5" w14:textId="77777777" w:rsidR="00CD0884" w:rsidRPr="00DE3D30" w:rsidRDefault="00CD0884" w:rsidP="00410A97">
            <w:pPr>
              <w:widowControl w:val="0"/>
              <w:overflowPunct w:val="0"/>
              <w:spacing w:after="0" w:line="240" w:lineRule="auto"/>
              <w:textAlignment w:val="baseline"/>
              <w:rPr>
                <w:rFonts w:ascii="Liberation Serif" w:eastAsia="NSimSun" w:hAnsi="Liberation Serif" w:cs="Mangal" w:hint="eastAsia"/>
                <w:color w:val="000000"/>
                <w:kern w:val="2"/>
                <w:sz w:val="24"/>
                <w:szCs w:val="24"/>
                <w:lang w:eastAsia="zh-CN" w:bidi="hi-IN"/>
              </w:rPr>
            </w:pPr>
            <w:r w:rsidRPr="00DE3D30">
              <w:rPr>
                <w:rFonts w:ascii="Calibri" w:eastAsia="NSimSun" w:hAnsi="Calibri" w:cs="Arial"/>
                <w:color w:val="000000"/>
                <w:kern w:val="2"/>
                <w:sz w:val="24"/>
                <w:szCs w:val="24"/>
                <w:lang w:eastAsia="zh-CN" w:bidi="hi-IN"/>
              </w:rPr>
              <w:t>SOS – Rua Rio Branco, s/n – Jardim Josefina II</w:t>
            </w:r>
          </w:p>
        </w:tc>
      </w:tr>
    </w:tbl>
    <w:p w14:paraId="7EFA697E" w14:textId="77777777" w:rsidR="00CD0884" w:rsidRPr="004041C5"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AE0CD1" w14:textId="77777777" w:rsidR="00CD0884" w:rsidRPr="00DE3D30"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.3. </w:t>
      </w:r>
      <w:r w:rsidRPr="00DE3D30">
        <w:rPr>
          <w:rFonts w:asciiTheme="minorHAnsi" w:eastAsia="Times New Roman" w:hAnsiTheme="minorHAnsi" w:cs="Calibri Light"/>
          <w:color w:val="000000" w:themeColor="text1"/>
          <w:sz w:val="24"/>
          <w:szCs w:val="24"/>
        </w:rPr>
        <w:t>O objeto deverá ser entregue em veículo próprio da empresa, podendo ser ainda através de serviços postais, transportadoras ou outros serviços de entrega, vedada a entrega através de veículos oficiais e/ou servidores do município.</w:t>
      </w:r>
    </w:p>
    <w:p w14:paraId="1B2EAC7B" w14:textId="77777777" w:rsidR="00CD0884" w:rsidRPr="00DE3D30"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689BBC81" w14:textId="77777777" w:rsidR="00CD0884" w:rsidRPr="00DE3D30" w:rsidRDefault="00CD0884" w:rsidP="00CD088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6.3.1. A empresa se sujeita ao recebimento provisório do objeto pelo Município para fins de conferência, independente da forma de entrega, cabendo exclusivamente à empresa a retirada/substituição do objeto recusado.</w:t>
      </w:r>
    </w:p>
    <w:p w14:paraId="399B8831" w14:textId="77777777" w:rsidR="00CD0884" w:rsidRPr="00DE3D30"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EC485C9"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E3D30">
        <w:rPr>
          <w:rFonts w:asciiTheme="minorHAnsi" w:eastAsia="Times New Roman" w:hAnsiTheme="minorHAnsi" w:cs="Calibri Light"/>
          <w:color w:val="000000" w:themeColor="text1"/>
          <w:sz w:val="24"/>
          <w:szCs w:val="24"/>
        </w:rPr>
        <w:t>6.4. A empresa deverá arcar com todas as despesas referentes à entrega do objeto, como transporte, mão de obra, encargos sociais, pedágio, entre outras</w:t>
      </w:r>
      <w:r w:rsidRPr="004041C5">
        <w:rPr>
          <w:rFonts w:asciiTheme="minorHAnsi" w:eastAsia="Times New Roman" w:hAnsiTheme="minorHAnsi" w:cs="Calibri Light"/>
          <w:sz w:val="24"/>
          <w:szCs w:val="24"/>
        </w:rPr>
        <w:t>.</w:t>
      </w:r>
    </w:p>
    <w:p w14:paraId="744D3C85"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17A59D" w14:textId="77777777" w:rsidR="00CD0884" w:rsidRPr="00DE3D30" w:rsidRDefault="00CD0884" w:rsidP="00CD0884">
      <w:pPr>
        <w:spacing w:after="0" w:line="240" w:lineRule="auto"/>
        <w:jc w:val="both"/>
        <w:textAlignment w:val="baseline"/>
        <w:rPr>
          <w:rFonts w:asciiTheme="minorHAnsi" w:eastAsia="Times New Roman" w:hAnsiTheme="minorHAnsi" w:cs="Calibri Light"/>
          <w:b/>
          <w:color w:val="000000" w:themeColor="text1"/>
          <w:sz w:val="24"/>
          <w:szCs w:val="24"/>
        </w:rPr>
      </w:pPr>
      <w:r w:rsidRPr="00DE3D30">
        <w:rPr>
          <w:rFonts w:asciiTheme="minorHAnsi" w:eastAsia="Times New Roman" w:hAnsiTheme="minorHAnsi" w:cs="Calibri Light"/>
          <w:b/>
          <w:color w:val="000000" w:themeColor="text1"/>
          <w:sz w:val="24"/>
          <w:szCs w:val="24"/>
        </w:rPr>
        <w:t>7. DAS CONDIÇÕES DE RECEBIMENTO DO OBJETO</w:t>
      </w:r>
    </w:p>
    <w:p w14:paraId="70395611" w14:textId="77777777" w:rsidR="00CD0884" w:rsidRDefault="00CD0884" w:rsidP="00CD0884">
      <w:pPr>
        <w:spacing w:after="0" w:line="240" w:lineRule="auto"/>
        <w:jc w:val="both"/>
        <w:textAlignment w:val="baseline"/>
        <w:rPr>
          <w:rFonts w:asciiTheme="minorHAnsi" w:eastAsia="Times New Roman" w:hAnsiTheme="minorHAnsi" w:cs="Calibri Light"/>
          <w:b/>
          <w:sz w:val="24"/>
          <w:szCs w:val="24"/>
        </w:rPr>
      </w:pPr>
    </w:p>
    <w:p w14:paraId="62A7C8CE" w14:textId="77777777" w:rsidR="00CD0884" w:rsidRDefault="00CD0884" w:rsidP="00CD088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7.1. Após a entrega de cada pedido, o objeto será recebido provisoriamente, para efeito de posterior verificação da conformidade com a especificação; e definitivamente, após verificação da qualidade e consequente aceitação.</w:t>
      </w:r>
    </w:p>
    <w:p w14:paraId="59CF5FC6" w14:textId="77777777" w:rsidR="00CD0884" w:rsidRPr="00DE3D30"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p>
    <w:p w14:paraId="039A2013" w14:textId="77777777" w:rsidR="00CD0884" w:rsidRPr="00DE3D30"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4ACD3704" w14:textId="77777777" w:rsidR="00CD0884" w:rsidRPr="00DE3D30"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p>
    <w:p w14:paraId="3DC4848C" w14:textId="77777777" w:rsidR="00CD0884" w:rsidRPr="00DE3D30" w:rsidRDefault="00CD0884" w:rsidP="00CD0884">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371DBE82" w14:textId="77777777" w:rsidR="00CD0884" w:rsidRPr="00DE3D30"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p>
    <w:p w14:paraId="0B225E4B" w14:textId="77777777" w:rsidR="00CD0884" w:rsidRPr="00DE3D30"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40880749" w14:textId="77777777" w:rsidR="00CD0884" w:rsidRPr="00DE3D30"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p>
    <w:p w14:paraId="3D8C6385" w14:textId="77777777" w:rsidR="00CD0884" w:rsidRPr="00DE3D30" w:rsidRDefault="00CD0884" w:rsidP="00CD0884">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4DD2C3A7" w14:textId="77777777" w:rsidR="00CD0884" w:rsidRPr="00DE3D30"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p>
    <w:p w14:paraId="29A8AB72" w14:textId="77777777" w:rsidR="00CD0884"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r w:rsidRPr="00DE3D30">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347D038C" w14:textId="77777777" w:rsidR="00CD0884" w:rsidRPr="00DE3D30"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8C5EB6" w14:textId="77777777" w:rsidR="00CD0884" w:rsidRDefault="00CD0884" w:rsidP="00CD0884">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DAS CONDIÇÕES DE PAGAMENTO</w:t>
      </w:r>
    </w:p>
    <w:p w14:paraId="7F1A25F5" w14:textId="77777777" w:rsidR="00CD0884" w:rsidRDefault="00CD0884" w:rsidP="00CD0884">
      <w:pPr>
        <w:spacing w:after="0" w:line="240" w:lineRule="auto"/>
        <w:jc w:val="both"/>
        <w:textAlignment w:val="baseline"/>
        <w:rPr>
          <w:rFonts w:asciiTheme="minorHAnsi" w:eastAsia="Times New Roman" w:hAnsiTheme="minorHAnsi" w:cs="Calibri Light"/>
          <w:b/>
          <w:sz w:val="24"/>
          <w:szCs w:val="24"/>
        </w:rPr>
      </w:pPr>
    </w:p>
    <w:p w14:paraId="292F30E6"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4041C5">
        <w:rPr>
          <w:rFonts w:asciiTheme="minorHAnsi" w:eastAsia="Times New Roman" w:hAnsiTheme="minorHAnsi" w:cs="Calibri Light"/>
          <w:sz w:val="24"/>
          <w:szCs w:val="24"/>
        </w:rPr>
        <w:t xml:space="preserve">.1. O pagamento será efetuado </w:t>
      </w:r>
      <w:r w:rsidRPr="00226D4B">
        <w:rPr>
          <w:rFonts w:asciiTheme="minorHAnsi" w:eastAsia="Times New Roman" w:hAnsiTheme="minorHAnsi" w:cs="Calibri Light"/>
          <w:iCs/>
          <w:color w:val="000000" w:themeColor="text1"/>
          <w:sz w:val="24"/>
          <w:szCs w:val="24"/>
        </w:rPr>
        <w:t>após recebimento de cada pedido; mensalmente, conforme serviços executados no mês, etc.), no prazo de até</w:t>
      </w:r>
      <w:r w:rsidRPr="00226D4B">
        <w:rPr>
          <w:rFonts w:asciiTheme="minorHAnsi" w:eastAsia="Times New Roman" w:hAnsiTheme="minorHAnsi" w:cs="Calibri Light"/>
          <w:color w:val="000000" w:themeColor="text1"/>
          <w:sz w:val="24"/>
          <w:szCs w:val="24"/>
        </w:rPr>
        <w:t xml:space="preserve"> </w:t>
      </w:r>
      <w:r w:rsidRPr="004041C5">
        <w:rPr>
          <w:rFonts w:asciiTheme="minorHAnsi" w:eastAsia="Times New Roman" w:hAnsiTheme="minorHAnsi" w:cs="Calibri Light"/>
          <w:sz w:val="24"/>
          <w:szCs w:val="24"/>
        </w:rPr>
        <w:t>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1273BC01"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001AAC"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80C2E0D" w14:textId="77777777" w:rsidR="00CD0884" w:rsidRPr="004041C5"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564F5C0C" w14:textId="77777777" w:rsidR="00CD0884"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3D8B2275" w14:textId="77777777" w:rsidR="00CD0884" w:rsidRPr="00E64787"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000" w:firstRow="0" w:lastRow="0" w:firstColumn="0" w:lastColumn="0" w:noHBand="0" w:noVBand="0"/>
      </w:tblPr>
      <w:tblGrid>
        <w:gridCol w:w="1059"/>
        <w:gridCol w:w="1209"/>
        <w:gridCol w:w="1764"/>
        <w:gridCol w:w="4190"/>
        <w:gridCol w:w="992"/>
        <w:gridCol w:w="1276"/>
      </w:tblGrid>
      <w:tr w:rsidR="00CD0884" w:rsidRPr="00226D4B" w14:paraId="35BFFCE7" w14:textId="77777777" w:rsidTr="00410A97">
        <w:tc>
          <w:tcPr>
            <w:tcW w:w="1059" w:type="dxa"/>
            <w:tcBorders>
              <w:top w:val="single" w:sz="4" w:space="0" w:color="000000"/>
              <w:left w:val="single" w:sz="4" w:space="0" w:color="000000"/>
              <w:bottom w:val="single" w:sz="4" w:space="0" w:color="000000"/>
              <w:right w:val="single" w:sz="4" w:space="0" w:color="000000"/>
            </w:tcBorders>
            <w:shd w:val="clear" w:color="auto" w:fill="FFFFFF"/>
          </w:tcPr>
          <w:p w14:paraId="1DB5C423"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Órgão</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Pr>
          <w:p w14:paraId="61324030"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Despesa</w:t>
            </w:r>
          </w:p>
        </w:tc>
        <w:tc>
          <w:tcPr>
            <w:tcW w:w="1764" w:type="dxa"/>
            <w:tcBorders>
              <w:top w:val="single" w:sz="4" w:space="0" w:color="000000"/>
              <w:left w:val="single" w:sz="4" w:space="0" w:color="000000"/>
              <w:bottom w:val="single" w:sz="4" w:space="0" w:color="000000"/>
              <w:right w:val="single" w:sz="4" w:space="0" w:color="000000"/>
            </w:tcBorders>
            <w:shd w:val="clear" w:color="auto" w:fill="FFFFFF"/>
          </w:tcPr>
          <w:p w14:paraId="5FD56A98"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Categoria</w:t>
            </w:r>
          </w:p>
        </w:tc>
        <w:tc>
          <w:tcPr>
            <w:tcW w:w="4190" w:type="dxa"/>
            <w:tcBorders>
              <w:top w:val="single" w:sz="4" w:space="0" w:color="000000"/>
              <w:left w:val="single" w:sz="4" w:space="0" w:color="000000"/>
              <w:bottom w:val="single" w:sz="4" w:space="0" w:color="000000"/>
              <w:right w:val="single" w:sz="4" w:space="0" w:color="000000"/>
            </w:tcBorders>
            <w:shd w:val="clear" w:color="auto" w:fill="FFFFFF"/>
          </w:tcPr>
          <w:p w14:paraId="19673E69"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8D1F8EB"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Fonte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A4720BF"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ar-SA" w:bidi="hi-IN"/>
              </w:rPr>
            </w:pPr>
            <w:r w:rsidRPr="00226D4B">
              <w:rPr>
                <w:rFonts w:ascii="Calibri" w:eastAsia="Calibri" w:hAnsi="Calibri" w:cs="Book Antiqua"/>
                <w:bCs/>
                <w:kern w:val="2"/>
                <w:sz w:val="22"/>
                <w:lang w:eastAsia="ar-SA" w:bidi="hi-IN"/>
              </w:rPr>
              <w:t>Valor</w:t>
            </w:r>
          </w:p>
        </w:tc>
      </w:tr>
      <w:tr w:rsidR="00CD0884" w:rsidRPr="00226D4B" w14:paraId="22EE70A3" w14:textId="77777777" w:rsidTr="00410A97">
        <w:tc>
          <w:tcPr>
            <w:tcW w:w="1059" w:type="dxa"/>
            <w:tcBorders>
              <w:left w:val="single" w:sz="4" w:space="0" w:color="000000"/>
              <w:bottom w:val="single" w:sz="4" w:space="0" w:color="000000"/>
              <w:right w:val="single" w:sz="4" w:space="0" w:color="000000"/>
            </w:tcBorders>
            <w:shd w:val="clear" w:color="auto" w:fill="FFFFFF"/>
          </w:tcPr>
          <w:p w14:paraId="215608A1"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7C95D2BD"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2651</w:t>
            </w:r>
          </w:p>
        </w:tc>
        <w:tc>
          <w:tcPr>
            <w:tcW w:w="1764" w:type="dxa"/>
            <w:tcBorders>
              <w:left w:val="single" w:sz="4" w:space="0" w:color="000000"/>
              <w:bottom w:val="single" w:sz="4" w:space="0" w:color="000000"/>
              <w:right w:val="single" w:sz="4" w:space="0" w:color="000000"/>
            </w:tcBorders>
            <w:shd w:val="clear" w:color="auto" w:fill="FFFFFF"/>
          </w:tcPr>
          <w:p w14:paraId="1AC29D17"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37113BB8"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2B2CDCCF"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934</w:t>
            </w:r>
          </w:p>
        </w:tc>
        <w:tc>
          <w:tcPr>
            <w:tcW w:w="1276" w:type="dxa"/>
            <w:tcBorders>
              <w:left w:val="single" w:sz="4" w:space="0" w:color="000000"/>
              <w:bottom w:val="single" w:sz="4" w:space="0" w:color="000000"/>
              <w:right w:val="single" w:sz="4" w:space="0" w:color="000000"/>
            </w:tcBorders>
            <w:shd w:val="clear" w:color="auto" w:fill="FFFFFF"/>
          </w:tcPr>
          <w:p w14:paraId="731FB84E"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12.000,00</w:t>
            </w:r>
          </w:p>
        </w:tc>
      </w:tr>
      <w:tr w:rsidR="00CD0884" w:rsidRPr="00226D4B" w14:paraId="2A1B7C42" w14:textId="77777777" w:rsidTr="00410A97">
        <w:tc>
          <w:tcPr>
            <w:tcW w:w="1059" w:type="dxa"/>
            <w:tcBorders>
              <w:left w:val="single" w:sz="4" w:space="0" w:color="000000"/>
              <w:bottom w:val="single" w:sz="4" w:space="0" w:color="000000"/>
              <w:right w:val="single" w:sz="4" w:space="0" w:color="000000"/>
            </w:tcBorders>
            <w:shd w:val="clear" w:color="auto" w:fill="FFFFFF"/>
          </w:tcPr>
          <w:p w14:paraId="3063F110"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0523B01C"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2652</w:t>
            </w:r>
          </w:p>
        </w:tc>
        <w:tc>
          <w:tcPr>
            <w:tcW w:w="1764" w:type="dxa"/>
            <w:tcBorders>
              <w:left w:val="single" w:sz="4" w:space="0" w:color="000000"/>
              <w:bottom w:val="single" w:sz="4" w:space="0" w:color="000000"/>
              <w:right w:val="single" w:sz="4" w:space="0" w:color="000000"/>
            </w:tcBorders>
            <w:shd w:val="clear" w:color="auto" w:fill="FFFFFF"/>
          </w:tcPr>
          <w:p w14:paraId="4527C59D"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21D4EEA8"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00D4559D"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935</w:t>
            </w:r>
          </w:p>
        </w:tc>
        <w:tc>
          <w:tcPr>
            <w:tcW w:w="1276" w:type="dxa"/>
            <w:tcBorders>
              <w:left w:val="single" w:sz="4" w:space="0" w:color="000000"/>
              <w:bottom w:val="single" w:sz="4" w:space="0" w:color="000000"/>
              <w:right w:val="single" w:sz="4" w:space="0" w:color="000000"/>
            </w:tcBorders>
            <w:shd w:val="clear" w:color="auto" w:fill="FFFFFF"/>
          </w:tcPr>
          <w:p w14:paraId="6CE50C73"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20.010,00</w:t>
            </w:r>
          </w:p>
        </w:tc>
      </w:tr>
      <w:tr w:rsidR="00CD0884" w:rsidRPr="00226D4B" w14:paraId="18C43321" w14:textId="77777777" w:rsidTr="00410A97">
        <w:tc>
          <w:tcPr>
            <w:tcW w:w="1059" w:type="dxa"/>
            <w:tcBorders>
              <w:left w:val="single" w:sz="4" w:space="0" w:color="000000"/>
              <w:bottom w:val="single" w:sz="4" w:space="0" w:color="000000"/>
              <w:right w:val="single" w:sz="4" w:space="0" w:color="000000"/>
            </w:tcBorders>
            <w:shd w:val="clear" w:color="auto" w:fill="FFFFFF"/>
          </w:tcPr>
          <w:p w14:paraId="7B7AC551"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2FF0B05C"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2654</w:t>
            </w:r>
          </w:p>
        </w:tc>
        <w:tc>
          <w:tcPr>
            <w:tcW w:w="1764" w:type="dxa"/>
            <w:tcBorders>
              <w:left w:val="single" w:sz="4" w:space="0" w:color="000000"/>
              <w:bottom w:val="single" w:sz="4" w:space="0" w:color="000000"/>
              <w:right w:val="single" w:sz="4" w:space="0" w:color="000000"/>
            </w:tcBorders>
            <w:shd w:val="clear" w:color="auto" w:fill="FFFFFF"/>
          </w:tcPr>
          <w:p w14:paraId="3FAA7DAF"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0AA46843"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604082F7"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846</w:t>
            </w:r>
          </w:p>
        </w:tc>
        <w:tc>
          <w:tcPr>
            <w:tcW w:w="1276" w:type="dxa"/>
            <w:tcBorders>
              <w:left w:val="single" w:sz="4" w:space="0" w:color="000000"/>
              <w:bottom w:val="single" w:sz="4" w:space="0" w:color="000000"/>
              <w:right w:val="single" w:sz="4" w:space="0" w:color="000000"/>
            </w:tcBorders>
            <w:shd w:val="clear" w:color="auto" w:fill="FFFFFF"/>
          </w:tcPr>
          <w:p w14:paraId="25ED3984"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14.756,74</w:t>
            </w:r>
          </w:p>
        </w:tc>
      </w:tr>
      <w:tr w:rsidR="00CD0884" w:rsidRPr="00226D4B" w14:paraId="502E69A9" w14:textId="77777777" w:rsidTr="00410A97">
        <w:tc>
          <w:tcPr>
            <w:tcW w:w="1059" w:type="dxa"/>
            <w:tcBorders>
              <w:left w:val="single" w:sz="4" w:space="0" w:color="000000"/>
              <w:bottom w:val="single" w:sz="4" w:space="0" w:color="000000"/>
              <w:right w:val="single" w:sz="4" w:space="0" w:color="000000"/>
            </w:tcBorders>
            <w:shd w:val="clear" w:color="auto" w:fill="FFFFFF"/>
          </w:tcPr>
          <w:p w14:paraId="39EA38FA"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6998AD4D"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2655</w:t>
            </w:r>
          </w:p>
        </w:tc>
        <w:tc>
          <w:tcPr>
            <w:tcW w:w="1764" w:type="dxa"/>
            <w:tcBorders>
              <w:left w:val="single" w:sz="4" w:space="0" w:color="000000"/>
              <w:bottom w:val="single" w:sz="4" w:space="0" w:color="000000"/>
              <w:right w:val="single" w:sz="4" w:space="0" w:color="000000"/>
            </w:tcBorders>
            <w:shd w:val="clear" w:color="auto" w:fill="FFFFFF"/>
          </w:tcPr>
          <w:p w14:paraId="213D650D"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4B5A63C9"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65B2FB78"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939</w:t>
            </w:r>
          </w:p>
        </w:tc>
        <w:tc>
          <w:tcPr>
            <w:tcW w:w="1276" w:type="dxa"/>
            <w:tcBorders>
              <w:left w:val="single" w:sz="4" w:space="0" w:color="000000"/>
              <w:bottom w:val="single" w:sz="4" w:space="0" w:color="000000"/>
              <w:right w:val="single" w:sz="4" w:space="0" w:color="000000"/>
            </w:tcBorders>
            <w:shd w:val="clear" w:color="auto" w:fill="FFFFFF"/>
          </w:tcPr>
          <w:p w14:paraId="1E66288D"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15.000,00</w:t>
            </w:r>
          </w:p>
        </w:tc>
      </w:tr>
      <w:tr w:rsidR="00CD0884" w:rsidRPr="00226D4B" w14:paraId="7A73C0A7" w14:textId="77777777" w:rsidTr="00410A97">
        <w:tc>
          <w:tcPr>
            <w:tcW w:w="1059" w:type="dxa"/>
            <w:tcBorders>
              <w:left w:val="single" w:sz="4" w:space="0" w:color="000000"/>
              <w:bottom w:val="single" w:sz="4" w:space="0" w:color="000000"/>
              <w:right w:val="single" w:sz="4" w:space="0" w:color="000000"/>
            </w:tcBorders>
            <w:shd w:val="clear" w:color="auto" w:fill="FFFFFF"/>
          </w:tcPr>
          <w:p w14:paraId="1F985A54"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1601</w:t>
            </w:r>
          </w:p>
        </w:tc>
        <w:tc>
          <w:tcPr>
            <w:tcW w:w="1209" w:type="dxa"/>
            <w:tcBorders>
              <w:left w:val="single" w:sz="4" w:space="0" w:color="000000"/>
              <w:bottom w:val="single" w:sz="4" w:space="0" w:color="000000"/>
              <w:right w:val="single" w:sz="4" w:space="0" w:color="000000"/>
            </w:tcBorders>
            <w:shd w:val="clear" w:color="auto" w:fill="FFFFFF"/>
          </w:tcPr>
          <w:p w14:paraId="32CE0B81"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2657</w:t>
            </w:r>
          </w:p>
        </w:tc>
        <w:tc>
          <w:tcPr>
            <w:tcW w:w="1764" w:type="dxa"/>
            <w:tcBorders>
              <w:left w:val="single" w:sz="4" w:space="0" w:color="000000"/>
              <w:bottom w:val="single" w:sz="4" w:space="0" w:color="000000"/>
              <w:right w:val="single" w:sz="4" w:space="0" w:color="000000"/>
            </w:tcBorders>
            <w:shd w:val="clear" w:color="auto" w:fill="FFFFFF"/>
          </w:tcPr>
          <w:p w14:paraId="259C162D"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700B8CAB"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0620718A"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Livre</w:t>
            </w:r>
          </w:p>
        </w:tc>
        <w:tc>
          <w:tcPr>
            <w:tcW w:w="1276" w:type="dxa"/>
            <w:tcBorders>
              <w:left w:val="single" w:sz="4" w:space="0" w:color="000000"/>
              <w:bottom w:val="single" w:sz="4" w:space="0" w:color="000000"/>
              <w:right w:val="single" w:sz="4" w:space="0" w:color="000000"/>
            </w:tcBorders>
            <w:shd w:val="clear" w:color="auto" w:fill="FFFFFF"/>
          </w:tcPr>
          <w:p w14:paraId="25B06086"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1,00</w:t>
            </w:r>
          </w:p>
        </w:tc>
      </w:tr>
      <w:tr w:rsidR="00CD0884" w:rsidRPr="00226D4B" w14:paraId="3BBD7573" w14:textId="77777777" w:rsidTr="00410A97">
        <w:tc>
          <w:tcPr>
            <w:tcW w:w="1059" w:type="dxa"/>
            <w:tcBorders>
              <w:left w:val="single" w:sz="4" w:space="0" w:color="000000"/>
              <w:bottom w:val="single" w:sz="4" w:space="0" w:color="000000"/>
              <w:right w:val="single" w:sz="4" w:space="0" w:color="000000"/>
            </w:tcBorders>
            <w:shd w:val="clear" w:color="auto" w:fill="FFFFFF"/>
          </w:tcPr>
          <w:p w14:paraId="45B2CDEA"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77925E99"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4291</w:t>
            </w:r>
          </w:p>
        </w:tc>
        <w:tc>
          <w:tcPr>
            <w:tcW w:w="1764" w:type="dxa"/>
            <w:tcBorders>
              <w:left w:val="single" w:sz="4" w:space="0" w:color="000000"/>
              <w:bottom w:val="single" w:sz="4" w:space="0" w:color="000000"/>
              <w:right w:val="single" w:sz="4" w:space="0" w:color="000000"/>
            </w:tcBorders>
            <w:shd w:val="clear" w:color="auto" w:fill="FFFFFF"/>
          </w:tcPr>
          <w:p w14:paraId="4544168F"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602232E8"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1B07C8A6"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934</w:t>
            </w:r>
          </w:p>
        </w:tc>
        <w:tc>
          <w:tcPr>
            <w:tcW w:w="1276" w:type="dxa"/>
            <w:tcBorders>
              <w:left w:val="single" w:sz="4" w:space="0" w:color="000000"/>
              <w:bottom w:val="single" w:sz="4" w:space="0" w:color="000000"/>
              <w:right w:val="single" w:sz="4" w:space="0" w:color="000000"/>
            </w:tcBorders>
            <w:shd w:val="clear" w:color="auto" w:fill="FFFFFF"/>
          </w:tcPr>
          <w:p w14:paraId="14A93E08"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500,00</w:t>
            </w:r>
          </w:p>
        </w:tc>
      </w:tr>
      <w:tr w:rsidR="00CD0884" w:rsidRPr="00226D4B" w14:paraId="112973FA" w14:textId="77777777" w:rsidTr="00410A97">
        <w:tc>
          <w:tcPr>
            <w:tcW w:w="1059" w:type="dxa"/>
            <w:tcBorders>
              <w:left w:val="single" w:sz="4" w:space="0" w:color="000000"/>
              <w:bottom w:val="single" w:sz="4" w:space="0" w:color="000000"/>
              <w:right w:val="single" w:sz="4" w:space="0" w:color="000000"/>
            </w:tcBorders>
            <w:shd w:val="clear" w:color="auto" w:fill="FFFFFF"/>
          </w:tcPr>
          <w:p w14:paraId="6E4F8D9F"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7CF90C96"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4292</w:t>
            </w:r>
          </w:p>
        </w:tc>
        <w:tc>
          <w:tcPr>
            <w:tcW w:w="1764" w:type="dxa"/>
            <w:tcBorders>
              <w:left w:val="single" w:sz="4" w:space="0" w:color="000000"/>
              <w:bottom w:val="single" w:sz="4" w:space="0" w:color="000000"/>
              <w:right w:val="single" w:sz="4" w:space="0" w:color="000000"/>
            </w:tcBorders>
            <w:shd w:val="clear" w:color="auto" w:fill="FFFFFF"/>
          </w:tcPr>
          <w:p w14:paraId="7964D232"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2BE0C42C"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68D29723"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935</w:t>
            </w:r>
          </w:p>
        </w:tc>
        <w:tc>
          <w:tcPr>
            <w:tcW w:w="1276" w:type="dxa"/>
            <w:tcBorders>
              <w:left w:val="single" w:sz="4" w:space="0" w:color="000000"/>
              <w:bottom w:val="single" w:sz="4" w:space="0" w:color="000000"/>
              <w:right w:val="single" w:sz="4" w:space="0" w:color="000000"/>
            </w:tcBorders>
            <w:shd w:val="clear" w:color="auto" w:fill="FFFFFF"/>
          </w:tcPr>
          <w:p w14:paraId="71FCFAAB"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500,00</w:t>
            </w:r>
          </w:p>
        </w:tc>
      </w:tr>
      <w:tr w:rsidR="00CD0884" w:rsidRPr="00226D4B" w14:paraId="6F8BC7AD" w14:textId="77777777" w:rsidTr="00410A97">
        <w:tc>
          <w:tcPr>
            <w:tcW w:w="1059" w:type="dxa"/>
            <w:tcBorders>
              <w:left w:val="single" w:sz="4" w:space="0" w:color="000000"/>
              <w:bottom w:val="single" w:sz="4" w:space="0" w:color="000000"/>
              <w:right w:val="single" w:sz="4" w:space="0" w:color="000000"/>
            </w:tcBorders>
            <w:shd w:val="clear" w:color="auto" w:fill="FFFFFF"/>
          </w:tcPr>
          <w:p w14:paraId="7E52E90D"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4DC39082"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4294</w:t>
            </w:r>
          </w:p>
        </w:tc>
        <w:tc>
          <w:tcPr>
            <w:tcW w:w="1764" w:type="dxa"/>
            <w:tcBorders>
              <w:left w:val="single" w:sz="4" w:space="0" w:color="000000"/>
              <w:bottom w:val="single" w:sz="4" w:space="0" w:color="000000"/>
              <w:right w:val="single" w:sz="4" w:space="0" w:color="000000"/>
            </w:tcBorders>
            <w:shd w:val="clear" w:color="auto" w:fill="FFFFFF"/>
          </w:tcPr>
          <w:p w14:paraId="628B9D92"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2128DBC8"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37845728"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846</w:t>
            </w:r>
          </w:p>
        </w:tc>
        <w:tc>
          <w:tcPr>
            <w:tcW w:w="1276" w:type="dxa"/>
            <w:tcBorders>
              <w:left w:val="single" w:sz="4" w:space="0" w:color="000000"/>
              <w:bottom w:val="single" w:sz="4" w:space="0" w:color="000000"/>
              <w:right w:val="single" w:sz="4" w:space="0" w:color="000000"/>
            </w:tcBorders>
            <w:shd w:val="clear" w:color="auto" w:fill="FFFFFF"/>
          </w:tcPr>
          <w:p w14:paraId="6B1068A7"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500,00</w:t>
            </w:r>
          </w:p>
        </w:tc>
      </w:tr>
      <w:tr w:rsidR="00CD0884" w:rsidRPr="00226D4B" w14:paraId="6FF1C19F" w14:textId="77777777" w:rsidTr="00410A97">
        <w:tc>
          <w:tcPr>
            <w:tcW w:w="1059" w:type="dxa"/>
            <w:tcBorders>
              <w:left w:val="single" w:sz="4" w:space="0" w:color="000000"/>
              <w:bottom w:val="single" w:sz="4" w:space="0" w:color="000000"/>
              <w:right w:val="single" w:sz="4" w:space="0" w:color="000000"/>
            </w:tcBorders>
            <w:shd w:val="clear" w:color="auto" w:fill="FFFFFF"/>
          </w:tcPr>
          <w:p w14:paraId="60781F2C"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7B50C767"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4295</w:t>
            </w:r>
          </w:p>
        </w:tc>
        <w:tc>
          <w:tcPr>
            <w:tcW w:w="1764" w:type="dxa"/>
            <w:tcBorders>
              <w:left w:val="single" w:sz="4" w:space="0" w:color="000000"/>
              <w:bottom w:val="single" w:sz="4" w:space="0" w:color="000000"/>
              <w:right w:val="single" w:sz="4" w:space="0" w:color="000000"/>
            </w:tcBorders>
            <w:shd w:val="clear" w:color="auto" w:fill="FFFFFF"/>
          </w:tcPr>
          <w:p w14:paraId="64FEB440"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1A55E294"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6BE20DBF"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939</w:t>
            </w:r>
          </w:p>
        </w:tc>
        <w:tc>
          <w:tcPr>
            <w:tcW w:w="1276" w:type="dxa"/>
            <w:tcBorders>
              <w:left w:val="single" w:sz="4" w:space="0" w:color="000000"/>
              <w:bottom w:val="single" w:sz="4" w:space="0" w:color="000000"/>
              <w:right w:val="single" w:sz="4" w:space="0" w:color="000000"/>
            </w:tcBorders>
            <w:shd w:val="clear" w:color="auto" w:fill="FFFFFF"/>
          </w:tcPr>
          <w:p w14:paraId="5A364B40"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500,00</w:t>
            </w:r>
          </w:p>
        </w:tc>
      </w:tr>
      <w:tr w:rsidR="00CD0884" w:rsidRPr="00226D4B" w14:paraId="74EEC84C" w14:textId="77777777" w:rsidTr="00410A97">
        <w:tc>
          <w:tcPr>
            <w:tcW w:w="1059" w:type="dxa"/>
            <w:tcBorders>
              <w:left w:val="single" w:sz="4" w:space="0" w:color="000000"/>
              <w:bottom w:val="single" w:sz="4" w:space="0" w:color="000000"/>
              <w:right w:val="single" w:sz="4" w:space="0" w:color="000000"/>
            </w:tcBorders>
            <w:shd w:val="clear" w:color="auto" w:fill="FFFFFF"/>
          </w:tcPr>
          <w:p w14:paraId="289DD5C4"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1601</w:t>
            </w:r>
          </w:p>
        </w:tc>
        <w:tc>
          <w:tcPr>
            <w:tcW w:w="1209" w:type="dxa"/>
            <w:tcBorders>
              <w:left w:val="single" w:sz="4" w:space="0" w:color="000000"/>
              <w:bottom w:val="single" w:sz="4" w:space="0" w:color="000000"/>
              <w:right w:val="single" w:sz="4" w:space="0" w:color="000000"/>
            </w:tcBorders>
            <w:shd w:val="clear" w:color="auto" w:fill="FFFFFF"/>
          </w:tcPr>
          <w:p w14:paraId="4A1E9459"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4297</w:t>
            </w:r>
          </w:p>
        </w:tc>
        <w:tc>
          <w:tcPr>
            <w:tcW w:w="1764" w:type="dxa"/>
            <w:tcBorders>
              <w:left w:val="single" w:sz="4" w:space="0" w:color="000000"/>
              <w:bottom w:val="single" w:sz="4" w:space="0" w:color="000000"/>
              <w:right w:val="single" w:sz="4" w:space="0" w:color="000000"/>
            </w:tcBorders>
            <w:shd w:val="clear" w:color="auto" w:fill="FFFFFF"/>
          </w:tcPr>
          <w:p w14:paraId="122DF380"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07E32ED3"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31880668"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 xml:space="preserve"> Livre</w:t>
            </w:r>
          </w:p>
        </w:tc>
        <w:tc>
          <w:tcPr>
            <w:tcW w:w="1276" w:type="dxa"/>
            <w:tcBorders>
              <w:left w:val="single" w:sz="4" w:space="0" w:color="000000"/>
              <w:bottom w:val="single" w:sz="4" w:space="0" w:color="000000"/>
              <w:right w:val="single" w:sz="4" w:space="0" w:color="000000"/>
            </w:tcBorders>
            <w:shd w:val="clear" w:color="auto" w:fill="FFFFFF"/>
          </w:tcPr>
          <w:p w14:paraId="4A6A8EA2"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1,00</w:t>
            </w:r>
          </w:p>
        </w:tc>
      </w:tr>
      <w:tr w:rsidR="00CD0884" w:rsidRPr="00226D4B" w14:paraId="7D358880" w14:textId="77777777" w:rsidTr="00410A97">
        <w:tc>
          <w:tcPr>
            <w:tcW w:w="1059" w:type="dxa"/>
            <w:tcBorders>
              <w:left w:val="single" w:sz="4" w:space="0" w:color="000000"/>
              <w:bottom w:val="single" w:sz="4" w:space="0" w:color="000000"/>
              <w:right w:val="single" w:sz="4" w:space="0" w:color="000000"/>
            </w:tcBorders>
            <w:shd w:val="clear" w:color="auto" w:fill="FFFFFF"/>
          </w:tcPr>
          <w:p w14:paraId="0786F796"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5FD4DF3A"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13195</w:t>
            </w:r>
          </w:p>
        </w:tc>
        <w:tc>
          <w:tcPr>
            <w:tcW w:w="1764" w:type="dxa"/>
            <w:tcBorders>
              <w:left w:val="single" w:sz="4" w:space="0" w:color="000000"/>
              <w:bottom w:val="single" w:sz="4" w:space="0" w:color="000000"/>
              <w:right w:val="single" w:sz="4" w:space="0" w:color="000000"/>
            </w:tcBorders>
            <w:shd w:val="clear" w:color="auto" w:fill="FFFFFF"/>
          </w:tcPr>
          <w:p w14:paraId="04849495"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339030079900</w:t>
            </w:r>
          </w:p>
        </w:tc>
        <w:tc>
          <w:tcPr>
            <w:tcW w:w="4190" w:type="dxa"/>
            <w:tcBorders>
              <w:left w:val="single" w:sz="4" w:space="0" w:color="000000"/>
              <w:bottom w:val="single" w:sz="4" w:space="0" w:color="000000"/>
              <w:right w:val="single" w:sz="4" w:space="0" w:color="000000"/>
            </w:tcBorders>
            <w:shd w:val="clear" w:color="auto" w:fill="FFFFFF"/>
          </w:tcPr>
          <w:p w14:paraId="6D44C9CE"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outras despesas com gêneros alimentícios</w:t>
            </w:r>
          </w:p>
        </w:tc>
        <w:tc>
          <w:tcPr>
            <w:tcW w:w="992" w:type="dxa"/>
            <w:tcBorders>
              <w:left w:val="single" w:sz="4" w:space="0" w:color="000000"/>
              <w:bottom w:val="single" w:sz="4" w:space="0" w:color="000000"/>
              <w:right w:val="single" w:sz="4" w:space="0" w:color="000000"/>
            </w:tcBorders>
            <w:shd w:val="clear" w:color="auto" w:fill="FFFFFF"/>
          </w:tcPr>
          <w:p w14:paraId="02FECE17"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2873</w:t>
            </w:r>
          </w:p>
        </w:tc>
        <w:tc>
          <w:tcPr>
            <w:tcW w:w="1276" w:type="dxa"/>
            <w:tcBorders>
              <w:left w:val="single" w:sz="4" w:space="0" w:color="000000"/>
              <w:bottom w:val="single" w:sz="4" w:space="0" w:color="000000"/>
              <w:right w:val="single" w:sz="4" w:space="0" w:color="000000"/>
            </w:tcBorders>
            <w:shd w:val="clear" w:color="auto" w:fill="FFFFFF"/>
          </w:tcPr>
          <w:p w14:paraId="0434EB5A"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18.606,00</w:t>
            </w:r>
          </w:p>
        </w:tc>
      </w:tr>
      <w:tr w:rsidR="00CD0884" w:rsidRPr="00226D4B" w14:paraId="103665FC" w14:textId="77777777" w:rsidTr="00410A97">
        <w:tc>
          <w:tcPr>
            <w:tcW w:w="1059" w:type="dxa"/>
            <w:tcBorders>
              <w:left w:val="single" w:sz="4" w:space="0" w:color="000000"/>
              <w:bottom w:val="single" w:sz="4" w:space="0" w:color="000000"/>
              <w:right w:val="single" w:sz="4" w:space="0" w:color="000000"/>
            </w:tcBorders>
            <w:shd w:val="clear" w:color="auto" w:fill="FFFFFF"/>
          </w:tcPr>
          <w:p w14:paraId="09C29F2A"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1501</w:t>
            </w:r>
          </w:p>
        </w:tc>
        <w:tc>
          <w:tcPr>
            <w:tcW w:w="1209" w:type="dxa"/>
            <w:tcBorders>
              <w:left w:val="single" w:sz="4" w:space="0" w:color="000000"/>
              <w:bottom w:val="single" w:sz="4" w:space="0" w:color="000000"/>
              <w:right w:val="single" w:sz="4" w:space="0" w:color="000000"/>
            </w:tcBorders>
            <w:shd w:val="clear" w:color="auto" w:fill="FFFFFF"/>
          </w:tcPr>
          <w:p w14:paraId="0A60BE97"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13196</w:t>
            </w:r>
          </w:p>
        </w:tc>
        <w:tc>
          <w:tcPr>
            <w:tcW w:w="1764" w:type="dxa"/>
            <w:tcBorders>
              <w:left w:val="single" w:sz="4" w:space="0" w:color="000000"/>
              <w:bottom w:val="single" w:sz="4" w:space="0" w:color="000000"/>
              <w:right w:val="single" w:sz="4" w:space="0" w:color="000000"/>
            </w:tcBorders>
            <w:shd w:val="clear" w:color="auto" w:fill="FFFFFF"/>
          </w:tcPr>
          <w:p w14:paraId="3C7C6067"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339030990100</w:t>
            </w:r>
          </w:p>
        </w:tc>
        <w:tc>
          <w:tcPr>
            <w:tcW w:w="4190" w:type="dxa"/>
            <w:tcBorders>
              <w:left w:val="single" w:sz="4" w:space="0" w:color="000000"/>
              <w:bottom w:val="single" w:sz="4" w:space="0" w:color="000000"/>
              <w:right w:val="single" w:sz="4" w:space="0" w:color="000000"/>
            </w:tcBorders>
            <w:shd w:val="clear" w:color="auto" w:fill="FFFFFF"/>
          </w:tcPr>
          <w:p w14:paraId="0A8B1614"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materiais diversos para consumo</w:t>
            </w:r>
          </w:p>
        </w:tc>
        <w:tc>
          <w:tcPr>
            <w:tcW w:w="992" w:type="dxa"/>
            <w:tcBorders>
              <w:left w:val="single" w:sz="4" w:space="0" w:color="000000"/>
              <w:bottom w:val="single" w:sz="4" w:space="0" w:color="000000"/>
              <w:right w:val="single" w:sz="4" w:space="0" w:color="000000"/>
            </w:tcBorders>
            <w:shd w:val="clear" w:color="auto" w:fill="FFFFFF"/>
          </w:tcPr>
          <w:p w14:paraId="14DABBC2"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2873</w:t>
            </w:r>
          </w:p>
        </w:tc>
        <w:tc>
          <w:tcPr>
            <w:tcW w:w="1276" w:type="dxa"/>
            <w:tcBorders>
              <w:left w:val="single" w:sz="4" w:space="0" w:color="000000"/>
              <w:bottom w:val="single" w:sz="4" w:space="0" w:color="000000"/>
              <w:right w:val="single" w:sz="4" w:space="0" w:color="000000"/>
            </w:tcBorders>
            <w:shd w:val="clear" w:color="auto" w:fill="FFFFFF"/>
          </w:tcPr>
          <w:p w14:paraId="2661C7B0" w14:textId="77777777" w:rsidR="00CD0884" w:rsidRPr="00226D4B" w:rsidRDefault="00CD0884" w:rsidP="00410A97">
            <w:pPr>
              <w:widowControl w:val="0"/>
              <w:overflowPunct w:val="0"/>
              <w:spacing w:after="0" w:line="240" w:lineRule="auto"/>
              <w:jc w:val="center"/>
              <w:rPr>
                <w:rFonts w:ascii="Calibri" w:eastAsia="Calibri" w:hAnsi="Calibri" w:cs="Book Antiqua"/>
                <w:bCs/>
                <w:kern w:val="2"/>
                <w:sz w:val="22"/>
                <w:lang w:eastAsia="zh-CN" w:bidi="hi-IN"/>
              </w:rPr>
            </w:pPr>
            <w:r w:rsidRPr="00226D4B">
              <w:rPr>
                <w:rFonts w:ascii="Calibri" w:eastAsia="Calibri" w:hAnsi="Calibri" w:cs="Book Antiqua"/>
                <w:bCs/>
                <w:kern w:val="2"/>
                <w:sz w:val="22"/>
                <w:lang w:eastAsia="zh-CN" w:bidi="hi-IN"/>
              </w:rPr>
              <w:t>1.731,66</w:t>
            </w:r>
          </w:p>
        </w:tc>
      </w:tr>
    </w:tbl>
    <w:p w14:paraId="3916B70F" w14:textId="77777777" w:rsidR="00CD0884" w:rsidRDefault="00CD0884">
      <w:pPr>
        <w:spacing w:after="0" w:line="240" w:lineRule="auto"/>
        <w:jc w:val="both"/>
        <w:textAlignment w:val="baseline"/>
        <w:rPr>
          <w:rFonts w:asciiTheme="minorHAnsi" w:eastAsia="Times New Roman" w:hAnsiTheme="minorHAnsi" w:cs="Calibri Light"/>
          <w:b/>
          <w:sz w:val="24"/>
          <w:szCs w:val="24"/>
        </w:rPr>
      </w:pPr>
    </w:p>
    <w:p w14:paraId="750EAD5B" w14:textId="11F32D1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00EC96" w14:textId="5AF2217E" w:rsidR="00CD0884" w:rsidRPr="00226D4B"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12.1. Caberá a gestão da Ata de Registro de Preços </w:t>
      </w:r>
      <w:r w:rsidRPr="004041C5">
        <w:rPr>
          <w:rFonts w:asciiTheme="minorHAnsi" w:eastAsia="Times New Roman" w:hAnsiTheme="minorHAnsi" w:cs="Calibri Light"/>
          <w:sz w:val="24"/>
          <w:szCs w:val="24"/>
        </w:rPr>
        <w:t xml:space="preserve">ao (a) servidor (a) </w:t>
      </w:r>
      <w:proofErr w:type="spellStart"/>
      <w:r w:rsidRPr="00226D4B">
        <w:rPr>
          <w:rFonts w:asciiTheme="minorHAnsi" w:eastAsia="Times New Roman" w:hAnsiTheme="minorHAnsi" w:cs="Calibri Light"/>
          <w:color w:val="000000" w:themeColor="text1"/>
          <w:sz w:val="24"/>
          <w:szCs w:val="24"/>
        </w:rPr>
        <w:t>Claudinéia</w:t>
      </w:r>
      <w:proofErr w:type="spellEnd"/>
      <w:r w:rsidRPr="00226D4B">
        <w:rPr>
          <w:rFonts w:asciiTheme="minorHAnsi" w:eastAsia="Times New Roman" w:hAnsiTheme="minorHAnsi" w:cs="Calibri Light"/>
          <w:color w:val="000000" w:themeColor="text1"/>
          <w:sz w:val="24"/>
          <w:szCs w:val="24"/>
        </w:rPr>
        <w:t xml:space="preserve"> de Souza </w:t>
      </w:r>
      <w:proofErr w:type="spellStart"/>
      <w:r w:rsidRPr="00226D4B">
        <w:rPr>
          <w:rFonts w:asciiTheme="minorHAnsi" w:eastAsia="Times New Roman" w:hAnsiTheme="minorHAnsi" w:cs="Calibri Light"/>
          <w:color w:val="000000" w:themeColor="text1"/>
          <w:sz w:val="24"/>
          <w:szCs w:val="24"/>
        </w:rPr>
        <w:t>Lazaretti</w:t>
      </w:r>
      <w:proofErr w:type="spellEnd"/>
      <w:r w:rsidRPr="00226D4B">
        <w:rPr>
          <w:rFonts w:asciiTheme="minorHAnsi" w:eastAsia="Times New Roman" w:hAnsiTheme="minorHAnsi" w:cs="Calibri Light"/>
          <w:color w:val="000000" w:themeColor="text1"/>
          <w:sz w:val="24"/>
          <w:szCs w:val="24"/>
        </w:rPr>
        <w:t>, lotado (a) na Secretaria de Assistência Social.</w:t>
      </w:r>
    </w:p>
    <w:p w14:paraId="2580EFBD" w14:textId="77777777" w:rsidR="00CD0884" w:rsidRDefault="00CD0884" w:rsidP="00CD0884">
      <w:pPr>
        <w:spacing w:after="0" w:line="240" w:lineRule="auto"/>
        <w:jc w:val="both"/>
        <w:textAlignment w:val="baseline"/>
        <w:rPr>
          <w:rFonts w:asciiTheme="minorHAnsi" w:eastAsia="Times New Roman" w:hAnsiTheme="minorHAnsi" w:cs="Calibri Light"/>
          <w:sz w:val="24"/>
          <w:szCs w:val="24"/>
        </w:rPr>
      </w:pPr>
    </w:p>
    <w:p w14:paraId="5E79F6CE" w14:textId="78B1C4FE" w:rsidR="00CD0884" w:rsidRPr="00226D4B" w:rsidRDefault="00CD0884" w:rsidP="00CD0884">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 xml:space="preserve">ao (a) </w:t>
      </w:r>
      <w:r w:rsidRPr="00226D4B">
        <w:rPr>
          <w:rFonts w:asciiTheme="minorHAnsi" w:eastAsia="Times New Roman" w:hAnsiTheme="minorHAnsi" w:cs="Calibri Light"/>
          <w:color w:val="000000" w:themeColor="text1"/>
          <w:sz w:val="24"/>
          <w:szCs w:val="24"/>
        </w:rPr>
        <w:t>servidor (a) Ana Carolina Rinaldi, e na sua ausência, ficará a cargo do (a) servidor (a) Ellen Thais da Silva, ambas lotados (as) na Secretaria de Assistência Social.</w:t>
      </w:r>
    </w:p>
    <w:p w14:paraId="07FE322D" w14:textId="77777777" w:rsidR="00CD0884" w:rsidRPr="00226D4B" w:rsidRDefault="00CD0884" w:rsidP="00CD0884">
      <w:pPr>
        <w:spacing w:after="0" w:line="240" w:lineRule="auto"/>
        <w:jc w:val="both"/>
        <w:textAlignment w:val="baseline"/>
        <w:rPr>
          <w:rFonts w:asciiTheme="minorHAnsi" w:eastAsia="Times New Roman" w:hAnsiTheme="minorHAnsi" w:cs="Calibri Light"/>
          <w:color w:val="000000" w:themeColor="text1"/>
          <w:sz w:val="24"/>
          <w:szCs w:val="24"/>
        </w:rPr>
      </w:pPr>
    </w:p>
    <w:p w14:paraId="3DD7AD0F" w14:textId="4C7B6347" w:rsidR="00CD0884" w:rsidRDefault="00CD0884" w:rsidP="00CD088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1616E195" w14:textId="77777777" w:rsidR="00CD0884" w:rsidRDefault="00CD0884" w:rsidP="00CD0884">
      <w:pPr>
        <w:spacing w:after="0" w:line="240" w:lineRule="auto"/>
        <w:jc w:val="both"/>
        <w:textAlignment w:val="baseline"/>
        <w:rPr>
          <w:rFonts w:asciiTheme="minorHAnsi" w:eastAsia="Times New Roman" w:hAnsiTheme="minorHAnsi" w:cs="Calibri Light"/>
          <w:sz w:val="24"/>
          <w:szCs w:val="24"/>
        </w:rPr>
      </w:pPr>
    </w:p>
    <w:p w14:paraId="06D8CF66" w14:textId="6FF9EA9E" w:rsidR="00CD0884" w:rsidRDefault="00CD0884" w:rsidP="00CD088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46992D5C" w14:textId="77777777" w:rsidR="00CD0884" w:rsidRDefault="00CD0884" w:rsidP="00CD0884">
      <w:pPr>
        <w:spacing w:after="0" w:line="240" w:lineRule="auto"/>
        <w:jc w:val="both"/>
        <w:textAlignment w:val="baseline"/>
        <w:rPr>
          <w:rFonts w:asciiTheme="minorHAnsi" w:eastAsia="Times New Roman" w:hAnsiTheme="minorHAnsi" w:cs="Calibri Light"/>
          <w:sz w:val="24"/>
          <w:szCs w:val="24"/>
        </w:rPr>
      </w:pPr>
    </w:p>
    <w:p w14:paraId="7D6DE9D3" w14:textId="6A61ECA9" w:rsidR="00CD0884" w:rsidRDefault="00CD0884" w:rsidP="00CD088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7CB047D3" w14:textId="77777777" w:rsidR="00CD0884" w:rsidRDefault="00CD0884" w:rsidP="00CD0884">
      <w:pPr>
        <w:spacing w:after="0" w:line="240" w:lineRule="auto"/>
        <w:jc w:val="both"/>
        <w:textAlignment w:val="baseline"/>
        <w:rPr>
          <w:rFonts w:asciiTheme="minorHAnsi" w:eastAsia="Times New Roman" w:hAnsiTheme="minorHAnsi" w:cs="Calibri Light"/>
          <w:sz w:val="24"/>
          <w:szCs w:val="24"/>
        </w:rPr>
      </w:pPr>
    </w:p>
    <w:p w14:paraId="11C05361" w14:textId="0C6C6A2F" w:rsidR="00CD0884" w:rsidRDefault="00CD0884" w:rsidP="00CD0884">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226D4B">
        <w:rPr>
          <w:rFonts w:asciiTheme="minorHAnsi" w:eastAsia="Times New Roman" w:hAnsiTheme="minorHAnsi" w:cs="Calibri Light"/>
          <w:color w:val="000000" w:themeColor="text1"/>
          <w:sz w:val="24"/>
          <w:szCs w:val="24"/>
        </w:rPr>
        <w:t>na Portaria nº 223/2023.</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Pr="00EE19EF"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97129F2" w14:textId="2B4AF571" w:rsidR="00E3476D" w:rsidRPr="00EE19EF"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E19EF">
        <w:rPr>
          <w:rFonts w:asciiTheme="minorHAnsi" w:eastAsia="Times New Roman" w:hAnsiTheme="minorHAnsi" w:cs="Calibri Light"/>
          <w:color w:val="000000" w:themeColor="text1"/>
          <w:sz w:val="24"/>
          <w:szCs w:val="24"/>
        </w:rPr>
        <w:t>Ubiratã - Paraná, XX de XXXXXX de 202</w:t>
      </w:r>
      <w:r w:rsidR="00980B0B" w:rsidRPr="00EE19EF">
        <w:rPr>
          <w:rFonts w:asciiTheme="minorHAnsi" w:eastAsia="Times New Roman" w:hAnsiTheme="minorHAnsi" w:cs="Calibri Light"/>
          <w:color w:val="000000" w:themeColor="text1"/>
          <w:sz w:val="24"/>
          <w:szCs w:val="24"/>
        </w:rPr>
        <w:t>3</w:t>
      </w:r>
      <w:r w:rsidRPr="00EE19EF">
        <w:rPr>
          <w:rFonts w:asciiTheme="minorHAnsi" w:eastAsia="Times New Roman" w:hAnsiTheme="minorHAnsi" w:cs="Calibri Light"/>
          <w:color w:val="000000" w:themeColor="text1"/>
          <w:sz w:val="24"/>
          <w:szCs w:val="24"/>
        </w:rPr>
        <w:t>.</w:t>
      </w:r>
    </w:p>
    <w:p w14:paraId="7562F244" w14:textId="77777777" w:rsidR="00E3476D" w:rsidRPr="00EE19EF"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EE19EF"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E19EF">
        <w:rPr>
          <w:rFonts w:asciiTheme="minorHAnsi" w:eastAsia="Times New Roman" w:hAnsiTheme="minorHAnsi" w:cs="Calibri Light"/>
          <w:color w:val="000000" w:themeColor="text1"/>
          <w:sz w:val="24"/>
          <w:szCs w:val="24"/>
        </w:rPr>
        <w:t>MUNICÍPIO DE UBIRATÃ</w:t>
      </w:r>
    </w:p>
    <w:p w14:paraId="2816339D" w14:textId="77777777" w:rsidR="00E3476D" w:rsidRPr="00EE19EF"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EE19EF"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E19EF">
        <w:rPr>
          <w:rFonts w:asciiTheme="minorHAnsi" w:eastAsia="Times New Roman" w:hAnsiTheme="minorHAnsi" w:cs="Calibri Light"/>
          <w:color w:val="000000" w:themeColor="text1"/>
          <w:sz w:val="24"/>
          <w:szCs w:val="24"/>
        </w:rPr>
        <w:t>XXXXXXXXXXXXXXXXX</w:t>
      </w:r>
    </w:p>
    <w:p w14:paraId="473BD3BD" w14:textId="77777777" w:rsidR="00E3476D" w:rsidRPr="00EE19EF"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EE19EF">
        <w:rPr>
          <w:rFonts w:asciiTheme="minorHAnsi" w:eastAsia="Times New Roman" w:hAnsiTheme="minorHAnsi" w:cs="Calibri Light"/>
          <w:color w:val="000000" w:themeColor="text1"/>
          <w:sz w:val="24"/>
          <w:szCs w:val="24"/>
        </w:rPr>
        <w:t>FORNECEDORA</w:t>
      </w:r>
    </w:p>
    <w:sectPr w:rsidR="00E3476D" w:rsidRPr="00EE19EF">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F4BE" w14:textId="77777777" w:rsidR="004A56A5" w:rsidRDefault="004A56A5">
      <w:pPr>
        <w:spacing w:after="0" w:line="240" w:lineRule="auto"/>
      </w:pPr>
      <w:r>
        <w:separator/>
      </w:r>
    </w:p>
  </w:endnote>
  <w:endnote w:type="continuationSeparator" w:id="0">
    <w:p w14:paraId="7E7CCF73" w14:textId="77777777" w:rsidR="004A56A5" w:rsidRDefault="004A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pitch w:val="variable"/>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C85F" w14:textId="77777777" w:rsidR="004A56A5" w:rsidRDefault="004A56A5">
      <w:pPr>
        <w:spacing w:after="0" w:line="240" w:lineRule="auto"/>
      </w:pPr>
      <w:r>
        <w:separator/>
      </w:r>
    </w:p>
  </w:footnote>
  <w:footnote w:type="continuationSeparator" w:id="0">
    <w:p w14:paraId="65ED47E5" w14:textId="77777777" w:rsidR="004A56A5" w:rsidRDefault="004A5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19C9CED9"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6E1128C1"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08EA263E"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3"/>
  </w:num>
  <w:num w:numId="3" w16cid:durableId="768309145">
    <w:abstractNumId w:val="2"/>
  </w:num>
  <w:num w:numId="4" w16cid:durableId="1187447842">
    <w:abstractNumId w:val="0"/>
  </w:num>
  <w:num w:numId="5" w16cid:durableId="1519541381">
    <w:abstractNumId w:val="3"/>
  </w:num>
  <w:num w:numId="6" w16cid:durableId="18416988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7D63"/>
    <w:rsid w:val="000B0FE8"/>
    <w:rsid w:val="000C593F"/>
    <w:rsid w:val="000D139B"/>
    <w:rsid w:val="000D4651"/>
    <w:rsid w:val="000E1FA7"/>
    <w:rsid w:val="000E5631"/>
    <w:rsid w:val="001072B6"/>
    <w:rsid w:val="001129FE"/>
    <w:rsid w:val="00114467"/>
    <w:rsid w:val="00152140"/>
    <w:rsid w:val="00153E7F"/>
    <w:rsid w:val="00180730"/>
    <w:rsid w:val="00196AFD"/>
    <w:rsid w:val="001F12C1"/>
    <w:rsid w:val="00211DC2"/>
    <w:rsid w:val="00226D4B"/>
    <w:rsid w:val="00252DE8"/>
    <w:rsid w:val="002F1330"/>
    <w:rsid w:val="00340835"/>
    <w:rsid w:val="0035135F"/>
    <w:rsid w:val="003877FB"/>
    <w:rsid w:val="00395973"/>
    <w:rsid w:val="003F3250"/>
    <w:rsid w:val="00402C69"/>
    <w:rsid w:val="004036DA"/>
    <w:rsid w:val="004053F0"/>
    <w:rsid w:val="00422185"/>
    <w:rsid w:val="00445864"/>
    <w:rsid w:val="00461C3C"/>
    <w:rsid w:val="00482084"/>
    <w:rsid w:val="004A21BE"/>
    <w:rsid w:val="004A56A5"/>
    <w:rsid w:val="004B014E"/>
    <w:rsid w:val="004F491A"/>
    <w:rsid w:val="00502659"/>
    <w:rsid w:val="0052790C"/>
    <w:rsid w:val="00532AB0"/>
    <w:rsid w:val="00550F68"/>
    <w:rsid w:val="0056029C"/>
    <w:rsid w:val="00575C11"/>
    <w:rsid w:val="0059277F"/>
    <w:rsid w:val="005A44B5"/>
    <w:rsid w:val="005B14CB"/>
    <w:rsid w:val="005F2647"/>
    <w:rsid w:val="006254C2"/>
    <w:rsid w:val="0065051A"/>
    <w:rsid w:val="00655672"/>
    <w:rsid w:val="00675199"/>
    <w:rsid w:val="006B0631"/>
    <w:rsid w:val="006D4145"/>
    <w:rsid w:val="006D6668"/>
    <w:rsid w:val="00717CE4"/>
    <w:rsid w:val="007252A8"/>
    <w:rsid w:val="00732AA9"/>
    <w:rsid w:val="00745D26"/>
    <w:rsid w:val="00772ED3"/>
    <w:rsid w:val="007A6E09"/>
    <w:rsid w:val="007D54DA"/>
    <w:rsid w:val="00812FAE"/>
    <w:rsid w:val="00826FCA"/>
    <w:rsid w:val="008B2B65"/>
    <w:rsid w:val="008C0974"/>
    <w:rsid w:val="008C29D1"/>
    <w:rsid w:val="00903528"/>
    <w:rsid w:val="009223BD"/>
    <w:rsid w:val="00935D2F"/>
    <w:rsid w:val="00947EC8"/>
    <w:rsid w:val="00955033"/>
    <w:rsid w:val="0096398E"/>
    <w:rsid w:val="00964B0B"/>
    <w:rsid w:val="00973CA6"/>
    <w:rsid w:val="00976566"/>
    <w:rsid w:val="00980224"/>
    <w:rsid w:val="00980B0B"/>
    <w:rsid w:val="00996C66"/>
    <w:rsid w:val="009A24ED"/>
    <w:rsid w:val="009B24D3"/>
    <w:rsid w:val="00A02F7B"/>
    <w:rsid w:val="00A13DE2"/>
    <w:rsid w:val="00A158C8"/>
    <w:rsid w:val="00A20A7A"/>
    <w:rsid w:val="00A36893"/>
    <w:rsid w:val="00A47EC7"/>
    <w:rsid w:val="00A60F46"/>
    <w:rsid w:val="00A6711C"/>
    <w:rsid w:val="00A826A4"/>
    <w:rsid w:val="00A96D26"/>
    <w:rsid w:val="00AA7D6D"/>
    <w:rsid w:val="00AB4DEF"/>
    <w:rsid w:val="00AD4EE3"/>
    <w:rsid w:val="00AE4850"/>
    <w:rsid w:val="00AF04A8"/>
    <w:rsid w:val="00B06DAE"/>
    <w:rsid w:val="00B50E23"/>
    <w:rsid w:val="00B51BB2"/>
    <w:rsid w:val="00B53251"/>
    <w:rsid w:val="00B70306"/>
    <w:rsid w:val="00BB641E"/>
    <w:rsid w:val="00C00BF8"/>
    <w:rsid w:val="00C163BF"/>
    <w:rsid w:val="00C370F5"/>
    <w:rsid w:val="00C420AD"/>
    <w:rsid w:val="00C52CBB"/>
    <w:rsid w:val="00C80BD9"/>
    <w:rsid w:val="00C9134F"/>
    <w:rsid w:val="00CB07E4"/>
    <w:rsid w:val="00CD0884"/>
    <w:rsid w:val="00CE5A24"/>
    <w:rsid w:val="00D071FF"/>
    <w:rsid w:val="00D536E3"/>
    <w:rsid w:val="00D6015D"/>
    <w:rsid w:val="00D71D1F"/>
    <w:rsid w:val="00DA1740"/>
    <w:rsid w:val="00DC7C3C"/>
    <w:rsid w:val="00DD19D0"/>
    <w:rsid w:val="00DD6088"/>
    <w:rsid w:val="00DD62DE"/>
    <w:rsid w:val="00DE3D30"/>
    <w:rsid w:val="00DF3BA2"/>
    <w:rsid w:val="00E01571"/>
    <w:rsid w:val="00E04059"/>
    <w:rsid w:val="00E14B65"/>
    <w:rsid w:val="00E3476D"/>
    <w:rsid w:val="00E55A48"/>
    <w:rsid w:val="00E66876"/>
    <w:rsid w:val="00E82AF3"/>
    <w:rsid w:val="00E852C6"/>
    <w:rsid w:val="00E94F6A"/>
    <w:rsid w:val="00E9509E"/>
    <w:rsid w:val="00E96088"/>
    <w:rsid w:val="00ED2B8C"/>
    <w:rsid w:val="00ED5F89"/>
    <w:rsid w:val="00EE19EF"/>
    <w:rsid w:val="00EE7F3C"/>
    <w:rsid w:val="00F22580"/>
    <w:rsid w:val="00F55AAF"/>
    <w:rsid w:val="00F61579"/>
    <w:rsid w:val="00F67BA6"/>
    <w:rsid w:val="00F93CD4"/>
    <w:rsid w:val="00F95EC4"/>
    <w:rsid w:val="00FA2A7A"/>
    <w:rsid w:val="00FA45A1"/>
    <w:rsid w:val="00FB4354"/>
    <w:rsid w:val="00FB5FF7"/>
    <w:rsid w:val="00FB6B3E"/>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uiPriority w:val="34"/>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8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38</Pages>
  <Words>14186</Words>
  <Characters>76606</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193</cp:revision>
  <cp:lastPrinted>2020-07-20T13:14:00Z</cp:lastPrinted>
  <dcterms:created xsi:type="dcterms:W3CDTF">2020-03-30T17:31:00Z</dcterms:created>
  <dcterms:modified xsi:type="dcterms:W3CDTF">2023-07-12T17:08:00Z</dcterms:modified>
  <dc:language>pt-BR</dc:language>
</cp:coreProperties>
</file>