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6263295" w:rsidR="00E07FA1" w:rsidRPr="00CF26EF"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CF26EF">
        <w:rPr>
          <w:rFonts w:asciiTheme="minorHAnsi" w:eastAsia="Times New Roman" w:hAnsiTheme="minorHAnsi" w:cstheme="minorHAnsi"/>
          <w:b/>
          <w:bCs/>
          <w:sz w:val="23"/>
          <w:szCs w:val="23"/>
          <w:lang w:eastAsia="ar-SA"/>
        </w:rPr>
        <w:t>PREGÃO ELETRÔNICO</w:t>
      </w:r>
      <w:r w:rsidR="00FF5577" w:rsidRPr="00CF26EF">
        <w:rPr>
          <w:rFonts w:asciiTheme="minorHAnsi" w:eastAsia="Times New Roman" w:hAnsiTheme="minorHAnsi" w:cstheme="minorHAnsi"/>
          <w:b/>
          <w:bCs/>
          <w:sz w:val="23"/>
          <w:szCs w:val="23"/>
          <w:lang w:eastAsia="ar-SA"/>
        </w:rPr>
        <w:t xml:space="preserve"> </w:t>
      </w:r>
      <w:r w:rsidR="00FF5577" w:rsidRPr="00CF26EF">
        <w:rPr>
          <w:rFonts w:asciiTheme="minorHAnsi" w:eastAsia="Times New Roman" w:hAnsiTheme="minorHAnsi" w:cstheme="minorHAnsi"/>
          <w:b/>
          <w:bCs/>
          <w:color w:val="000000" w:themeColor="text1"/>
          <w:sz w:val="23"/>
          <w:szCs w:val="23"/>
          <w:lang w:eastAsia="ar-SA"/>
        </w:rPr>
        <w:t>Nº</w:t>
      </w:r>
      <w:r w:rsidR="00E07FA1" w:rsidRPr="00CF26EF">
        <w:rPr>
          <w:rFonts w:asciiTheme="minorHAnsi" w:eastAsia="Times New Roman" w:hAnsiTheme="minorHAnsi" w:cstheme="minorHAnsi"/>
          <w:b/>
          <w:bCs/>
          <w:color w:val="000000" w:themeColor="text1"/>
          <w:sz w:val="23"/>
          <w:szCs w:val="23"/>
          <w:lang w:eastAsia="ar-SA"/>
        </w:rPr>
        <w:t xml:space="preserve"> </w:t>
      </w:r>
      <w:r w:rsidR="00073C9C" w:rsidRPr="00CF26EF">
        <w:rPr>
          <w:rFonts w:asciiTheme="minorHAnsi" w:eastAsia="Times New Roman" w:hAnsiTheme="minorHAnsi" w:cstheme="minorHAnsi"/>
          <w:b/>
          <w:bCs/>
          <w:color w:val="000000" w:themeColor="text1"/>
          <w:sz w:val="23"/>
          <w:szCs w:val="23"/>
          <w:lang w:eastAsia="ar-SA"/>
        </w:rPr>
        <w:t>152</w:t>
      </w:r>
      <w:r w:rsidR="00393EEF" w:rsidRPr="00CF26EF">
        <w:rPr>
          <w:rFonts w:asciiTheme="minorHAnsi" w:eastAsia="Times New Roman" w:hAnsiTheme="minorHAnsi" w:cstheme="minorHAnsi"/>
          <w:b/>
          <w:bCs/>
          <w:color w:val="000000" w:themeColor="text1"/>
          <w:sz w:val="23"/>
          <w:szCs w:val="23"/>
          <w:lang w:eastAsia="ar-SA"/>
        </w:rPr>
        <w:t>/</w:t>
      </w:r>
      <w:r w:rsidR="00692C05" w:rsidRPr="00CF26EF">
        <w:rPr>
          <w:rFonts w:asciiTheme="minorHAnsi" w:eastAsia="Times New Roman" w:hAnsiTheme="minorHAnsi" w:cstheme="minorHAnsi"/>
          <w:b/>
          <w:bCs/>
          <w:color w:val="000000" w:themeColor="text1"/>
          <w:sz w:val="23"/>
          <w:szCs w:val="23"/>
          <w:lang w:eastAsia="ar-SA"/>
        </w:rPr>
        <w:t>202</w:t>
      </w:r>
      <w:r w:rsidR="004D6BF8" w:rsidRPr="00CF26EF">
        <w:rPr>
          <w:rFonts w:asciiTheme="minorHAnsi" w:eastAsia="Times New Roman" w:hAnsiTheme="minorHAnsi" w:cstheme="minorHAnsi"/>
          <w:b/>
          <w:bCs/>
          <w:color w:val="000000" w:themeColor="text1"/>
          <w:sz w:val="23"/>
          <w:szCs w:val="23"/>
          <w:lang w:eastAsia="ar-SA"/>
        </w:rPr>
        <w:t>3</w:t>
      </w:r>
    </w:p>
    <w:p w14:paraId="02852306" w14:textId="097B4A8A" w:rsidR="00E07FA1" w:rsidRPr="00CF26EF"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FF0000"/>
          <w:sz w:val="23"/>
          <w:szCs w:val="23"/>
          <w:lang w:eastAsia="ar-SA"/>
        </w:rPr>
      </w:pPr>
      <w:r w:rsidRPr="00CF26EF">
        <w:rPr>
          <w:rFonts w:asciiTheme="minorHAnsi" w:eastAsia="Times New Roman" w:hAnsiTheme="minorHAnsi" w:cstheme="minorHAnsi"/>
          <w:b/>
          <w:bCs/>
          <w:color w:val="000000" w:themeColor="text1"/>
          <w:sz w:val="23"/>
          <w:szCs w:val="23"/>
          <w:lang w:eastAsia="ar-SA"/>
        </w:rPr>
        <w:t xml:space="preserve">PROCESSO </w:t>
      </w:r>
      <w:r w:rsidR="00C703ED" w:rsidRPr="00CF26EF">
        <w:rPr>
          <w:rFonts w:asciiTheme="minorHAnsi" w:eastAsia="Times New Roman" w:hAnsiTheme="minorHAnsi" w:cstheme="minorHAnsi"/>
          <w:b/>
          <w:bCs/>
          <w:color w:val="000000" w:themeColor="text1"/>
          <w:sz w:val="23"/>
          <w:szCs w:val="23"/>
          <w:lang w:eastAsia="ar-SA"/>
        </w:rPr>
        <w:t xml:space="preserve">LICITATÓRIO </w:t>
      </w:r>
      <w:r w:rsidRPr="00CF26EF">
        <w:rPr>
          <w:rFonts w:asciiTheme="minorHAnsi" w:eastAsia="Times New Roman" w:hAnsiTheme="minorHAnsi" w:cstheme="minorHAnsi"/>
          <w:b/>
          <w:bCs/>
          <w:color w:val="000000" w:themeColor="text1"/>
          <w:sz w:val="23"/>
          <w:szCs w:val="23"/>
          <w:lang w:eastAsia="ar-SA"/>
        </w:rPr>
        <w:t xml:space="preserve">Nº </w:t>
      </w:r>
      <w:r w:rsidR="00073C9C" w:rsidRPr="00CF26EF">
        <w:rPr>
          <w:rFonts w:asciiTheme="minorHAnsi" w:eastAsia="Times New Roman" w:hAnsiTheme="minorHAnsi" w:cstheme="minorHAnsi"/>
          <w:b/>
          <w:bCs/>
          <w:color w:val="000000" w:themeColor="text1"/>
          <w:sz w:val="23"/>
          <w:szCs w:val="23"/>
          <w:lang w:eastAsia="ar-SA"/>
        </w:rPr>
        <w:t>6286</w:t>
      </w:r>
      <w:r w:rsidR="00393EEF" w:rsidRPr="00CF26EF">
        <w:rPr>
          <w:rFonts w:asciiTheme="minorHAnsi" w:eastAsia="Times New Roman" w:hAnsiTheme="minorHAnsi" w:cstheme="minorHAnsi"/>
          <w:b/>
          <w:bCs/>
          <w:color w:val="000000" w:themeColor="text1"/>
          <w:sz w:val="23"/>
          <w:szCs w:val="23"/>
          <w:lang w:eastAsia="ar-SA"/>
        </w:rPr>
        <w:t>/</w:t>
      </w:r>
      <w:r w:rsidR="00692C05" w:rsidRPr="00CF26EF">
        <w:rPr>
          <w:rFonts w:asciiTheme="minorHAnsi" w:eastAsia="Times New Roman" w:hAnsiTheme="minorHAnsi" w:cstheme="minorHAnsi"/>
          <w:b/>
          <w:bCs/>
          <w:color w:val="000000" w:themeColor="text1"/>
          <w:sz w:val="23"/>
          <w:szCs w:val="23"/>
          <w:lang w:eastAsia="ar-SA"/>
        </w:rPr>
        <w:t>202</w:t>
      </w:r>
      <w:r w:rsidR="004D6BF8" w:rsidRPr="00CF26EF">
        <w:rPr>
          <w:rFonts w:asciiTheme="minorHAnsi" w:eastAsia="Times New Roman" w:hAnsiTheme="minorHAnsi" w:cstheme="minorHAnsi"/>
          <w:b/>
          <w:bCs/>
          <w:color w:val="000000" w:themeColor="text1"/>
          <w:sz w:val="23"/>
          <w:szCs w:val="23"/>
          <w:lang w:eastAsia="ar-SA"/>
        </w:rPr>
        <w:t>3</w:t>
      </w:r>
    </w:p>
    <w:p w14:paraId="489D4019" w14:textId="0B8C866F" w:rsidR="00E07FA1" w:rsidRPr="00CF26EF" w:rsidRDefault="002371F9" w:rsidP="00BF6AB5">
      <w:pPr>
        <w:overflowPunct w:val="0"/>
        <w:autoSpaceDE w:val="0"/>
        <w:autoSpaceDN w:val="0"/>
        <w:adjustRightInd w:val="0"/>
        <w:spacing w:after="0" w:line="240" w:lineRule="auto"/>
        <w:textAlignment w:val="baseline"/>
        <w:rPr>
          <w:rFonts w:asciiTheme="minorHAnsi" w:eastAsia="Times New Roman" w:hAnsiTheme="minorHAnsi" w:cstheme="minorHAnsi"/>
          <w:b/>
          <w:bCs/>
          <w:sz w:val="23"/>
          <w:szCs w:val="23"/>
          <w:lang w:eastAsia="ar-SA"/>
        </w:rPr>
      </w:pPr>
      <w:r w:rsidRPr="00CF26EF">
        <w:rPr>
          <w:rFonts w:asciiTheme="minorHAnsi" w:eastAsia="Times New Roman" w:hAnsiTheme="minorHAnsi" w:cstheme="minorHAnsi"/>
          <w:b/>
          <w:bCs/>
          <w:sz w:val="23"/>
          <w:szCs w:val="23"/>
          <w:lang w:eastAsia="ar-SA"/>
        </w:rPr>
        <w:t>PROCESSO ADMINISTRATIVO N° 3635/2023</w:t>
      </w:r>
    </w:p>
    <w:p w14:paraId="19054909" w14:textId="77777777" w:rsidR="002371F9" w:rsidRPr="00CF26EF" w:rsidRDefault="002371F9" w:rsidP="00BF6AB5">
      <w:pPr>
        <w:overflowPunct w:val="0"/>
        <w:autoSpaceDE w:val="0"/>
        <w:autoSpaceDN w:val="0"/>
        <w:adjustRightInd w:val="0"/>
        <w:spacing w:after="0" w:line="240" w:lineRule="auto"/>
        <w:textAlignment w:val="baseline"/>
        <w:rPr>
          <w:rFonts w:asciiTheme="minorHAnsi" w:eastAsia="Times New Roman" w:hAnsiTheme="minorHAnsi" w:cstheme="minorHAnsi"/>
          <w:b/>
          <w:bCs/>
          <w:sz w:val="23"/>
          <w:szCs w:val="23"/>
          <w:lang w:eastAsia="ar-SA"/>
        </w:rPr>
      </w:pPr>
    </w:p>
    <w:p w14:paraId="1195CE67"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0" w:name="_Hlk120628469"/>
      <w:r w:rsidRPr="00CF26EF">
        <w:rPr>
          <w:rFonts w:asciiTheme="minorHAnsi" w:eastAsia="Times New Roman" w:hAnsiTheme="minorHAnsi" w:cstheme="minorHAnsi"/>
          <w:b/>
          <w:color w:val="000000" w:themeColor="text1"/>
          <w:sz w:val="23"/>
          <w:szCs w:val="23"/>
        </w:rPr>
        <w:t>LICITAÇÃO COM AMPLA CONCORRÊNCIA</w:t>
      </w:r>
    </w:p>
    <w:p w14:paraId="64697071" w14:textId="77777777" w:rsidR="00665B01" w:rsidRPr="00CF26EF" w:rsidRDefault="00665B01"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bookmarkEnd w:id="0"/>
    <w:p w14:paraId="2D4C4A5E"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 PREÂMBULO</w:t>
      </w:r>
    </w:p>
    <w:p w14:paraId="62CDCFBD"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CA76C77" w14:textId="50B605D1"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 </w:t>
      </w:r>
      <w:r w:rsidR="00D17BC3" w:rsidRPr="00CF26EF">
        <w:rPr>
          <w:rFonts w:asciiTheme="minorHAnsi" w:eastAsia="Times New Roman" w:hAnsiTheme="minorHAnsi" w:cstheme="minorHAnsi"/>
          <w:sz w:val="23"/>
          <w:szCs w:val="23"/>
        </w:rPr>
        <w:t>O Município de Ubiratã, pessoa jurídica de direito público, UASG 987933,</w:t>
      </w:r>
      <w:r w:rsidR="00D17BC3" w:rsidRPr="00CF26EF">
        <w:rPr>
          <w:rFonts w:asciiTheme="minorHAnsi" w:eastAsia="Times New Roman" w:hAnsiTheme="minorHAnsi" w:cstheme="minorHAnsi"/>
          <w:b/>
          <w:sz w:val="23"/>
          <w:szCs w:val="23"/>
        </w:rPr>
        <w:t xml:space="preserve"> </w:t>
      </w:r>
      <w:r w:rsidR="00D17BC3" w:rsidRPr="00CF26EF">
        <w:rPr>
          <w:rFonts w:asciiTheme="minorHAnsi" w:eastAsia="Times New Roman" w:hAnsiTheme="minorHAnsi" w:cstheme="minorHAnsi"/>
          <w:sz w:val="23"/>
          <w:szCs w:val="23"/>
        </w:rPr>
        <w:t xml:space="preserve">inscrito no CNPJ nº 76.950.096/0001-10, com sede administrativa no Paço Municipal Prefeito Alberoni Bittencourt, localizado na Avenida Nilza de Oliveira </w:t>
      </w:r>
      <w:proofErr w:type="spellStart"/>
      <w:r w:rsidR="00D17BC3" w:rsidRPr="00CF26EF">
        <w:rPr>
          <w:rFonts w:asciiTheme="minorHAnsi" w:eastAsia="Times New Roman" w:hAnsiTheme="minorHAnsi" w:cstheme="minorHAnsi"/>
          <w:sz w:val="23"/>
          <w:szCs w:val="23"/>
        </w:rPr>
        <w:t>Pipino</w:t>
      </w:r>
      <w:proofErr w:type="spellEnd"/>
      <w:r w:rsidR="00D17BC3" w:rsidRPr="00CF26EF">
        <w:rPr>
          <w:rFonts w:asciiTheme="minorHAnsi" w:eastAsia="Times New Roman" w:hAnsiTheme="minorHAnsi" w:cstheme="minorHAnsi"/>
          <w:sz w:val="23"/>
          <w:szCs w:val="23"/>
        </w:rPr>
        <w:t xml:space="preserve">, nº 1852, Centro, na cidade de Ubiratã, Estado do Paraná, CEP nº 85.440-000, por intermédio do Prefeito Fábio de Oliveira </w:t>
      </w:r>
      <w:proofErr w:type="spellStart"/>
      <w:r w:rsidR="00D17BC3" w:rsidRPr="00CF26EF">
        <w:rPr>
          <w:rFonts w:asciiTheme="minorHAnsi" w:eastAsia="Times New Roman" w:hAnsiTheme="minorHAnsi" w:cstheme="minorHAnsi"/>
          <w:sz w:val="23"/>
          <w:szCs w:val="23"/>
        </w:rPr>
        <w:t>Dalécio</w:t>
      </w:r>
      <w:proofErr w:type="spellEnd"/>
      <w:r w:rsidR="00D17BC3" w:rsidRPr="00CF26EF">
        <w:rPr>
          <w:rFonts w:asciiTheme="minorHAnsi" w:eastAsia="Times New Roman" w:hAnsiTheme="minorHAnsi" w:cstheme="minorHAnsi"/>
          <w:sz w:val="23"/>
          <w:szCs w:val="23"/>
        </w:rPr>
        <w:t>, torna pública</w:t>
      </w:r>
      <w:r w:rsidRPr="00CF26EF">
        <w:rPr>
          <w:rFonts w:asciiTheme="minorHAnsi" w:eastAsia="Times New Roman" w:hAnsiTheme="minorHAnsi" w:cstheme="minorHAnsi"/>
          <w:sz w:val="23"/>
          <w:szCs w:val="23"/>
        </w:rPr>
        <w:t xml:space="preserve"> a realização da Licitação na modalidade Pregão, na forma </w:t>
      </w:r>
      <w:r w:rsidR="00C703ED" w:rsidRPr="00CF26EF">
        <w:rPr>
          <w:rFonts w:asciiTheme="minorHAnsi" w:eastAsia="Times New Roman" w:hAnsiTheme="minorHAnsi" w:cstheme="minorHAnsi"/>
          <w:sz w:val="23"/>
          <w:szCs w:val="23"/>
        </w:rPr>
        <w:t>Eletrônica</w:t>
      </w:r>
      <w:r w:rsidRPr="00CF26EF">
        <w:rPr>
          <w:rFonts w:asciiTheme="minorHAnsi" w:eastAsia="Times New Roman" w:hAnsiTheme="minorHAnsi" w:cstheme="minorHAnsi"/>
          <w:sz w:val="23"/>
          <w:szCs w:val="23"/>
        </w:rPr>
        <w:t xml:space="preserve">, do tipo </w:t>
      </w:r>
      <w:r w:rsidR="000101B2" w:rsidRPr="00CF26EF">
        <w:rPr>
          <w:rFonts w:asciiTheme="minorHAnsi" w:eastAsia="Times New Roman" w:hAnsiTheme="minorHAnsi" w:cstheme="minorHAnsi"/>
          <w:color w:val="000000" w:themeColor="text1"/>
          <w:sz w:val="23"/>
          <w:szCs w:val="23"/>
        </w:rPr>
        <w:t>MENOR PREÇO POR ITEM</w:t>
      </w:r>
      <w:r w:rsidRPr="00CF26EF">
        <w:rPr>
          <w:rFonts w:asciiTheme="minorHAnsi" w:eastAsia="Times New Roman" w:hAnsiTheme="minorHAnsi" w:cstheme="minorHAnsi"/>
          <w:sz w:val="23"/>
          <w:szCs w:val="23"/>
        </w:rPr>
        <w:t>, nos termos da Lei Federal nº 8.666 de 21 de junho de 1993, Lei Federal nº 10.520 de 17 de julho de 2002, Lei Complementar nº 123/06</w:t>
      </w:r>
      <w:r w:rsidR="0037115D"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e suas alterações, Lei Municipal nº 001/2012</w:t>
      </w:r>
      <w:r w:rsidR="00A1138F" w:rsidRPr="00CF26EF">
        <w:rPr>
          <w:rFonts w:asciiTheme="minorHAnsi" w:eastAsia="Times New Roman" w:hAnsiTheme="minorHAnsi" w:cstheme="minorHAnsi"/>
          <w:sz w:val="23"/>
          <w:szCs w:val="23"/>
        </w:rPr>
        <w:t xml:space="preserve">, Decreto Municipal nº 11, de 12 de fevereiro de </w:t>
      </w:r>
      <w:r w:rsidR="006540BA" w:rsidRPr="00CF26EF">
        <w:rPr>
          <w:rFonts w:asciiTheme="minorHAnsi" w:eastAsia="Times New Roman" w:hAnsiTheme="minorHAnsi" w:cstheme="minorHAnsi"/>
          <w:sz w:val="23"/>
          <w:szCs w:val="23"/>
        </w:rPr>
        <w:t>202</w:t>
      </w:r>
      <w:r w:rsidR="005C12AD" w:rsidRPr="00CF26EF">
        <w:rPr>
          <w:rFonts w:asciiTheme="minorHAnsi" w:eastAsia="Times New Roman" w:hAnsiTheme="minorHAnsi" w:cstheme="minorHAnsi"/>
          <w:sz w:val="23"/>
          <w:szCs w:val="23"/>
        </w:rPr>
        <w:t>0</w:t>
      </w:r>
      <w:r w:rsidRPr="00CF26EF">
        <w:rPr>
          <w:rFonts w:asciiTheme="minorHAnsi" w:eastAsia="Times New Roman" w:hAnsiTheme="minorHAnsi" w:cstheme="minorHAnsi"/>
          <w:sz w:val="23"/>
          <w:szCs w:val="23"/>
        </w:rPr>
        <w:t xml:space="preserve"> e subsidiariam</w:t>
      </w:r>
      <w:r w:rsidR="008B5E64" w:rsidRPr="00CF26EF">
        <w:rPr>
          <w:rFonts w:asciiTheme="minorHAnsi" w:eastAsia="Times New Roman" w:hAnsiTheme="minorHAnsi" w:cstheme="minorHAnsi"/>
          <w:sz w:val="23"/>
          <w:szCs w:val="23"/>
        </w:rPr>
        <w:t>ente às exigências do presente e</w:t>
      </w:r>
      <w:r w:rsidRPr="00CF26EF">
        <w:rPr>
          <w:rFonts w:asciiTheme="minorHAnsi" w:eastAsia="Times New Roman" w:hAnsiTheme="minorHAnsi" w:cstheme="minorHAnsi"/>
          <w:sz w:val="23"/>
          <w:szCs w:val="23"/>
        </w:rPr>
        <w:t>dital.</w:t>
      </w:r>
    </w:p>
    <w:p w14:paraId="0DF8CCCD"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CD59776" w14:textId="5E57B0EE" w:rsidR="00435993"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1.2. </w:t>
      </w:r>
      <w:r w:rsidR="00435993" w:rsidRPr="00CF26EF">
        <w:rPr>
          <w:rFonts w:asciiTheme="minorHAnsi" w:eastAsia="Times New Roman" w:hAnsiTheme="minorHAnsi" w:cstheme="minorHAnsi"/>
          <w:sz w:val="23"/>
          <w:szCs w:val="23"/>
        </w:rPr>
        <w:t xml:space="preserve">O recebimento das propostas, dos documentos de habilitação, abertura e disputa de preços, será exclusivamente por meio eletrônico, no endereço </w:t>
      </w:r>
      <w:hyperlink r:id="rId8" w:history="1">
        <w:r w:rsidR="00FF582D" w:rsidRPr="00CF26EF">
          <w:rPr>
            <w:rStyle w:val="Hyperlink"/>
            <w:rFonts w:asciiTheme="minorHAnsi" w:eastAsia="Times New Roman" w:hAnsiTheme="minorHAnsi" w:cstheme="minorHAnsi"/>
            <w:color w:val="auto"/>
            <w:sz w:val="23"/>
            <w:szCs w:val="23"/>
          </w:rPr>
          <w:t>https://www.gov.br/compras/pt-br/</w:t>
        </w:r>
      </w:hyperlink>
      <w:r w:rsidR="00CB7DE4" w:rsidRPr="00CF26EF">
        <w:rPr>
          <w:rFonts w:asciiTheme="minorHAnsi" w:eastAsia="Times New Roman" w:hAnsiTheme="minorHAnsi" w:cstheme="minorHAnsi"/>
          <w:sz w:val="23"/>
          <w:szCs w:val="23"/>
        </w:rPr>
        <w:t xml:space="preserve">, </w:t>
      </w:r>
      <w:r w:rsidR="00435993" w:rsidRPr="00CF26EF">
        <w:rPr>
          <w:rFonts w:asciiTheme="minorHAnsi" w:eastAsia="Times New Roman" w:hAnsiTheme="minorHAnsi" w:cstheme="minorHAnsi"/>
          <w:sz w:val="23"/>
          <w:szCs w:val="23"/>
        </w:rPr>
        <w:t>conforme datas e horários definidos abaixo:</w:t>
      </w:r>
    </w:p>
    <w:p w14:paraId="49204C2E" w14:textId="77777777" w:rsidR="00435993" w:rsidRPr="00CF26EF"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7175108" w14:textId="69FE7939" w:rsidR="00E07FA1" w:rsidRPr="00CF26EF"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1.2.1. </w:t>
      </w:r>
      <w:r w:rsidRPr="00CF26EF">
        <w:rPr>
          <w:rFonts w:asciiTheme="minorHAnsi" w:eastAsia="Times New Roman" w:hAnsiTheme="minorHAnsi" w:cstheme="minorHAnsi"/>
          <w:b/>
          <w:color w:val="000000" w:themeColor="text1"/>
          <w:sz w:val="23"/>
          <w:szCs w:val="23"/>
        </w:rPr>
        <w:t>DATA E HORÁRIO DO RECEBIMENTO DAS PROPOSTAS E DOS DOCUMENTOS DE HABILITAÇÃO:</w:t>
      </w:r>
      <w:r w:rsidR="006065D3" w:rsidRPr="00CF26EF">
        <w:rPr>
          <w:rFonts w:asciiTheme="minorHAnsi" w:eastAsia="Times New Roman" w:hAnsiTheme="minorHAnsi" w:cstheme="minorHAnsi"/>
          <w:b/>
          <w:color w:val="000000" w:themeColor="text1"/>
          <w:sz w:val="23"/>
          <w:szCs w:val="23"/>
        </w:rPr>
        <w:t xml:space="preserve"> </w:t>
      </w:r>
      <w:r w:rsidR="006065D3" w:rsidRPr="00CF26EF">
        <w:rPr>
          <w:rFonts w:asciiTheme="minorHAnsi" w:eastAsia="Times New Roman" w:hAnsiTheme="minorHAnsi" w:cstheme="minorHAnsi"/>
          <w:b/>
          <w:color w:val="000000" w:themeColor="text1"/>
          <w:sz w:val="23"/>
          <w:szCs w:val="23"/>
          <w:u w:val="single"/>
        </w:rPr>
        <w:t>ATÉ ÀS</w:t>
      </w:r>
      <w:r w:rsidRPr="00CF26EF">
        <w:rPr>
          <w:rFonts w:asciiTheme="minorHAnsi" w:eastAsia="Times New Roman" w:hAnsiTheme="minorHAnsi" w:cstheme="minorHAnsi"/>
          <w:b/>
          <w:color w:val="000000" w:themeColor="text1"/>
          <w:sz w:val="23"/>
          <w:szCs w:val="23"/>
          <w:u w:val="single"/>
        </w:rPr>
        <w:t xml:space="preserve"> </w:t>
      </w:r>
      <w:r w:rsidR="00073C9C" w:rsidRPr="00CF26EF">
        <w:rPr>
          <w:rFonts w:asciiTheme="minorHAnsi" w:eastAsia="Times New Roman" w:hAnsiTheme="minorHAnsi" w:cstheme="minorHAnsi"/>
          <w:b/>
          <w:color w:val="000000" w:themeColor="text1"/>
          <w:sz w:val="23"/>
          <w:szCs w:val="23"/>
          <w:u w:val="single"/>
        </w:rPr>
        <w:t>08</w:t>
      </w:r>
      <w:r w:rsidR="009553D3" w:rsidRPr="00CF26EF">
        <w:rPr>
          <w:rFonts w:asciiTheme="minorHAnsi" w:eastAsia="Times New Roman" w:hAnsiTheme="minorHAnsi" w:cstheme="minorHAnsi"/>
          <w:b/>
          <w:color w:val="000000" w:themeColor="text1"/>
          <w:sz w:val="23"/>
          <w:szCs w:val="23"/>
          <w:u w:val="single"/>
        </w:rPr>
        <w:t>H</w:t>
      </w:r>
      <w:r w:rsidR="00073C9C" w:rsidRPr="00CF26EF">
        <w:rPr>
          <w:rFonts w:asciiTheme="minorHAnsi" w:eastAsia="Times New Roman" w:hAnsiTheme="minorHAnsi" w:cstheme="minorHAnsi"/>
          <w:b/>
          <w:color w:val="000000" w:themeColor="text1"/>
          <w:sz w:val="23"/>
          <w:szCs w:val="23"/>
          <w:u w:val="single"/>
        </w:rPr>
        <w:t>15</w:t>
      </w:r>
      <w:r w:rsidR="009553D3" w:rsidRPr="00CF26EF">
        <w:rPr>
          <w:rFonts w:asciiTheme="minorHAnsi" w:eastAsia="Times New Roman" w:hAnsiTheme="minorHAnsi" w:cstheme="minorHAnsi"/>
          <w:b/>
          <w:color w:val="000000" w:themeColor="text1"/>
          <w:sz w:val="23"/>
          <w:szCs w:val="23"/>
          <w:u w:val="single"/>
        </w:rPr>
        <w:t>MIN</w:t>
      </w:r>
      <w:r w:rsidR="00E07FA1" w:rsidRPr="00CF26EF">
        <w:rPr>
          <w:rFonts w:asciiTheme="minorHAnsi" w:eastAsia="Times New Roman" w:hAnsiTheme="minorHAnsi" w:cstheme="minorHAnsi"/>
          <w:b/>
          <w:color w:val="000000" w:themeColor="text1"/>
          <w:sz w:val="23"/>
          <w:szCs w:val="23"/>
          <w:u w:val="single"/>
        </w:rPr>
        <w:t xml:space="preserve"> DO DIA </w:t>
      </w:r>
      <w:r w:rsidR="00073C9C" w:rsidRPr="00CF26EF">
        <w:rPr>
          <w:rFonts w:asciiTheme="minorHAnsi" w:eastAsia="Times New Roman" w:hAnsiTheme="minorHAnsi" w:cstheme="minorHAnsi"/>
          <w:b/>
          <w:color w:val="000000" w:themeColor="text1"/>
          <w:sz w:val="23"/>
          <w:szCs w:val="23"/>
          <w:u w:val="single"/>
        </w:rPr>
        <w:t>27</w:t>
      </w:r>
      <w:r w:rsidR="00B33416" w:rsidRPr="00CF26EF">
        <w:rPr>
          <w:rFonts w:asciiTheme="minorHAnsi" w:eastAsia="Times New Roman" w:hAnsiTheme="minorHAnsi" w:cstheme="minorHAnsi"/>
          <w:b/>
          <w:color w:val="000000" w:themeColor="text1"/>
          <w:sz w:val="23"/>
          <w:szCs w:val="23"/>
          <w:u w:val="single"/>
        </w:rPr>
        <w:t xml:space="preserve"> DE </w:t>
      </w:r>
      <w:r w:rsidR="00073C9C" w:rsidRPr="00CF26EF">
        <w:rPr>
          <w:rFonts w:asciiTheme="minorHAnsi" w:eastAsia="Times New Roman" w:hAnsiTheme="minorHAnsi" w:cstheme="minorHAnsi"/>
          <w:b/>
          <w:color w:val="000000" w:themeColor="text1"/>
          <w:sz w:val="23"/>
          <w:szCs w:val="23"/>
          <w:u w:val="single"/>
        </w:rPr>
        <w:t xml:space="preserve">OUTUBRO </w:t>
      </w:r>
      <w:r w:rsidR="00B33416" w:rsidRPr="00CF26EF">
        <w:rPr>
          <w:rFonts w:asciiTheme="minorHAnsi" w:eastAsia="Times New Roman" w:hAnsiTheme="minorHAnsi" w:cstheme="minorHAnsi"/>
          <w:b/>
          <w:color w:val="000000" w:themeColor="text1"/>
          <w:sz w:val="23"/>
          <w:szCs w:val="23"/>
          <w:u w:val="single"/>
        </w:rPr>
        <w:t>DE</w:t>
      </w:r>
      <w:r w:rsidR="00E07FA1" w:rsidRPr="00CF26EF">
        <w:rPr>
          <w:rFonts w:asciiTheme="minorHAnsi" w:eastAsia="Times New Roman" w:hAnsiTheme="minorHAnsi" w:cstheme="minorHAnsi"/>
          <w:b/>
          <w:color w:val="000000" w:themeColor="text1"/>
          <w:sz w:val="23"/>
          <w:szCs w:val="23"/>
          <w:u w:val="single"/>
        </w:rPr>
        <w:t xml:space="preserve"> </w:t>
      </w:r>
      <w:r w:rsidR="00692C05" w:rsidRPr="00CF26EF">
        <w:rPr>
          <w:rFonts w:asciiTheme="minorHAnsi" w:eastAsia="Times New Roman" w:hAnsiTheme="minorHAnsi" w:cstheme="minorHAnsi"/>
          <w:b/>
          <w:color w:val="000000" w:themeColor="text1"/>
          <w:sz w:val="23"/>
          <w:szCs w:val="23"/>
          <w:u w:val="single"/>
        </w:rPr>
        <w:t>202</w:t>
      </w:r>
      <w:r w:rsidR="004D6BF8" w:rsidRPr="00CF26EF">
        <w:rPr>
          <w:rFonts w:asciiTheme="minorHAnsi" w:eastAsia="Times New Roman" w:hAnsiTheme="minorHAnsi" w:cstheme="minorHAnsi"/>
          <w:b/>
          <w:color w:val="000000" w:themeColor="text1"/>
          <w:sz w:val="23"/>
          <w:szCs w:val="23"/>
          <w:u w:val="single"/>
        </w:rPr>
        <w:t>3</w:t>
      </w:r>
      <w:r w:rsidR="00C365E6" w:rsidRPr="00CF26EF">
        <w:rPr>
          <w:rFonts w:asciiTheme="minorHAnsi" w:eastAsia="Times New Roman" w:hAnsiTheme="minorHAnsi" w:cstheme="minorHAnsi"/>
          <w:color w:val="000000" w:themeColor="text1"/>
          <w:sz w:val="23"/>
          <w:szCs w:val="23"/>
        </w:rPr>
        <w:t>, horário de Brasília, Distrito Federal.</w:t>
      </w:r>
    </w:p>
    <w:p w14:paraId="548C9551"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049368B" w14:textId="3DEFB520" w:rsidR="00E07FA1" w:rsidRPr="00CF26EF"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1.2.2</w:t>
      </w:r>
      <w:r w:rsidR="00E07FA1" w:rsidRPr="00CF26EF">
        <w:rPr>
          <w:rFonts w:asciiTheme="minorHAnsi" w:eastAsia="Times New Roman" w:hAnsiTheme="minorHAnsi" w:cstheme="minorHAnsi"/>
          <w:color w:val="000000" w:themeColor="text1"/>
          <w:sz w:val="23"/>
          <w:szCs w:val="23"/>
        </w:rPr>
        <w:t xml:space="preserve">. </w:t>
      </w:r>
      <w:r w:rsidRPr="00CF26EF">
        <w:rPr>
          <w:rFonts w:asciiTheme="minorHAnsi" w:eastAsia="Times New Roman" w:hAnsiTheme="minorHAnsi" w:cstheme="minorHAnsi"/>
          <w:b/>
          <w:color w:val="000000" w:themeColor="text1"/>
          <w:sz w:val="23"/>
          <w:szCs w:val="23"/>
        </w:rPr>
        <w:t xml:space="preserve">DATA E HORÁRIO DA ABERTURA DA SESSÃO PÚBLICA: </w:t>
      </w:r>
      <w:r w:rsidR="00B506EA" w:rsidRPr="00CF26EF">
        <w:rPr>
          <w:rFonts w:asciiTheme="minorHAnsi" w:eastAsia="Times New Roman" w:hAnsiTheme="minorHAnsi" w:cstheme="minorHAnsi"/>
          <w:b/>
          <w:color w:val="000000" w:themeColor="text1"/>
          <w:sz w:val="23"/>
          <w:szCs w:val="23"/>
        </w:rPr>
        <w:t xml:space="preserve">A PARTIR DAS </w:t>
      </w:r>
      <w:bookmarkStart w:id="1" w:name="_Hlk147411141"/>
      <w:r w:rsidR="00073C9C" w:rsidRPr="00CF26EF">
        <w:rPr>
          <w:rFonts w:asciiTheme="minorHAnsi" w:eastAsia="Times New Roman" w:hAnsiTheme="minorHAnsi" w:cstheme="minorHAnsi"/>
          <w:b/>
          <w:color w:val="000000" w:themeColor="text1"/>
          <w:sz w:val="23"/>
          <w:szCs w:val="23"/>
          <w:u w:val="single"/>
        </w:rPr>
        <w:t>08</w:t>
      </w:r>
      <w:r w:rsidR="00393EEF" w:rsidRPr="00CF26EF">
        <w:rPr>
          <w:rFonts w:asciiTheme="minorHAnsi" w:eastAsia="Times New Roman" w:hAnsiTheme="minorHAnsi" w:cstheme="minorHAnsi"/>
          <w:b/>
          <w:color w:val="000000" w:themeColor="text1"/>
          <w:sz w:val="23"/>
          <w:szCs w:val="23"/>
          <w:u w:val="single"/>
        </w:rPr>
        <w:t>H</w:t>
      </w:r>
      <w:r w:rsidR="00073C9C" w:rsidRPr="00CF26EF">
        <w:rPr>
          <w:rFonts w:asciiTheme="minorHAnsi" w:eastAsia="Times New Roman" w:hAnsiTheme="minorHAnsi" w:cstheme="minorHAnsi"/>
          <w:b/>
          <w:color w:val="000000" w:themeColor="text1"/>
          <w:sz w:val="23"/>
          <w:szCs w:val="23"/>
          <w:u w:val="single"/>
        </w:rPr>
        <w:t>15</w:t>
      </w:r>
      <w:r w:rsidR="00393EEF" w:rsidRPr="00CF26EF">
        <w:rPr>
          <w:rFonts w:asciiTheme="minorHAnsi" w:eastAsia="Times New Roman" w:hAnsiTheme="minorHAnsi" w:cstheme="minorHAnsi"/>
          <w:b/>
          <w:color w:val="000000" w:themeColor="text1"/>
          <w:sz w:val="23"/>
          <w:szCs w:val="23"/>
          <w:u w:val="single"/>
        </w:rPr>
        <w:t xml:space="preserve">MIN DO DIA </w:t>
      </w:r>
      <w:r w:rsidR="00073C9C" w:rsidRPr="00CF26EF">
        <w:rPr>
          <w:rFonts w:asciiTheme="minorHAnsi" w:eastAsia="Times New Roman" w:hAnsiTheme="minorHAnsi" w:cstheme="minorHAnsi"/>
          <w:b/>
          <w:color w:val="000000" w:themeColor="text1"/>
          <w:sz w:val="23"/>
          <w:szCs w:val="23"/>
          <w:u w:val="single"/>
        </w:rPr>
        <w:t>27</w:t>
      </w:r>
      <w:r w:rsidR="00393EEF" w:rsidRPr="00CF26EF">
        <w:rPr>
          <w:rFonts w:asciiTheme="minorHAnsi" w:eastAsia="Times New Roman" w:hAnsiTheme="minorHAnsi" w:cstheme="minorHAnsi"/>
          <w:b/>
          <w:color w:val="000000" w:themeColor="text1"/>
          <w:sz w:val="23"/>
          <w:szCs w:val="23"/>
          <w:u w:val="single"/>
        </w:rPr>
        <w:t xml:space="preserve"> DE </w:t>
      </w:r>
      <w:r w:rsidR="00073C9C" w:rsidRPr="00CF26EF">
        <w:rPr>
          <w:rFonts w:asciiTheme="minorHAnsi" w:eastAsia="Times New Roman" w:hAnsiTheme="minorHAnsi" w:cstheme="minorHAnsi"/>
          <w:b/>
          <w:color w:val="000000" w:themeColor="text1"/>
          <w:sz w:val="23"/>
          <w:szCs w:val="23"/>
          <w:u w:val="single"/>
        </w:rPr>
        <w:t>OUTUBRO</w:t>
      </w:r>
      <w:r w:rsidR="00393EEF" w:rsidRPr="00CF26EF">
        <w:rPr>
          <w:rFonts w:asciiTheme="minorHAnsi" w:eastAsia="Times New Roman" w:hAnsiTheme="minorHAnsi" w:cstheme="minorHAnsi"/>
          <w:b/>
          <w:color w:val="000000" w:themeColor="text1"/>
          <w:sz w:val="23"/>
          <w:szCs w:val="23"/>
          <w:u w:val="single"/>
        </w:rPr>
        <w:t xml:space="preserve"> DE </w:t>
      </w:r>
      <w:r w:rsidR="00692C05" w:rsidRPr="00CF26EF">
        <w:rPr>
          <w:rFonts w:asciiTheme="minorHAnsi" w:eastAsia="Times New Roman" w:hAnsiTheme="minorHAnsi" w:cstheme="minorHAnsi"/>
          <w:b/>
          <w:color w:val="000000" w:themeColor="text1"/>
          <w:sz w:val="23"/>
          <w:szCs w:val="23"/>
          <w:u w:val="single"/>
        </w:rPr>
        <w:t>202</w:t>
      </w:r>
      <w:r w:rsidR="004D6BF8" w:rsidRPr="00CF26EF">
        <w:rPr>
          <w:rFonts w:asciiTheme="minorHAnsi" w:eastAsia="Times New Roman" w:hAnsiTheme="minorHAnsi" w:cstheme="minorHAnsi"/>
          <w:b/>
          <w:color w:val="000000" w:themeColor="text1"/>
          <w:sz w:val="23"/>
          <w:szCs w:val="23"/>
          <w:u w:val="single"/>
        </w:rPr>
        <w:t>3</w:t>
      </w:r>
      <w:bookmarkEnd w:id="1"/>
      <w:r w:rsidR="00C365E6" w:rsidRPr="00CF26EF">
        <w:rPr>
          <w:rFonts w:asciiTheme="minorHAnsi" w:eastAsia="Times New Roman" w:hAnsiTheme="minorHAnsi" w:cstheme="minorHAnsi"/>
          <w:color w:val="000000" w:themeColor="text1"/>
          <w:sz w:val="23"/>
          <w:szCs w:val="23"/>
        </w:rPr>
        <w:t>, horário de Brasília, Distrito Federal.</w:t>
      </w:r>
    </w:p>
    <w:p w14:paraId="03BE3E7A"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43F3C5" w14:textId="0F924E29"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267FEA"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xml:space="preserve">. Este </w:t>
      </w:r>
      <w:r w:rsidR="008B5E64" w:rsidRPr="00CF26EF">
        <w:rPr>
          <w:rFonts w:asciiTheme="minorHAnsi" w:eastAsia="Times New Roman" w:hAnsiTheme="minorHAnsi" w:cstheme="minorHAnsi"/>
          <w:sz w:val="23"/>
          <w:szCs w:val="23"/>
        </w:rPr>
        <w:t>e</w:t>
      </w:r>
      <w:r w:rsidR="00B459CC" w:rsidRPr="00CF26EF">
        <w:rPr>
          <w:rFonts w:asciiTheme="minorHAnsi" w:eastAsia="Times New Roman" w:hAnsiTheme="minorHAnsi" w:cstheme="minorHAnsi"/>
          <w:sz w:val="23"/>
          <w:szCs w:val="23"/>
        </w:rPr>
        <w:t>dital e o termo de r</w:t>
      </w:r>
      <w:r w:rsidRPr="00CF26EF">
        <w:rPr>
          <w:rFonts w:asciiTheme="minorHAnsi" w:eastAsia="Times New Roman" w:hAnsiTheme="minorHAnsi" w:cstheme="minorHAnsi"/>
          <w:sz w:val="23"/>
          <w:szCs w:val="23"/>
        </w:rPr>
        <w:t>eferência foram elaborados dentro dos moldes fornecidos pela secretaria requisitante.</w:t>
      </w:r>
    </w:p>
    <w:p w14:paraId="3AEB97A5"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lang w:eastAsia="ar-SA"/>
        </w:rPr>
      </w:pPr>
    </w:p>
    <w:p w14:paraId="7B256EED"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 DO OBJETO</w:t>
      </w:r>
    </w:p>
    <w:p w14:paraId="661D8011"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C92F35E" w14:textId="742F92EE" w:rsidR="0014640C" w:rsidRPr="00CF26EF" w:rsidRDefault="00E07FA1" w:rsidP="00BF6AB5">
      <w:pPr>
        <w:overflowPunct w:val="0"/>
        <w:autoSpaceDE w:val="0"/>
        <w:autoSpaceDN w:val="0"/>
        <w:adjustRightInd w:val="0"/>
        <w:spacing w:after="0" w:line="240" w:lineRule="auto"/>
        <w:jc w:val="both"/>
        <w:textAlignment w:val="baseline"/>
        <w:rPr>
          <w:rFonts w:asciiTheme="minorHAnsi" w:hAnsiTheme="minorHAnsi" w:cstheme="minorHAnsi"/>
          <w:b/>
          <w:bCs/>
          <w:color w:val="000000"/>
          <w:sz w:val="23"/>
          <w:szCs w:val="23"/>
        </w:rPr>
      </w:pPr>
      <w:r w:rsidRPr="00CF26EF">
        <w:rPr>
          <w:rFonts w:asciiTheme="minorHAnsi" w:eastAsia="Times New Roman" w:hAnsiTheme="minorHAnsi" w:cstheme="minorHAnsi"/>
          <w:sz w:val="23"/>
          <w:szCs w:val="23"/>
        </w:rPr>
        <w:t xml:space="preserve">2.1. </w:t>
      </w:r>
      <w:r w:rsidR="00783900" w:rsidRPr="00CF26EF">
        <w:rPr>
          <w:rFonts w:asciiTheme="minorHAnsi" w:eastAsia="Times New Roman" w:hAnsiTheme="minorHAnsi" w:cstheme="minorHAnsi"/>
          <w:sz w:val="23"/>
          <w:szCs w:val="23"/>
        </w:rPr>
        <w:t xml:space="preserve">A presente licitação </w:t>
      </w:r>
      <w:r w:rsidRPr="00CF26EF">
        <w:rPr>
          <w:rFonts w:asciiTheme="minorHAnsi" w:eastAsia="Times New Roman" w:hAnsiTheme="minorHAnsi" w:cstheme="minorHAnsi"/>
          <w:sz w:val="23"/>
          <w:szCs w:val="23"/>
        </w:rPr>
        <w:t xml:space="preserve">visa </w:t>
      </w:r>
      <w:r w:rsidR="00595CF9"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escolha d</w:t>
      </w:r>
      <w:r w:rsidR="00D41CF1" w:rsidRPr="00CF26EF">
        <w:rPr>
          <w:rFonts w:asciiTheme="minorHAnsi" w:eastAsia="Times New Roman" w:hAnsiTheme="minorHAnsi" w:cstheme="minorHAnsi"/>
          <w:sz w:val="23"/>
          <w:szCs w:val="23"/>
        </w:rPr>
        <w:t>a proposta mais vantajosa para o seguinte objeto:</w:t>
      </w:r>
      <w:r w:rsidR="007F48C6" w:rsidRPr="00CF26EF">
        <w:rPr>
          <w:rFonts w:asciiTheme="minorHAnsi" w:hAnsiTheme="minorHAnsi" w:cstheme="minorHAnsi"/>
          <w:b/>
          <w:sz w:val="23"/>
          <w:szCs w:val="23"/>
        </w:rPr>
        <w:t xml:space="preserve"> </w:t>
      </w:r>
      <w:r w:rsidR="005D1223" w:rsidRPr="00CF26EF">
        <w:rPr>
          <w:rFonts w:asciiTheme="minorHAnsi" w:hAnsiTheme="minorHAnsi" w:cstheme="minorHAnsi"/>
          <w:b/>
          <w:bCs/>
          <w:color w:val="000000"/>
          <w:sz w:val="23"/>
          <w:szCs w:val="23"/>
        </w:rPr>
        <w:t>AQUISIÇÃO DE MOBILIÁRIO, PINÇAS E EQUIPAMENTOS DIVERSOS PARA REESTRUTURAÇÃO DAS UNIDADES DE SAÚDE DA ATENÇÃO PRIMÁRIA, CONFORME RESOLUÇÃO SESA-PR 860/2022.</w:t>
      </w:r>
    </w:p>
    <w:p w14:paraId="12B9E8F3" w14:textId="77777777" w:rsidR="002371F9" w:rsidRPr="00CF26EF" w:rsidRDefault="002371F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CE15DB8" w14:textId="0343DF8C" w:rsidR="0014640C" w:rsidRPr="00CF26EF"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2.2. Havendo divergências entre as especificações dos itens deste edital com as constantes no </w:t>
      </w:r>
      <w:r w:rsidR="00BC5E00" w:rsidRPr="00CF26EF">
        <w:rPr>
          <w:rFonts w:asciiTheme="minorHAnsi" w:eastAsia="Times New Roman" w:hAnsiTheme="minorHAnsi" w:cstheme="minorHAnsi"/>
          <w:sz w:val="23"/>
          <w:szCs w:val="23"/>
        </w:rPr>
        <w:t>Compras.gov.br</w:t>
      </w:r>
      <w:r w:rsidRPr="00CF26EF">
        <w:rPr>
          <w:rFonts w:asciiTheme="minorHAnsi" w:eastAsia="Times New Roman" w:hAnsiTheme="minorHAnsi" w:cstheme="minorHAnsi"/>
          <w:sz w:val="23"/>
          <w:szCs w:val="23"/>
        </w:rPr>
        <w:t>, em especial quanto ao detalhamento do objeto licitado, prevalecerão as previstas em edital.</w:t>
      </w:r>
    </w:p>
    <w:p w14:paraId="6C8F3496" w14:textId="77777777" w:rsidR="0014640C" w:rsidRPr="00CF26EF"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6A7C8" w14:textId="7D704B03" w:rsidR="004E4043" w:rsidRPr="00CF26EF"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2.3. O critério de julgamento será o de </w:t>
      </w:r>
      <w:r w:rsidRPr="00CF26EF">
        <w:rPr>
          <w:rFonts w:asciiTheme="minorHAnsi" w:eastAsia="Times New Roman" w:hAnsiTheme="minorHAnsi" w:cstheme="minorHAnsi"/>
          <w:color w:val="000000" w:themeColor="text1"/>
          <w:sz w:val="23"/>
          <w:szCs w:val="23"/>
        </w:rPr>
        <w:t xml:space="preserve">MENOR PREÇO POR ITEM, </w:t>
      </w:r>
      <w:r w:rsidRPr="00CF26EF">
        <w:rPr>
          <w:rFonts w:asciiTheme="minorHAnsi" w:eastAsia="Times New Roman" w:hAnsiTheme="minorHAnsi" w:cstheme="minorHAnsi"/>
          <w:sz w:val="23"/>
          <w:szCs w:val="23"/>
        </w:rPr>
        <w:t xml:space="preserve">observadas </w:t>
      </w:r>
      <w:r w:rsidR="009514E6"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s exigências contidas neste edital e seus anexos quanto à especificação do objeto.</w:t>
      </w:r>
    </w:p>
    <w:p w14:paraId="589113A4" w14:textId="77777777" w:rsidR="00BB559E" w:rsidRPr="00CF26EF"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7E8CE98" w14:textId="349952FA"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3. DO </w:t>
      </w:r>
      <w:r w:rsidR="007925F7" w:rsidRPr="00CF26EF">
        <w:rPr>
          <w:rFonts w:asciiTheme="minorHAnsi" w:eastAsia="Times New Roman" w:hAnsiTheme="minorHAnsi" w:cstheme="minorHAnsi"/>
          <w:b/>
          <w:sz w:val="23"/>
          <w:szCs w:val="23"/>
        </w:rPr>
        <w:t>VALOR MÁXIMO ACEITÁVEL</w:t>
      </w:r>
    </w:p>
    <w:p w14:paraId="094A5053"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CCDE8A3" w14:textId="77777777" w:rsidR="002371F9" w:rsidRPr="00CF26EF" w:rsidRDefault="00E07FA1" w:rsidP="002371F9">
      <w:pPr>
        <w:tabs>
          <w:tab w:val="center" w:pos="4252"/>
          <w:tab w:val="right" w:pos="8504"/>
        </w:tabs>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Times New Roman" w:hAnsiTheme="minorHAnsi" w:cstheme="minorHAnsi"/>
          <w:sz w:val="23"/>
          <w:szCs w:val="23"/>
        </w:rPr>
        <w:t xml:space="preserve">3.1. O </w:t>
      </w:r>
      <w:r w:rsidR="007925F7" w:rsidRPr="00CF26EF">
        <w:rPr>
          <w:rFonts w:asciiTheme="minorHAnsi" w:eastAsia="Times New Roman" w:hAnsiTheme="minorHAnsi" w:cstheme="minorHAnsi"/>
          <w:sz w:val="23"/>
          <w:szCs w:val="23"/>
        </w:rPr>
        <w:t>valor máximo aceitável</w:t>
      </w:r>
      <w:r w:rsidRPr="00CF26EF">
        <w:rPr>
          <w:rFonts w:asciiTheme="minorHAnsi" w:eastAsia="Times New Roman" w:hAnsiTheme="minorHAnsi" w:cstheme="minorHAnsi"/>
          <w:sz w:val="23"/>
          <w:szCs w:val="23"/>
        </w:rPr>
        <w:t xml:space="preserve"> deste certame está fixado em </w:t>
      </w:r>
      <w:r w:rsidR="002371F9" w:rsidRPr="00CF26EF">
        <w:rPr>
          <w:rFonts w:asciiTheme="minorHAnsi" w:eastAsia="NSimSun" w:hAnsiTheme="minorHAnsi" w:cstheme="minorHAnsi"/>
          <w:color w:val="000000"/>
          <w:kern w:val="2"/>
          <w:sz w:val="23"/>
          <w:szCs w:val="23"/>
          <w:lang w:eastAsia="zh-CN" w:bidi="hi-IN"/>
        </w:rPr>
        <w:t>R$-290.852,98 (duzentos e noventa mil oitocentos e cinquenta e dois reais e noventa e oito centavos).</w:t>
      </w:r>
    </w:p>
    <w:p w14:paraId="057ECD7B" w14:textId="726274C0" w:rsidR="0003424B" w:rsidRPr="00CF26EF"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3"/>
          <w:szCs w:val="23"/>
        </w:rPr>
      </w:pPr>
    </w:p>
    <w:p w14:paraId="062F412F" w14:textId="37BE06FB" w:rsidR="00E07FA1" w:rsidRPr="00CF26EF"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3.</w:t>
      </w:r>
      <w:r w:rsidR="004E4043"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Serão sumariamente desclassificadas as propostas que após a etapa de lances</w:t>
      </w:r>
      <w:r w:rsidR="00BD44F5" w:rsidRPr="00CF26EF">
        <w:rPr>
          <w:rFonts w:asciiTheme="minorHAnsi" w:eastAsia="Times New Roman" w:hAnsiTheme="minorHAnsi" w:cstheme="minorHAnsi"/>
          <w:sz w:val="23"/>
          <w:szCs w:val="23"/>
        </w:rPr>
        <w:t>/negociação</w:t>
      </w:r>
      <w:r w:rsidRPr="00CF26EF">
        <w:rPr>
          <w:rFonts w:asciiTheme="minorHAnsi" w:eastAsia="Times New Roman" w:hAnsiTheme="minorHAnsi" w:cstheme="minorHAnsi"/>
          <w:sz w:val="23"/>
          <w:szCs w:val="23"/>
        </w:rPr>
        <w:t xml:space="preserve"> possuírem valores unitários ou totais superiores aos máximos </w:t>
      </w:r>
      <w:r w:rsidR="003D1BA2" w:rsidRPr="00CF26EF">
        <w:rPr>
          <w:rFonts w:asciiTheme="minorHAnsi" w:eastAsia="Times New Roman" w:hAnsiTheme="minorHAnsi" w:cstheme="minorHAnsi"/>
          <w:sz w:val="23"/>
          <w:szCs w:val="23"/>
        </w:rPr>
        <w:t xml:space="preserve">estabelecidos pelo </w:t>
      </w:r>
      <w:r w:rsidR="008B5E64" w:rsidRPr="00CF26EF">
        <w:rPr>
          <w:rFonts w:asciiTheme="minorHAnsi" w:eastAsia="Times New Roman" w:hAnsiTheme="minorHAnsi" w:cstheme="minorHAnsi"/>
          <w:sz w:val="23"/>
          <w:szCs w:val="23"/>
        </w:rPr>
        <w:t>e</w:t>
      </w:r>
      <w:r w:rsidR="003D1BA2" w:rsidRPr="00CF26EF">
        <w:rPr>
          <w:rFonts w:asciiTheme="minorHAnsi" w:eastAsia="Times New Roman" w:hAnsiTheme="minorHAnsi" w:cstheme="minorHAnsi"/>
          <w:sz w:val="23"/>
          <w:szCs w:val="23"/>
        </w:rPr>
        <w:t>dital.</w:t>
      </w:r>
    </w:p>
    <w:p w14:paraId="3C526662" w14:textId="77777777" w:rsidR="003D1BA2" w:rsidRPr="00CF26EF"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DE44E10"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lastRenderedPageBreak/>
        <w:t>4. DOS RECURSOS ORÇAMENTÁRIOS</w:t>
      </w:r>
    </w:p>
    <w:p w14:paraId="1A93B02B"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EDA2F8C" w14:textId="6DEE8A04"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4.1. As despesas para atender a esta licitação estão programadas em dotação orçamentária prevista no orçamento do Município para o exercício de </w:t>
      </w:r>
      <w:r w:rsidR="00692C05" w:rsidRPr="00CF26EF">
        <w:rPr>
          <w:rFonts w:asciiTheme="minorHAnsi" w:eastAsia="Times New Roman" w:hAnsiTheme="minorHAnsi" w:cstheme="minorHAnsi"/>
          <w:sz w:val="23"/>
          <w:szCs w:val="23"/>
        </w:rPr>
        <w:t>202</w:t>
      </w:r>
      <w:r w:rsidR="004D6BF8"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na classificação abaixo:</w:t>
      </w:r>
    </w:p>
    <w:p w14:paraId="33E63F4B" w14:textId="77777777" w:rsidR="002371F9" w:rsidRPr="00CF26EF" w:rsidRDefault="002371F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6"/>
          <w:szCs w:val="6"/>
        </w:rPr>
      </w:pPr>
    </w:p>
    <w:tbl>
      <w:tblPr>
        <w:tblW w:w="10660" w:type="dxa"/>
        <w:tblInd w:w="108" w:type="dxa"/>
        <w:tblLayout w:type="fixed"/>
        <w:tblLook w:val="04A0" w:firstRow="1" w:lastRow="0" w:firstColumn="1" w:lastColumn="0" w:noHBand="0" w:noVBand="1"/>
      </w:tblPr>
      <w:tblGrid>
        <w:gridCol w:w="883"/>
        <w:gridCol w:w="1084"/>
        <w:gridCol w:w="1748"/>
        <w:gridCol w:w="4819"/>
        <w:gridCol w:w="851"/>
        <w:gridCol w:w="1275"/>
      </w:tblGrid>
      <w:tr w:rsidR="002371F9" w:rsidRPr="00CF26EF" w14:paraId="5CC44CFE" w14:textId="77777777" w:rsidTr="00CF26EF">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58A3B0BA"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bookmarkStart w:id="2" w:name="_Hlk147219211"/>
            <w:r w:rsidRPr="00CF26EF">
              <w:rPr>
                <w:rFonts w:asciiTheme="minorHAnsi" w:eastAsia="Calibri" w:hAnsiTheme="minorHAnsi" w:cstheme="minorHAnsi"/>
                <w:bCs/>
                <w:color w:val="000000"/>
                <w:kern w:val="2"/>
                <w:sz w:val="22"/>
                <w:lang w:eastAsia="ar-SA" w:bidi="hi-IN"/>
              </w:rPr>
              <w:t>Órgão</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ABFAA63"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CF26EF">
              <w:rPr>
                <w:rFonts w:asciiTheme="minorHAnsi" w:eastAsia="Calibri" w:hAnsiTheme="minorHAnsi" w:cstheme="minorHAnsi"/>
                <w:bCs/>
                <w:color w:val="000000"/>
                <w:kern w:val="2"/>
                <w:sz w:val="22"/>
                <w:lang w:eastAsia="ar-SA" w:bidi="hi-IN"/>
              </w:rPr>
              <w:t>Despesa</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14:paraId="45F85123"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CF26EF">
              <w:rPr>
                <w:rFonts w:asciiTheme="minorHAnsi" w:eastAsia="Calibri" w:hAnsiTheme="minorHAnsi" w:cstheme="minorHAnsi"/>
                <w:bCs/>
                <w:color w:val="000000"/>
                <w:kern w:val="2"/>
                <w:sz w:val="22"/>
                <w:lang w:eastAsia="ar-SA" w:bidi="hi-IN"/>
              </w:rPr>
              <w:t>Categoria</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24D75E4"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CF26EF">
              <w:rPr>
                <w:rFonts w:asciiTheme="minorHAnsi" w:eastAsia="Calibri" w:hAnsiTheme="minorHAnsi" w:cstheme="minorHAnsi"/>
                <w:bCs/>
                <w:color w:val="000000"/>
                <w:kern w:val="2"/>
                <w:sz w:val="22"/>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B0A549"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CF26EF">
              <w:rPr>
                <w:rFonts w:asciiTheme="minorHAnsi" w:eastAsia="Calibri" w:hAnsiTheme="minorHAnsi" w:cstheme="minorHAnsi"/>
                <w:bCs/>
                <w:color w:val="000000"/>
                <w:kern w:val="2"/>
                <w:sz w:val="22"/>
                <w:lang w:eastAsia="ar-SA" w:bidi="hi-IN"/>
              </w:rPr>
              <w:t>Fonte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3C1CC38"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CF26EF">
              <w:rPr>
                <w:rFonts w:asciiTheme="minorHAnsi" w:eastAsia="Calibri" w:hAnsiTheme="minorHAnsi" w:cstheme="minorHAnsi"/>
                <w:bCs/>
                <w:color w:val="000000"/>
                <w:kern w:val="2"/>
                <w:sz w:val="22"/>
                <w:lang w:eastAsia="ar-SA" w:bidi="hi-IN"/>
              </w:rPr>
              <w:t>Valor</w:t>
            </w:r>
          </w:p>
        </w:tc>
      </w:tr>
      <w:tr w:rsidR="002371F9" w:rsidRPr="00CF26EF" w14:paraId="183A092B" w14:textId="77777777" w:rsidTr="00CF26EF">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71CAA581"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0605</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63C4206"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12108</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14:paraId="50BD92E8"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449052350000</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3B9A700"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EQUIPAMENTOS DE PROCESSAMENTO DE DADOS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44860DF"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385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7B93BDA"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108.333,60</w:t>
            </w:r>
          </w:p>
        </w:tc>
      </w:tr>
      <w:tr w:rsidR="002371F9" w:rsidRPr="00CF26EF" w14:paraId="58D9359D" w14:textId="77777777" w:rsidTr="00CF26EF">
        <w:tc>
          <w:tcPr>
            <w:tcW w:w="883" w:type="dxa"/>
            <w:tcBorders>
              <w:left w:val="single" w:sz="4" w:space="0" w:color="000000"/>
              <w:bottom w:val="single" w:sz="4" w:space="0" w:color="000000"/>
              <w:right w:val="single" w:sz="4" w:space="0" w:color="000000"/>
            </w:tcBorders>
            <w:shd w:val="clear" w:color="auto" w:fill="FFFFFF"/>
          </w:tcPr>
          <w:p w14:paraId="057E6A8D"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5DCA51FA"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13617</w:t>
            </w:r>
          </w:p>
        </w:tc>
        <w:tc>
          <w:tcPr>
            <w:tcW w:w="1748" w:type="dxa"/>
            <w:tcBorders>
              <w:left w:val="single" w:sz="4" w:space="0" w:color="000000"/>
              <w:bottom w:val="single" w:sz="4" w:space="0" w:color="000000"/>
              <w:right w:val="single" w:sz="4" w:space="0" w:color="000000"/>
            </w:tcBorders>
            <w:shd w:val="clear" w:color="auto" w:fill="FFFFFF"/>
          </w:tcPr>
          <w:p w14:paraId="35B7CAD9"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449052340000</w:t>
            </w:r>
          </w:p>
        </w:tc>
        <w:tc>
          <w:tcPr>
            <w:tcW w:w="4819" w:type="dxa"/>
            <w:tcBorders>
              <w:left w:val="single" w:sz="4" w:space="0" w:color="000000"/>
              <w:bottom w:val="single" w:sz="4" w:space="0" w:color="000000"/>
              <w:right w:val="single" w:sz="4" w:space="0" w:color="000000"/>
            </w:tcBorders>
            <w:shd w:val="clear" w:color="auto" w:fill="FFFFFF"/>
          </w:tcPr>
          <w:p w14:paraId="66EDB74E"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MÁQUINAS, UTENSÍLIOS E EQUIPAMENTOS DIVE</w:t>
            </w:r>
          </w:p>
        </w:tc>
        <w:tc>
          <w:tcPr>
            <w:tcW w:w="851" w:type="dxa"/>
            <w:tcBorders>
              <w:left w:val="single" w:sz="4" w:space="0" w:color="000000"/>
              <w:bottom w:val="single" w:sz="4" w:space="0" w:color="000000"/>
              <w:right w:val="single" w:sz="4" w:space="0" w:color="000000"/>
            </w:tcBorders>
            <w:shd w:val="clear" w:color="auto" w:fill="FFFFFF"/>
          </w:tcPr>
          <w:p w14:paraId="489E0852"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385</w:t>
            </w:r>
          </w:p>
        </w:tc>
        <w:tc>
          <w:tcPr>
            <w:tcW w:w="1275" w:type="dxa"/>
            <w:tcBorders>
              <w:left w:val="single" w:sz="4" w:space="0" w:color="000000"/>
              <w:bottom w:val="single" w:sz="4" w:space="0" w:color="000000"/>
              <w:right w:val="single" w:sz="4" w:space="0" w:color="000000"/>
            </w:tcBorders>
            <w:shd w:val="clear" w:color="auto" w:fill="FFFFFF"/>
          </w:tcPr>
          <w:p w14:paraId="71B21B96"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41.575,12</w:t>
            </w:r>
          </w:p>
        </w:tc>
      </w:tr>
      <w:tr w:rsidR="002371F9" w:rsidRPr="00CF26EF" w14:paraId="732CDFC4" w14:textId="77777777" w:rsidTr="00CF26EF">
        <w:tc>
          <w:tcPr>
            <w:tcW w:w="883" w:type="dxa"/>
            <w:tcBorders>
              <w:left w:val="single" w:sz="4" w:space="0" w:color="000000"/>
              <w:bottom w:val="single" w:sz="4" w:space="0" w:color="000000"/>
              <w:right w:val="single" w:sz="4" w:space="0" w:color="000000"/>
            </w:tcBorders>
            <w:shd w:val="clear" w:color="auto" w:fill="FFFFFF"/>
          </w:tcPr>
          <w:p w14:paraId="1FEAA613"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07F1D8CF"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13618</w:t>
            </w:r>
          </w:p>
        </w:tc>
        <w:tc>
          <w:tcPr>
            <w:tcW w:w="1748" w:type="dxa"/>
            <w:tcBorders>
              <w:left w:val="single" w:sz="4" w:space="0" w:color="000000"/>
              <w:bottom w:val="single" w:sz="4" w:space="0" w:color="000000"/>
              <w:right w:val="single" w:sz="4" w:space="0" w:color="000000"/>
            </w:tcBorders>
            <w:shd w:val="clear" w:color="auto" w:fill="FFFFFF"/>
          </w:tcPr>
          <w:p w14:paraId="64172FA0"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449052080000</w:t>
            </w:r>
          </w:p>
        </w:tc>
        <w:tc>
          <w:tcPr>
            <w:tcW w:w="4819" w:type="dxa"/>
            <w:tcBorders>
              <w:left w:val="single" w:sz="4" w:space="0" w:color="000000"/>
              <w:bottom w:val="single" w:sz="4" w:space="0" w:color="000000"/>
              <w:right w:val="single" w:sz="4" w:space="0" w:color="000000"/>
            </w:tcBorders>
            <w:shd w:val="clear" w:color="auto" w:fill="FFFFFF"/>
          </w:tcPr>
          <w:p w14:paraId="688AF054" w14:textId="38FDB7F1"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APARELHOS, EQUIP., UT. MÉDICOS-ODONTO</w:t>
            </w:r>
          </w:p>
        </w:tc>
        <w:tc>
          <w:tcPr>
            <w:tcW w:w="851" w:type="dxa"/>
            <w:tcBorders>
              <w:left w:val="single" w:sz="4" w:space="0" w:color="000000"/>
              <w:bottom w:val="single" w:sz="4" w:space="0" w:color="000000"/>
              <w:right w:val="single" w:sz="4" w:space="0" w:color="000000"/>
            </w:tcBorders>
            <w:shd w:val="clear" w:color="auto" w:fill="FFFFFF"/>
          </w:tcPr>
          <w:p w14:paraId="3532B33D"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385</w:t>
            </w:r>
          </w:p>
        </w:tc>
        <w:tc>
          <w:tcPr>
            <w:tcW w:w="1275" w:type="dxa"/>
            <w:tcBorders>
              <w:left w:val="single" w:sz="4" w:space="0" w:color="000000"/>
              <w:bottom w:val="single" w:sz="4" w:space="0" w:color="000000"/>
              <w:right w:val="single" w:sz="4" w:space="0" w:color="000000"/>
            </w:tcBorders>
            <w:shd w:val="clear" w:color="auto" w:fill="FFFFFF"/>
          </w:tcPr>
          <w:p w14:paraId="7512F423"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46.004,70</w:t>
            </w:r>
          </w:p>
        </w:tc>
      </w:tr>
      <w:tr w:rsidR="002371F9" w:rsidRPr="00CF26EF" w14:paraId="3213B3B7" w14:textId="77777777" w:rsidTr="00CF26EF">
        <w:tc>
          <w:tcPr>
            <w:tcW w:w="883" w:type="dxa"/>
            <w:tcBorders>
              <w:left w:val="single" w:sz="4" w:space="0" w:color="000000"/>
              <w:bottom w:val="single" w:sz="4" w:space="0" w:color="000000"/>
              <w:right w:val="single" w:sz="4" w:space="0" w:color="000000"/>
            </w:tcBorders>
            <w:shd w:val="clear" w:color="auto" w:fill="FFFFFF"/>
          </w:tcPr>
          <w:p w14:paraId="1B91688D"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464B6ED"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13619</w:t>
            </w:r>
          </w:p>
        </w:tc>
        <w:tc>
          <w:tcPr>
            <w:tcW w:w="1748" w:type="dxa"/>
            <w:tcBorders>
              <w:left w:val="single" w:sz="4" w:space="0" w:color="000000"/>
              <w:bottom w:val="single" w:sz="4" w:space="0" w:color="000000"/>
              <w:right w:val="single" w:sz="4" w:space="0" w:color="000000"/>
            </w:tcBorders>
            <w:shd w:val="clear" w:color="auto" w:fill="FFFFFF"/>
          </w:tcPr>
          <w:p w14:paraId="16CA6370"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449052420000</w:t>
            </w:r>
          </w:p>
        </w:tc>
        <w:tc>
          <w:tcPr>
            <w:tcW w:w="4819" w:type="dxa"/>
            <w:tcBorders>
              <w:left w:val="single" w:sz="4" w:space="0" w:color="000000"/>
              <w:bottom w:val="single" w:sz="4" w:space="0" w:color="000000"/>
              <w:right w:val="single" w:sz="4" w:space="0" w:color="000000"/>
            </w:tcBorders>
            <w:shd w:val="clear" w:color="auto" w:fill="FFFFFF"/>
          </w:tcPr>
          <w:p w14:paraId="6D558225"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MOBILIÁRIO EM GERAL</w:t>
            </w:r>
          </w:p>
        </w:tc>
        <w:tc>
          <w:tcPr>
            <w:tcW w:w="851" w:type="dxa"/>
            <w:tcBorders>
              <w:left w:val="single" w:sz="4" w:space="0" w:color="000000"/>
              <w:bottom w:val="single" w:sz="4" w:space="0" w:color="000000"/>
              <w:right w:val="single" w:sz="4" w:space="0" w:color="000000"/>
            </w:tcBorders>
            <w:shd w:val="clear" w:color="auto" w:fill="FFFFFF"/>
          </w:tcPr>
          <w:p w14:paraId="046ECA12"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385</w:t>
            </w:r>
          </w:p>
        </w:tc>
        <w:tc>
          <w:tcPr>
            <w:tcW w:w="1275" w:type="dxa"/>
            <w:tcBorders>
              <w:left w:val="single" w:sz="4" w:space="0" w:color="000000"/>
              <w:bottom w:val="single" w:sz="4" w:space="0" w:color="000000"/>
              <w:right w:val="single" w:sz="4" w:space="0" w:color="000000"/>
            </w:tcBorders>
            <w:shd w:val="clear" w:color="auto" w:fill="FFFFFF"/>
          </w:tcPr>
          <w:p w14:paraId="294AB522"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44.939,56</w:t>
            </w:r>
          </w:p>
        </w:tc>
      </w:tr>
      <w:tr w:rsidR="002371F9" w:rsidRPr="00CF26EF" w14:paraId="08C7B9E4" w14:textId="77777777" w:rsidTr="00CF26EF">
        <w:tc>
          <w:tcPr>
            <w:tcW w:w="883" w:type="dxa"/>
            <w:tcBorders>
              <w:left w:val="single" w:sz="4" w:space="0" w:color="000000"/>
              <w:bottom w:val="single" w:sz="4" w:space="0" w:color="000000"/>
              <w:right w:val="single" w:sz="4" w:space="0" w:color="000000"/>
            </w:tcBorders>
            <w:shd w:val="clear" w:color="auto" w:fill="FFFFFF"/>
          </w:tcPr>
          <w:p w14:paraId="38E24F91"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5D135094"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13621</w:t>
            </w:r>
          </w:p>
        </w:tc>
        <w:tc>
          <w:tcPr>
            <w:tcW w:w="1748" w:type="dxa"/>
            <w:tcBorders>
              <w:left w:val="single" w:sz="4" w:space="0" w:color="000000"/>
              <w:bottom w:val="single" w:sz="4" w:space="0" w:color="000000"/>
              <w:right w:val="single" w:sz="4" w:space="0" w:color="000000"/>
            </w:tcBorders>
            <w:shd w:val="clear" w:color="auto" w:fill="FFFFFF"/>
          </w:tcPr>
          <w:p w14:paraId="490734FA"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449052340000</w:t>
            </w:r>
          </w:p>
        </w:tc>
        <w:tc>
          <w:tcPr>
            <w:tcW w:w="4819" w:type="dxa"/>
            <w:tcBorders>
              <w:left w:val="single" w:sz="4" w:space="0" w:color="000000"/>
              <w:bottom w:val="single" w:sz="4" w:space="0" w:color="000000"/>
              <w:right w:val="single" w:sz="4" w:space="0" w:color="000000"/>
            </w:tcBorders>
            <w:shd w:val="clear" w:color="auto" w:fill="FFFFFF"/>
          </w:tcPr>
          <w:p w14:paraId="34883449"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MÁQUINAS, UTENSÍLIOS E EQUIPAMENTOS DIVE</w:t>
            </w:r>
          </w:p>
        </w:tc>
        <w:tc>
          <w:tcPr>
            <w:tcW w:w="851" w:type="dxa"/>
            <w:tcBorders>
              <w:left w:val="single" w:sz="4" w:space="0" w:color="000000"/>
              <w:bottom w:val="single" w:sz="4" w:space="0" w:color="000000"/>
              <w:right w:val="single" w:sz="4" w:space="0" w:color="000000"/>
            </w:tcBorders>
            <w:shd w:val="clear" w:color="auto" w:fill="FFFFFF"/>
          </w:tcPr>
          <w:p w14:paraId="684AA9B6"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1494</w:t>
            </w:r>
          </w:p>
        </w:tc>
        <w:tc>
          <w:tcPr>
            <w:tcW w:w="1275" w:type="dxa"/>
            <w:tcBorders>
              <w:left w:val="single" w:sz="4" w:space="0" w:color="000000"/>
              <w:bottom w:val="single" w:sz="4" w:space="0" w:color="000000"/>
              <w:right w:val="single" w:sz="4" w:space="0" w:color="000000"/>
            </w:tcBorders>
            <w:shd w:val="clear" w:color="auto" w:fill="FFFFFF"/>
          </w:tcPr>
          <w:p w14:paraId="135D991D" w14:textId="77777777" w:rsidR="002371F9" w:rsidRPr="00CF26EF" w:rsidRDefault="002371F9" w:rsidP="002371F9">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CF26EF">
              <w:rPr>
                <w:rFonts w:asciiTheme="minorHAnsi" w:eastAsia="Calibri" w:hAnsiTheme="minorHAnsi" w:cstheme="minorHAnsi"/>
                <w:bCs/>
                <w:color w:val="000000"/>
                <w:kern w:val="2"/>
                <w:sz w:val="22"/>
                <w:lang w:eastAsia="zh-CN" w:bidi="hi-IN"/>
              </w:rPr>
              <w:t>50.000,00</w:t>
            </w:r>
          </w:p>
        </w:tc>
      </w:tr>
      <w:bookmarkEnd w:id="2"/>
    </w:tbl>
    <w:p w14:paraId="3E3A1C91"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ED92FDE"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5. DA NÃO APLICABILIDADE DOS BENEFÍCIOS DO ART. 48 DA LC Nº 123/06</w:t>
      </w:r>
    </w:p>
    <w:p w14:paraId="4D0E4C29"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8CAC0B"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7B0F219"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A44633A"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5.2. A ampla concorrência na presente licitação não exclui os benefícios de regularização fiscal e trabalhista tardia e empate ficto expressos nos art. 43 e 44 da LC nº 123/06.</w:t>
      </w:r>
    </w:p>
    <w:p w14:paraId="5213E364" w14:textId="77777777" w:rsidR="004C5F7D" w:rsidRPr="00CF26EF" w:rsidRDefault="004C5F7D" w:rsidP="004C5F7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8B0F9E"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6. </w:t>
      </w:r>
      <w:r w:rsidR="00CD2CA1" w:rsidRPr="00CF26EF">
        <w:rPr>
          <w:rFonts w:asciiTheme="minorHAnsi" w:eastAsia="Times New Roman" w:hAnsiTheme="minorHAnsi" w:cstheme="minorHAnsi"/>
          <w:b/>
          <w:sz w:val="23"/>
          <w:szCs w:val="23"/>
        </w:rPr>
        <w:t>DA IMPUGNAÇÃO AO EDITAL E DO PEDIDO DE ESCLARECIMENTO</w:t>
      </w:r>
    </w:p>
    <w:p w14:paraId="60E2F12B"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D4AF77A" w14:textId="51B0351A"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6.1. </w:t>
      </w:r>
      <w:r w:rsidR="003B38D5" w:rsidRPr="00CF26EF">
        <w:rPr>
          <w:rFonts w:asciiTheme="minorHAnsi" w:eastAsia="Times New Roman" w:hAnsiTheme="minorHAnsi" w:cstheme="minorHAnsi"/>
          <w:sz w:val="23"/>
          <w:szCs w:val="23"/>
        </w:rPr>
        <w:t>Até 03 (três) dias úteis antes da data designada para a abertura da sessão pública, qualqu</w:t>
      </w:r>
      <w:r w:rsidR="008B5E64" w:rsidRPr="00CF26EF">
        <w:rPr>
          <w:rFonts w:asciiTheme="minorHAnsi" w:eastAsia="Times New Roman" w:hAnsiTheme="minorHAnsi" w:cstheme="minorHAnsi"/>
          <w:sz w:val="23"/>
          <w:szCs w:val="23"/>
        </w:rPr>
        <w:t xml:space="preserve">er </w:t>
      </w:r>
      <w:r w:rsidR="00D70BD4" w:rsidRPr="00CF26EF">
        <w:rPr>
          <w:rFonts w:asciiTheme="minorHAnsi" w:eastAsia="Times New Roman" w:hAnsiTheme="minorHAnsi" w:cstheme="minorHAnsi"/>
          <w:sz w:val="23"/>
          <w:szCs w:val="23"/>
        </w:rPr>
        <w:t>cidadão ou licitante</w:t>
      </w:r>
      <w:r w:rsidR="008B5E64" w:rsidRPr="00CF26EF">
        <w:rPr>
          <w:rFonts w:asciiTheme="minorHAnsi" w:eastAsia="Times New Roman" w:hAnsiTheme="minorHAnsi" w:cstheme="minorHAnsi"/>
          <w:sz w:val="23"/>
          <w:szCs w:val="23"/>
        </w:rPr>
        <w:t xml:space="preserve"> poderá</w:t>
      </w:r>
      <w:r w:rsidR="0006330C" w:rsidRPr="00CF26EF">
        <w:rPr>
          <w:rFonts w:asciiTheme="minorHAnsi" w:eastAsia="Times New Roman" w:hAnsiTheme="minorHAnsi" w:cstheme="minorHAnsi"/>
          <w:sz w:val="23"/>
          <w:szCs w:val="23"/>
        </w:rPr>
        <w:t xml:space="preserve"> requisitar esclarecimentos ou</w:t>
      </w:r>
      <w:r w:rsidR="008B5E64" w:rsidRPr="00CF26EF">
        <w:rPr>
          <w:rFonts w:asciiTheme="minorHAnsi" w:eastAsia="Times New Roman" w:hAnsiTheme="minorHAnsi" w:cstheme="minorHAnsi"/>
          <w:sz w:val="23"/>
          <w:szCs w:val="23"/>
        </w:rPr>
        <w:t xml:space="preserve"> impugnar este e</w:t>
      </w:r>
      <w:r w:rsidR="003B38D5" w:rsidRPr="00CF26EF">
        <w:rPr>
          <w:rFonts w:asciiTheme="minorHAnsi" w:eastAsia="Times New Roman" w:hAnsiTheme="minorHAnsi" w:cstheme="minorHAnsi"/>
          <w:sz w:val="23"/>
          <w:szCs w:val="23"/>
        </w:rPr>
        <w:t>dital.</w:t>
      </w:r>
    </w:p>
    <w:p w14:paraId="40050300" w14:textId="77777777" w:rsidR="003B38D5" w:rsidRPr="00CF26EF"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B50DE42" w14:textId="3C67B92E" w:rsidR="003B38D5" w:rsidRPr="00CF26EF"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6.2. </w:t>
      </w:r>
      <w:r w:rsidR="0006330C" w:rsidRPr="00CF26EF">
        <w:rPr>
          <w:rFonts w:asciiTheme="minorHAnsi" w:eastAsia="Times New Roman" w:hAnsiTheme="minorHAnsi" w:cstheme="minorHAnsi"/>
          <w:sz w:val="23"/>
          <w:szCs w:val="23"/>
        </w:rPr>
        <w:t xml:space="preserve">O pedido de esclarecimento ou </w:t>
      </w:r>
      <w:r w:rsidR="00C568C0" w:rsidRPr="00CF26EF">
        <w:rPr>
          <w:rFonts w:asciiTheme="minorHAnsi" w:eastAsia="Times New Roman" w:hAnsiTheme="minorHAnsi" w:cstheme="minorHAnsi"/>
          <w:sz w:val="23"/>
          <w:szCs w:val="23"/>
        </w:rPr>
        <w:t>impugnaç</w:t>
      </w:r>
      <w:r w:rsidR="00CB711A" w:rsidRPr="00CF26EF">
        <w:rPr>
          <w:rFonts w:asciiTheme="minorHAnsi" w:eastAsia="Times New Roman" w:hAnsiTheme="minorHAnsi" w:cstheme="minorHAnsi"/>
          <w:sz w:val="23"/>
          <w:szCs w:val="23"/>
        </w:rPr>
        <w:t>ão</w:t>
      </w:r>
      <w:r w:rsidR="00C568C0" w:rsidRPr="00CF26EF">
        <w:rPr>
          <w:rFonts w:asciiTheme="minorHAnsi" w:eastAsia="Times New Roman" w:hAnsiTheme="minorHAnsi" w:cstheme="minorHAnsi"/>
          <w:sz w:val="23"/>
          <w:szCs w:val="23"/>
        </w:rPr>
        <w:t xml:space="preserve"> poder</w:t>
      </w:r>
      <w:r w:rsidR="00CB711A" w:rsidRPr="00CF26EF">
        <w:rPr>
          <w:rFonts w:asciiTheme="minorHAnsi" w:eastAsia="Times New Roman" w:hAnsiTheme="minorHAnsi" w:cstheme="minorHAnsi"/>
          <w:sz w:val="23"/>
          <w:szCs w:val="23"/>
        </w:rPr>
        <w:t>á</w:t>
      </w:r>
      <w:r w:rsidR="00C568C0" w:rsidRPr="00CF26EF">
        <w:rPr>
          <w:rFonts w:asciiTheme="minorHAnsi" w:eastAsia="Times New Roman" w:hAnsiTheme="minorHAnsi" w:cstheme="minorHAnsi"/>
          <w:sz w:val="23"/>
          <w:szCs w:val="23"/>
        </w:rPr>
        <w:t xml:space="preserve"> ser realizado</w:t>
      </w:r>
      <w:r w:rsidRPr="00CF26EF">
        <w:rPr>
          <w:rFonts w:asciiTheme="minorHAnsi" w:eastAsia="Times New Roman" w:hAnsiTheme="minorHAnsi" w:cstheme="minorHAnsi"/>
          <w:sz w:val="23"/>
          <w:szCs w:val="23"/>
        </w:rPr>
        <w:t xml:space="preserve"> por forma eletrônica, </w:t>
      </w:r>
      <w:r w:rsidR="00C568C0" w:rsidRPr="00CF26EF">
        <w:rPr>
          <w:rFonts w:asciiTheme="minorHAnsi" w:eastAsia="Times New Roman" w:hAnsiTheme="minorHAnsi" w:cstheme="minorHAnsi"/>
          <w:sz w:val="23"/>
          <w:szCs w:val="23"/>
        </w:rPr>
        <w:t>através do</w:t>
      </w:r>
      <w:r w:rsidRPr="00CF26EF">
        <w:rPr>
          <w:rFonts w:asciiTheme="minorHAnsi" w:eastAsia="Times New Roman" w:hAnsiTheme="minorHAnsi" w:cstheme="minorHAnsi"/>
          <w:sz w:val="23"/>
          <w:szCs w:val="23"/>
        </w:rPr>
        <w:t xml:space="preserve"> e-mail</w:t>
      </w:r>
      <w:r w:rsidR="00F239B7" w:rsidRPr="00CF26EF">
        <w:rPr>
          <w:rFonts w:asciiTheme="minorHAnsi" w:eastAsia="Times New Roman" w:hAnsiTheme="minorHAnsi" w:cstheme="minorHAnsi"/>
          <w:sz w:val="23"/>
          <w:szCs w:val="23"/>
        </w:rPr>
        <w:t xml:space="preserve"> </w:t>
      </w:r>
      <w:hyperlink r:id="rId9" w:history="1">
        <w:r w:rsidR="00F239B7" w:rsidRPr="00CF26EF">
          <w:rPr>
            <w:rStyle w:val="Hyperlink"/>
            <w:rFonts w:asciiTheme="minorHAnsi" w:eastAsia="Times New Roman" w:hAnsiTheme="minorHAnsi" w:cstheme="minorHAnsi"/>
            <w:color w:val="auto"/>
            <w:sz w:val="23"/>
            <w:szCs w:val="23"/>
          </w:rPr>
          <w:t>licitacao@ubirata.pr.gov.br</w:t>
        </w:r>
      </w:hyperlink>
      <w:r w:rsidR="00F239B7"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ou por petição dirigida</w:t>
      </w:r>
      <w:r w:rsidR="00A727BD" w:rsidRPr="00CF26EF">
        <w:rPr>
          <w:rFonts w:asciiTheme="minorHAnsi" w:eastAsia="Times New Roman" w:hAnsiTheme="minorHAnsi" w:cstheme="minorHAnsi"/>
          <w:sz w:val="23"/>
          <w:szCs w:val="23"/>
        </w:rPr>
        <w:t xml:space="preserve"> ou protocolada no endereço disposto no preâmbulo deste </w:t>
      </w:r>
      <w:r w:rsidR="008B5E64" w:rsidRPr="00CF26EF">
        <w:rPr>
          <w:rFonts w:asciiTheme="minorHAnsi" w:eastAsia="Times New Roman" w:hAnsiTheme="minorHAnsi" w:cstheme="minorHAnsi"/>
          <w:sz w:val="23"/>
          <w:szCs w:val="23"/>
        </w:rPr>
        <w:t>e</w:t>
      </w:r>
      <w:r w:rsidR="00A727BD" w:rsidRPr="00CF26EF">
        <w:rPr>
          <w:rFonts w:asciiTheme="minorHAnsi" w:eastAsia="Times New Roman" w:hAnsiTheme="minorHAnsi" w:cstheme="minorHAnsi"/>
          <w:sz w:val="23"/>
          <w:szCs w:val="23"/>
        </w:rPr>
        <w:t>dital.</w:t>
      </w:r>
    </w:p>
    <w:p w14:paraId="086B59DB" w14:textId="77777777" w:rsidR="00285A85" w:rsidRPr="00CF26EF"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962CBCD" w14:textId="348F573B" w:rsidR="00285A85" w:rsidRPr="00CF26EF"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6.3. </w:t>
      </w:r>
      <w:r w:rsidR="0006330C" w:rsidRPr="00CF26EF">
        <w:rPr>
          <w:rFonts w:asciiTheme="minorHAnsi" w:eastAsia="Times New Roman" w:hAnsiTheme="minorHAnsi" w:cstheme="minorHAnsi"/>
          <w:sz w:val="23"/>
          <w:szCs w:val="23"/>
        </w:rPr>
        <w:t>O p</w:t>
      </w:r>
      <w:r w:rsidR="00CB711A" w:rsidRPr="00CF26EF">
        <w:rPr>
          <w:rFonts w:asciiTheme="minorHAnsi" w:eastAsia="Times New Roman" w:hAnsiTheme="minorHAnsi" w:cstheme="minorHAnsi"/>
          <w:sz w:val="23"/>
          <w:szCs w:val="23"/>
        </w:rPr>
        <w:t xml:space="preserve">regoeiro responderá ao pedido de esclarecimento </w:t>
      </w:r>
      <w:r w:rsidR="00BB349B" w:rsidRPr="00CF26EF">
        <w:rPr>
          <w:rFonts w:asciiTheme="minorHAnsi" w:eastAsia="Times New Roman" w:hAnsiTheme="minorHAnsi" w:cstheme="minorHAnsi"/>
          <w:sz w:val="23"/>
          <w:szCs w:val="23"/>
        </w:rPr>
        <w:t xml:space="preserve">ou </w:t>
      </w:r>
      <w:r w:rsidR="00CB711A" w:rsidRPr="00CF26EF">
        <w:rPr>
          <w:rFonts w:asciiTheme="minorHAnsi" w:eastAsia="Times New Roman" w:hAnsiTheme="minorHAnsi" w:cstheme="minorHAnsi"/>
          <w:sz w:val="23"/>
          <w:szCs w:val="23"/>
        </w:rPr>
        <w:t>à</w:t>
      </w:r>
      <w:r w:rsidR="00BB349B" w:rsidRPr="00CF26EF">
        <w:rPr>
          <w:rFonts w:asciiTheme="minorHAnsi" w:eastAsia="Times New Roman" w:hAnsiTheme="minorHAnsi" w:cstheme="minorHAnsi"/>
          <w:sz w:val="23"/>
          <w:szCs w:val="23"/>
        </w:rPr>
        <w:t xml:space="preserve"> impugnaç</w:t>
      </w:r>
      <w:r w:rsidR="00CB711A" w:rsidRPr="00CF26EF">
        <w:rPr>
          <w:rFonts w:asciiTheme="minorHAnsi" w:eastAsia="Times New Roman" w:hAnsiTheme="minorHAnsi" w:cstheme="minorHAnsi"/>
          <w:sz w:val="23"/>
          <w:szCs w:val="23"/>
        </w:rPr>
        <w:t xml:space="preserve">ão </w:t>
      </w:r>
      <w:r w:rsidR="00F3178A" w:rsidRPr="00CF26EF">
        <w:rPr>
          <w:rFonts w:asciiTheme="minorHAnsi" w:eastAsia="Times New Roman" w:hAnsiTheme="minorHAnsi" w:cstheme="minorHAnsi"/>
          <w:sz w:val="23"/>
          <w:szCs w:val="23"/>
        </w:rPr>
        <w:t>em até</w:t>
      </w:r>
      <w:r w:rsidR="0006330C" w:rsidRPr="00CF26EF">
        <w:rPr>
          <w:rFonts w:asciiTheme="minorHAnsi" w:eastAsia="Times New Roman" w:hAnsiTheme="minorHAnsi" w:cstheme="minorHAnsi"/>
          <w:sz w:val="23"/>
          <w:szCs w:val="23"/>
        </w:rPr>
        <w:t xml:space="preserve"> </w:t>
      </w:r>
      <w:r w:rsidR="00C568C0" w:rsidRPr="00CF26EF">
        <w:rPr>
          <w:rFonts w:asciiTheme="minorHAnsi" w:eastAsia="Times New Roman" w:hAnsiTheme="minorHAnsi" w:cstheme="minorHAnsi"/>
          <w:sz w:val="23"/>
          <w:szCs w:val="23"/>
        </w:rPr>
        <w:t>02 (</w:t>
      </w:r>
      <w:r w:rsidR="0006330C" w:rsidRPr="00CF26EF">
        <w:rPr>
          <w:rFonts w:asciiTheme="minorHAnsi" w:eastAsia="Times New Roman" w:hAnsiTheme="minorHAnsi" w:cstheme="minorHAnsi"/>
          <w:sz w:val="23"/>
          <w:szCs w:val="23"/>
        </w:rPr>
        <w:t>dois</w:t>
      </w:r>
      <w:r w:rsidR="00C568C0" w:rsidRPr="00CF26EF">
        <w:rPr>
          <w:rFonts w:asciiTheme="minorHAnsi" w:eastAsia="Times New Roman" w:hAnsiTheme="minorHAnsi" w:cstheme="minorHAnsi"/>
          <w:sz w:val="23"/>
          <w:szCs w:val="23"/>
        </w:rPr>
        <w:t>)</w:t>
      </w:r>
      <w:r w:rsidR="00F3178A" w:rsidRPr="00CF26EF">
        <w:rPr>
          <w:rFonts w:asciiTheme="minorHAnsi" w:eastAsia="Times New Roman" w:hAnsiTheme="minorHAnsi" w:cstheme="minorHAnsi"/>
          <w:sz w:val="23"/>
          <w:szCs w:val="23"/>
        </w:rPr>
        <w:t xml:space="preserve"> dias úteis </w:t>
      </w:r>
      <w:r w:rsidR="0006330C" w:rsidRPr="00CF26EF">
        <w:rPr>
          <w:rFonts w:asciiTheme="minorHAnsi" w:eastAsia="Times New Roman" w:hAnsiTheme="minorHAnsi" w:cstheme="minorHAnsi"/>
          <w:sz w:val="23"/>
          <w:szCs w:val="23"/>
        </w:rPr>
        <w:t>contado</w:t>
      </w:r>
      <w:r w:rsidR="00F3178A" w:rsidRPr="00CF26EF">
        <w:rPr>
          <w:rFonts w:asciiTheme="minorHAnsi" w:eastAsia="Times New Roman" w:hAnsiTheme="minorHAnsi" w:cstheme="minorHAnsi"/>
          <w:sz w:val="23"/>
          <w:szCs w:val="23"/>
        </w:rPr>
        <w:t>s</w:t>
      </w:r>
      <w:r w:rsidR="0006330C" w:rsidRPr="00CF26EF">
        <w:rPr>
          <w:rFonts w:asciiTheme="minorHAnsi" w:eastAsia="Times New Roman" w:hAnsiTheme="minorHAnsi" w:cstheme="minorHAnsi"/>
          <w:sz w:val="23"/>
          <w:szCs w:val="23"/>
        </w:rPr>
        <w:t xml:space="preserve"> da data de recebimento do pedido, com base nos subsídios formais requisitados aos responsáveis pela elaboração do edital e seus anexos</w:t>
      </w:r>
      <w:r w:rsidR="00285A85" w:rsidRPr="00CF26EF">
        <w:rPr>
          <w:rFonts w:asciiTheme="minorHAnsi" w:eastAsia="Times New Roman" w:hAnsiTheme="minorHAnsi" w:cstheme="minorHAnsi"/>
          <w:sz w:val="23"/>
          <w:szCs w:val="23"/>
        </w:rPr>
        <w:t>.</w:t>
      </w:r>
    </w:p>
    <w:p w14:paraId="074959B9" w14:textId="77777777" w:rsidR="008B5065" w:rsidRPr="00CF26EF"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800E9D6" w14:textId="30E290B9" w:rsidR="008339B8" w:rsidRPr="00CF26EF"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6.4. A resposta ao pedido de esclarecimento ou impugnação será encaminhado via e-mail à requerente, divulgado no </w:t>
      </w:r>
      <w:r w:rsidR="00BC5E00" w:rsidRPr="00CF26EF">
        <w:rPr>
          <w:rFonts w:asciiTheme="minorHAnsi" w:eastAsia="Times New Roman" w:hAnsiTheme="minorHAnsi" w:cstheme="minorHAnsi"/>
          <w:sz w:val="23"/>
          <w:szCs w:val="23"/>
        </w:rPr>
        <w:t>Compras.gov.br</w:t>
      </w:r>
      <w:r w:rsidRPr="00CF26EF">
        <w:rPr>
          <w:rFonts w:asciiTheme="minorHAnsi" w:eastAsia="Times New Roman" w:hAnsiTheme="minorHAnsi" w:cstheme="minorHAnsi"/>
          <w:sz w:val="23"/>
          <w:szCs w:val="23"/>
        </w:rPr>
        <w:t xml:space="preserve"> e disponibilizado no Portal da Transparência do Município, junto aos demais documentos do presente pregão.</w:t>
      </w:r>
    </w:p>
    <w:p w14:paraId="1012A150" w14:textId="77777777" w:rsidR="008339B8" w:rsidRPr="00CF26EF"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0DECBB7" w14:textId="1EDE9477" w:rsidR="00CD2CA1" w:rsidRPr="00CF26EF"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6.5</w:t>
      </w:r>
      <w:r w:rsidR="00CB711A" w:rsidRPr="00CF26EF">
        <w:rPr>
          <w:rFonts w:asciiTheme="minorHAnsi" w:eastAsia="Times New Roman" w:hAnsiTheme="minorHAnsi" w:cstheme="minorHAnsi"/>
          <w:sz w:val="23"/>
          <w:szCs w:val="23"/>
        </w:rPr>
        <w:t xml:space="preserve">. </w:t>
      </w:r>
      <w:r w:rsidR="00076980" w:rsidRPr="00CF26EF">
        <w:rPr>
          <w:rFonts w:asciiTheme="minorHAnsi" w:eastAsia="Times New Roman" w:hAnsiTheme="minorHAnsi" w:cstheme="minorHAnsi"/>
          <w:sz w:val="23"/>
          <w:szCs w:val="23"/>
        </w:rPr>
        <w:t>Acolhida a impugnação, será designada nova data para a realização do certame, exceto quando a alteração não afetar a formulação das propostas</w:t>
      </w:r>
      <w:r w:rsidR="00CD2CA1" w:rsidRPr="00CF26EF">
        <w:rPr>
          <w:rFonts w:asciiTheme="minorHAnsi" w:eastAsia="Times New Roman" w:hAnsiTheme="minorHAnsi" w:cstheme="minorHAnsi"/>
          <w:sz w:val="23"/>
          <w:szCs w:val="23"/>
        </w:rPr>
        <w:t>.</w:t>
      </w:r>
    </w:p>
    <w:p w14:paraId="3E39FF53" w14:textId="77777777" w:rsidR="00CD2CA1" w:rsidRPr="00CF26EF"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A5B58F1" w14:textId="7E12F845" w:rsidR="0034409D" w:rsidRPr="00CF26E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6.</w:t>
      </w:r>
      <w:r w:rsidR="008339B8" w:rsidRPr="00CF26EF">
        <w:rPr>
          <w:rFonts w:asciiTheme="minorHAnsi" w:eastAsia="Times New Roman" w:hAnsiTheme="minorHAnsi" w:cstheme="minorHAnsi"/>
          <w:sz w:val="23"/>
          <w:szCs w:val="23"/>
        </w:rPr>
        <w:t>6</w:t>
      </w:r>
      <w:r w:rsidR="00E45156" w:rsidRPr="00CF26EF">
        <w:rPr>
          <w:rFonts w:asciiTheme="minorHAnsi" w:eastAsia="Times New Roman" w:hAnsiTheme="minorHAnsi" w:cstheme="minorHAnsi"/>
          <w:sz w:val="23"/>
          <w:szCs w:val="23"/>
        </w:rPr>
        <w:t xml:space="preserve">. </w:t>
      </w:r>
      <w:r w:rsidR="00076980" w:rsidRPr="00CF26EF">
        <w:rPr>
          <w:rFonts w:asciiTheme="minorHAnsi" w:eastAsia="Times New Roman" w:hAnsiTheme="minorHAnsi" w:cstheme="minorHAnsi"/>
          <w:sz w:val="23"/>
          <w:szCs w:val="23"/>
        </w:rPr>
        <w:t>O</w:t>
      </w:r>
      <w:r w:rsidR="008B5065" w:rsidRPr="00CF26EF">
        <w:rPr>
          <w:rFonts w:asciiTheme="minorHAnsi" w:eastAsia="Times New Roman" w:hAnsiTheme="minorHAnsi" w:cstheme="minorHAnsi"/>
          <w:sz w:val="23"/>
          <w:szCs w:val="23"/>
        </w:rPr>
        <w:t>s</w:t>
      </w:r>
      <w:r w:rsidR="00076980" w:rsidRPr="00CF26EF">
        <w:rPr>
          <w:rFonts w:asciiTheme="minorHAnsi" w:eastAsia="Times New Roman" w:hAnsiTheme="minorHAnsi" w:cstheme="minorHAnsi"/>
          <w:sz w:val="23"/>
          <w:szCs w:val="23"/>
        </w:rPr>
        <w:t xml:space="preserve"> pedido</w:t>
      </w:r>
      <w:r w:rsidR="008B5065" w:rsidRPr="00CF26EF">
        <w:rPr>
          <w:rFonts w:asciiTheme="minorHAnsi" w:eastAsia="Times New Roman" w:hAnsiTheme="minorHAnsi" w:cstheme="minorHAnsi"/>
          <w:sz w:val="23"/>
          <w:szCs w:val="23"/>
        </w:rPr>
        <w:t>s</w:t>
      </w:r>
      <w:r w:rsidR="00076980" w:rsidRPr="00CF26EF">
        <w:rPr>
          <w:rFonts w:asciiTheme="minorHAnsi" w:eastAsia="Times New Roman" w:hAnsiTheme="minorHAnsi" w:cstheme="minorHAnsi"/>
          <w:sz w:val="23"/>
          <w:szCs w:val="23"/>
        </w:rPr>
        <w:t xml:space="preserve"> de esclarecimento ou impugnaç</w:t>
      </w:r>
      <w:r w:rsidR="008B5065" w:rsidRPr="00CF26EF">
        <w:rPr>
          <w:rFonts w:asciiTheme="minorHAnsi" w:eastAsia="Times New Roman" w:hAnsiTheme="minorHAnsi" w:cstheme="minorHAnsi"/>
          <w:sz w:val="23"/>
          <w:szCs w:val="23"/>
        </w:rPr>
        <w:t xml:space="preserve">ões </w:t>
      </w:r>
      <w:r w:rsidR="00E70C9D" w:rsidRPr="00CF26EF">
        <w:rPr>
          <w:rFonts w:asciiTheme="minorHAnsi" w:eastAsia="Times New Roman" w:hAnsiTheme="minorHAnsi" w:cstheme="minorHAnsi"/>
          <w:sz w:val="23"/>
          <w:szCs w:val="23"/>
        </w:rPr>
        <w:t>não suspende</w:t>
      </w:r>
      <w:r w:rsidR="008B5065" w:rsidRPr="00CF26EF">
        <w:rPr>
          <w:rFonts w:asciiTheme="minorHAnsi" w:eastAsia="Times New Roman" w:hAnsiTheme="minorHAnsi" w:cstheme="minorHAnsi"/>
          <w:sz w:val="23"/>
          <w:szCs w:val="23"/>
        </w:rPr>
        <w:t>m</w:t>
      </w:r>
      <w:r w:rsidR="00E70C9D" w:rsidRPr="00CF26EF">
        <w:rPr>
          <w:rFonts w:asciiTheme="minorHAnsi" w:eastAsia="Times New Roman" w:hAnsiTheme="minorHAnsi" w:cstheme="minorHAnsi"/>
          <w:sz w:val="23"/>
          <w:szCs w:val="23"/>
        </w:rPr>
        <w:t xml:space="preserve"> os prazos previstos no certame.</w:t>
      </w:r>
    </w:p>
    <w:p w14:paraId="2AC6BAEC" w14:textId="77777777" w:rsidR="0034409D" w:rsidRPr="00CF26E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6ACB67B" w14:textId="6E89E678" w:rsidR="0034409D" w:rsidRPr="00CF26E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6.</w:t>
      </w:r>
      <w:r w:rsidR="008339B8" w:rsidRPr="00CF26EF">
        <w:rPr>
          <w:rFonts w:asciiTheme="minorHAnsi" w:eastAsia="Times New Roman" w:hAnsiTheme="minorHAnsi" w:cstheme="minorHAnsi"/>
          <w:sz w:val="23"/>
          <w:szCs w:val="23"/>
        </w:rPr>
        <w:t>7</w:t>
      </w:r>
      <w:r w:rsidR="00E70C9D" w:rsidRPr="00CF26EF">
        <w:rPr>
          <w:rFonts w:asciiTheme="minorHAnsi" w:eastAsia="Times New Roman" w:hAnsiTheme="minorHAnsi" w:cstheme="minorHAnsi"/>
          <w:sz w:val="23"/>
          <w:szCs w:val="23"/>
        </w:rPr>
        <w:t xml:space="preserve">. </w:t>
      </w:r>
      <w:r w:rsidR="006D4CCA" w:rsidRPr="00CF26EF">
        <w:rPr>
          <w:rFonts w:asciiTheme="minorHAnsi" w:eastAsia="Times New Roman" w:hAnsiTheme="minorHAnsi" w:cstheme="minorHAnsi"/>
          <w:sz w:val="23"/>
          <w:szCs w:val="23"/>
        </w:rPr>
        <w:t xml:space="preserve">Os casos excepcionais de </w:t>
      </w:r>
      <w:r w:rsidR="00E70C9D" w:rsidRPr="00CF26EF">
        <w:rPr>
          <w:rFonts w:asciiTheme="minorHAnsi" w:eastAsia="Times New Roman" w:hAnsiTheme="minorHAnsi" w:cstheme="minorHAnsi"/>
          <w:sz w:val="23"/>
          <w:szCs w:val="23"/>
        </w:rPr>
        <w:t xml:space="preserve">concessão de efeito suspensivo </w:t>
      </w:r>
      <w:r w:rsidR="006D4CCA" w:rsidRPr="00CF26EF">
        <w:rPr>
          <w:rFonts w:asciiTheme="minorHAnsi" w:eastAsia="Times New Roman" w:hAnsiTheme="minorHAnsi" w:cstheme="minorHAnsi"/>
          <w:sz w:val="23"/>
          <w:szCs w:val="23"/>
        </w:rPr>
        <w:t>serão motivados</w:t>
      </w:r>
      <w:r w:rsidR="00E70C9D" w:rsidRPr="00CF26EF">
        <w:rPr>
          <w:rFonts w:asciiTheme="minorHAnsi" w:eastAsia="Times New Roman" w:hAnsiTheme="minorHAnsi" w:cstheme="minorHAnsi"/>
          <w:sz w:val="23"/>
          <w:szCs w:val="23"/>
        </w:rPr>
        <w:t xml:space="preserve"> pelo </w:t>
      </w:r>
      <w:r w:rsidR="000A6BFD" w:rsidRPr="00CF26EF">
        <w:rPr>
          <w:rFonts w:asciiTheme="minorHAnsi" w:eastAsia="Times New Roman" w:hAnsiTheme="minorHAnsi" w:cstheme="minorHAnsi"/>
          <w:sz w:val="23"/>
          <w:szCs w:val="23"/>
        </w:rPr>
        <w:t>p</w:t>
      </w:r>
      <w:r w:rsidR="00E70C9D" w:rsidRPr="00CF26EF">
        <w:rPr>
          <w:rFonts w:asciiTheme="minorHAnsi" w:eastAsia="Times New Roman" w:hAnsiTheme="minorHAnsi" w:cstheme="minorHAnsi"/>
          <w:sz w:val="23"/>
          <w:szCs w:val="23"/>
        </w:rPr>
        <w:t>regoeiro, nos autos do processo da licitação.</w:t>
      </w:r>
    </w:p>
    <w:p w14:paraId="1CAC8A7C" w14:textId="77777777" w:rsidR="0034409D" w:rsidRPr="00CF26EF"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5B424D3" w14:textId="77777777" w:rsidR="006C319C" w:rsidRPr="00CF26E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7. DO CREDENCIAMENTO</w:t>
      </w:r>
    </w:p>
    <w:p w14:paraId="6AF56A9F" w14:textId="77777777" w:rsidR="006C319C" w:rsidRPr="00CF26E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40849E6" w14:textId="2D306B6D" w:rsidR="00916010" w:rsidRPr="00CF26EF"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w:t>
      </w:r>
      <w:r w:rsidR="00916010" w:rsidRPr="00CF26EF">
        <w:rPr>
          <w:rFonts w:asciiTheme="minorHAnsi" w:eastAsia="Times New Roman" w:hAnsiTheme="minorHAnsi" w:cstheme="minorHAnsi"/>
          <w:sz w:val="23"/>
          <w:szCs w:val="23"/>
        </w:rPr>
        <w:t xml:space="preserve"> O Credenciamento é o nível básico do registro cadastral no Sistema de Cadastramento Unificado de Fornecedores – SICAF </w:t>
      </w:r>
      <w:r w:rsidR="00F4407D" w:rsidRPr="00CF26EF">
        <w:rPr>
          <w:rFonts w:asciiTheme="minorHAnsi" w:eastAsia="Times New Roman" w:hAnsiTheme="minorHAnsi" w:cstheme="minorHAnsi"/>
          <w:sz w:val="23"/>
          <w:szCs w:val="23"/>
        </w:rPr>
        <w:t xml:space="preserve">e perante o Sistema Integrado de Administração de Serviços Gerais – SIASG, pelo site </w:t>
      </w:r>
      <w:hyperlink r:id="rId10" w:history="1">
        <w:r w:rsidR="00FF582D" w:rsidRPr="00CF26EF">
          <w:rPr>
            <w:rStyle w:val="Hyperlink"/>
            <w:rFonts w:asciiTheme="minorHAnsi" w:eastAsia="Times New Roman" w:hAnsiTheme="minorHAnsi" w:cstheme="minorHAnsi"/>
            <w:color w:val="auto"/>
            <w:sz w:val="23"/>
            <w:szCs w:val="23"/>
          </w:rPr>
          <w:t>https://www.gov.br/compras/pt-br/</w:t>
        </w:r>
      </w:hyperlink>
      <w:r w:rsidR="00F4407D" w:rsidRPr="00CF26EF">
        <w:rPr>
          <w:rFonts w:asciiTheme="minorHAnsi" w:eastAsia="Times New Roman" w:hAnsiTheme="minorHAnsi" w:cstheme="minorHAnsi"/>
          <w:sz w:val="23"/>
          <w:szCs w:val="23"/>
        </w:rPr>
        <w:t>.</w:t>
      </w:r>
    </w:p>
    <w:p w14:paraId="2D07EB60" w14:textId="77777777" w:rsidR="0000623E" w:rsidRPr="00CF26EF"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3DD8E27" w14:textId="56AC67C4" w:rsidR="00916010" w:rsidRPr="00CF26E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7.2. O cadastro no SICAF deverá ser feito no Portal de Compras do Governo Federal, no sítio </w:t>
      </w:r>
      <w:hyperlink r:id="rId11" w:history="1">
        <w:r w:rsidR="00FF582D" w:rsidRPr="00CF26EF">
          <w:rPr>
            <w:rStyle w:val="Hyperlink"/>
            <w:rFonts w:asciiTheme="minorHAnsi" w:eastAsia="Times New Roman" w:hAnsiTheme="minorHAnsi" w:cstheme="minorHAnsi"/>
            <w:color w:val="auto"/>
            <w:sz w:val="23"/>
            <w:szCs w:val="23"/>
          </w:rPr>
          <w:t>https://www.gov.br/compras/pt-br/</w:t>
        </w:r>
      </w:hyperlink>
      <w:r w:rsidRPr="00CF26EF">
        <w:rPr>
          <w:rFonts w:asciiTheme="minorHAnsi" w:eastAsia="Times New Roman" w:hAnsiTheme="minorHAnsi" w:cstheme="minorHAnsi"/>
          <w:sz w:val="23"/>
          <w:szCs w:val="23"/>
        </w:rPr>
        <w:t>, por meio de certificado digital conferido pela Infraestrutura de Chaves Públicas Brasileira – ICP – Brasil.</w:t>
      </w:r>
    </w:p>
    <w:p w14:paraId="05A34490" w14:textId="77777777" w:rsidR="00916010" w:rsidRPr="00CF26E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38A0C58" w14:textId="77777777" w:rsidR="00916010" w:rsidRPr="00CF26EF"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7.3. O credenciamento junto ao provedor do sistema implica a responsabilidade da Licitante ou de seu representante </w:t>
      </w:r>
      <w:r w:rsidR="00DD1E76" w:rsidRPr="00CF26EF">
        <w:rPr>
          <w:rFonts w:asciiTheme="minorHAnsi" w:eastAsia="Times New Roman" w:hAnsiTheme="minorHAnsi" w:cstheme="minorHAnsi"/>
          <w:sz w:val="23"/>
          <w:szCs w:val="23"/>
        </w:rPr>
        <w:t>legal e a presunção de sua capacidade técnica para realização das transações inerentes a este Pregão.</w:t>
      </w:r>
    </w:p>
    <w:p w14:paraId="42088979" w14:textId="77777777" w:rsidR="00DD1E76" w:rsidRPr="00CF26EF"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C8ECA4F" w14:textId="77777777" w:rsidR="00DD1E76" w:rsidRPr="00CF26EF"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CF26EF"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9C36A04" w14:textId="74813D82" w:rsidR="008E6BA2" w:rsidRPr="00CF26EF"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7.5. </w:t>
      </w:r>
      <w:r w:rsidR="003F3B4A" w:rsidRPr="00CF26EF">
        <w:rPr>
          <w:rFonts w:asciiTheme="minorHAnsi" w:eastAsia="Times New Roman" w:hAnsiTheme="minorHAnsi" w:cstheme="minorHAnsi"/>
          <w:sz w:val="23"/>
          <w:szCs w:val="23"/>
        </w:rPr>
        <w:t xml:space="preserve">É de responsabilidade </w:t>
      </w:r>
      <w:r w:rsidR="006540BA" w:rsidRPr="00CF26EF">
        <w:rPr>
          <w:rFonts w:asciiTheme="minorHAnsi" w:eastAsia="Times New Roman" w:hAnsiTheme="minorHAnsi" w:cstheme="minorHAnsi"/>
          <w:sz w:val="23"/>
          <w:szCs w:val="23"/>
        </w:rPr>
        <w:t>do cadastrado conferir</w:t>
      </w:r>
      <w:r w:rsidR="003F3B4A" w:rsidRPr="00CF26EF">
        <w:rPr>
          <w:rFonts w:asciiTheme="minorHAnsi" w:eastAsia="Times New Roman" w:hAnsiTheme="minorHAnsi" w:cstheme="minorHAnsi"/>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CF26EF">
        <w:rPr>
          <w:rFonts w:asciiTheme="minorHAnsi" w:eastAsia="Times New Roman" w:hAnsiTheme="minorHAnsi" w:cstheme="minorHAnsi"/>
          <w:sz w:val="23"/>
          <w:szCs w:val="23"/>
        </w:rPr>
        <w:t>dos.</w:t>
      </w:r>
    </w:p>
    <w:p w14:paraId="572408BB" w14:textId="77777777" w:rsidR="008E6BA2" w:rsidRPr="00CF26EF"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48052DB" w14:textId="1C6FD8A2" w:rsidR="00E07FA1" w:rsidRPr="00CF26EF"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7.6. </w:t>
      </w:r>
      <w:r w:rsidR="003F3B4A" w:rsidRPr="00CF26EF">
        <w:rPr>
          <w:rFonts w:asciiTheme="minorHAnsi" w:eastAsia="Times New Roman" w:hAnsiTheme="minorHAnsi" w:cstheme="minorHAnsi"/>
          <w:sz w:val="23"/>
          <w:szCs w:val="23"/>
        </w:rPr>
        <w:t>A não observância do disposto no subitem anterior poderá ensejar desclassificação no momento da habilitação.</w:t>
      </w:r>
    </w:p>
    <w:p w14:paraId="7BC1A51B" w14:textId="77777777" w:rsidR="00B20DB8" w:rsidRPr="00CF26EF"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9F759AC"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8. </w:t>
      </w:r>
      <w:r w:rsidR="003F3B4A" w:rsidRPr="00CF26EF">
        <w:rPr>
          <w:rFonts w:asciiTheme="minorHAnsi" w:eastAsia="Times New Roman" w:hAnsiTheme="minorHAnsi" w:cstheme="minorHAnsi"/>
          <w:b/>
          <w:sz w:val="23"/>
          <w:szCs w:val="23"/>
        </w:rPr>
        <w:t>DA PARTICIPAÇÃO NO PREGÃO</w:t>
      </w:r>
    </w:p>
    <w:p w14:paraId="51380B94" w14:textId="77777777" w:rsidR="00E07FA1" w:rsidRPr="00CF26E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E20FC69" w14:textId="2DA3FD6D" w:rsidR="007F7DD5" w:rsidRPr="00CF26EF"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8.1. Poderão participar deste p</w:t>
      </w:r>
      <w:r w:rsidR="007F7DD5" w:rsidRPr="00CF26EF">
        <w:rPr>
          <w:rFonts w:asciiTheme="minorHAnsi" w:eastAsia="Times New Roman" w:hAnsiTheme="minorHAnsi" w:cstheme="minorHAnsi"/>
          <w:sz w:val="23"/>
          <w:szCs w:val="23"/>
        </w:rPr>
        <w:t>regão interessados cujo ramo de atividade seja compatível com o objeto dest</w:t>
      </w:r>
      <w:r w:rsidR="00BC12F5" w:rsidRPr="00CF26EF">
        <w:rPr>
          <w:rFonts w:asciiTheme="minorHAnsi" w:eastAsia="Times New Roman" w:hAnsiTheme="minorHAnsi" w:cstheme="minorHAnsi"/>
          <w:sz w:val="23"/>
          <w:szCs w:val="23"/>
        </w:rPr>
        <w:t>a licitação e que estejam com c</w:t>
      </w:r>
      <w:r w:rsidR="008E6BA2" w:rsidRPr="00CF26EF">
        <w:rPr>
          <w:rFonts w:asciiTheme="minorHAnsi" w:eastAsia="Times New Roman" w:hAnsiTheme="minorHAnsi" w:cstheme="minorHAnsi"/>
          <w:sz w:val="23"/>
          <w:szCs w:val="23"/>
        </w:rPr>
        <w:t>redenciamento regular no SICAF</w:t>
      </w:r>
      <w:r w:rsidR="007F7DD5" w:rsidRPr="00CF26EF">
        <w:rPr>
          <w:rFonts w:asciiTheme="minorHAnsi" w:eastAsia="Times New Roman" w:hAnsiTheme="minorHAnsi" w:cstheme="minorHAnsi"/>
          <w:sz w:val="23"/>
          <w:szCs w:val="23"/>
        </w:rPr>
        <w:t>.</w:t>
      </w:r>
    </w:p>
    <w:p w14:paraId="02804B93" w14:textId="77777777" w:rsidR="007F7DD5" w:rsidRPr="00CF26EF"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DFEA99" w14:textId="77777777" w:rsidR="00E07FA1" w:rsidRPr="00CF26EF"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8.1.1</w:t>
      </w:r>
      <w:r w:rsidR="007F7DD5" w:rsidRPr="00CF26EF">
        <w:rPr>
          <w:rFonts w:asciiTheme="minorHAnsi" w:eastAsia="Times New Roman" w:hAnsiTheme="minorHAnsi" w:cstheme="minorHAnsi"/>
          <w:sz w:val="23"/>
          <w:szCs w:val="23"/>
        </w:rPr>
        <w:t>. As Licitantes deverão utilizar o certificado digital para acesso ao sistema.</w:t>
      </w:r>
    </w:p>
    <w:p w14:paraId="3F3798CC" w14:textId="77777777" w:rsidR="00F55050" w:rsidRPr="00CF26EF"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2ED90D7" w14:textId="77777777" w:rsidR="00E07FA1" w:rsidRPr="00CF26EF"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8.2. </w:t>
      </w:r>
      <w:r w:rsidR="00E07FA1" w:rsidRPr="00CF26EF">
        <w:rPr>
          <w:rFonts w:asciiTheme="minorHAnsi" w:eastAsia="Times New Roman" w:hAnsiTheme="minorHAnsi" w:cstheme="minorHAnsi"/>
          <w:sz w:val="23"/>
          <w:szCs w:val="23"/>
        </w:rPr>
        <w:t>Não poderão participar da presente licitação:</w:t>
      </w:r>
    </w:p>
    <w:p w14:paraId="7EDA73EC"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D9E338D"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8.2.1. Empresas que se enquadrem nas vedações previstas no artigo 9º da Lei nº 8.666/93;</w:t>
      </w:r>
    </w:p>
    <w:p w14:paraId="592C63CA"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6FD25BC"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8.2.2. Empresas suspensas temporariamente de participar de licitação e de contratar com o município de Ubiratã, conforme Art. 87, inciso III da Lei nº 8.666/93;</w:t>
      </w:r>
    </w:p>
    <w:p w14:paraId="089D5F9D"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869B3FF"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8.2.3. Empresas declaradas inidôneas para licitar ou contratar com a Administração Pública com fulcro no Art. 87, inciso IV da Lei nº 8.666/93;</w:t>
      </w:r>
    </w:p>
    <w:p w14:paraId="2A2B0CB0"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092879D"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8.2.4. Que estejam em processo de dissolução, falência, fusão, cisão ou incorporação;</w:t>
      </w:r>
    </w:p>
    <w:p w14:paraId="20697D69" w14:textId="77777777" w:rsidR="00F14D65" w:rsidRPr="00CF26EF"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9FCE3CA" w14:textId="77777777" w:rsidR="00F14D65" w:rsidRPr="00CF26EF"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8.2.5. Empresas estrangeiras que não tenham representação legal no Brasil com poderes expressos para receber citação e responder administrativa ou judicialmente</w:t>
      </w:r>
      <w:r w:rsidR="00080522" w:rsidRPr="00CF26EF">
        <w:rPr>
          <w:rFonts w:asciiTheme="minorHAnsi" w:eastAsia="Times New Roman" w:hAnsiTheme="minorHAnsi" w:cstheme="minorHAnsi"/>
          <w:sz w:val="23"/>
          <w:szCs w:val="23"/>
        </w:rPr>
        <w:t>;</w:t>
      </w:r>
    </w:p>
    <w:p w14:paraId="45BB6A2A" w14:textId="77777777" w:rsidR="00080522" w:rsidRPr="00CF26EF"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9E67B7D" w14:textId="44E15365" w:rsidR="00C9394F" w:rsidRPr="00CF26E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8.2.6. </w:t>
      </w:r>
      <w:r w:rsidR="00C9394F" w:rsidRPr="00CF26EF">
        <w:rPr>
          <w:rFonts w:asciiTheme="minorHAnsi" w:eastAsia="Times New Roman" w:hAnsiTheme="minorHAnsi" w:cstheme="minorHAnsi"/>
          <w:sz w:val="23"/>
          <w:szCs w:val="23"/>
        </w:rPr>
        <w:t>Organizações da Sociedade Civil de Interesse Público – OSCIP, atuando ness</w:t>
      </w:r>
      <w:r w:rsidR="00E471F6" w:rsidRPr="00CF26EF">
        <w:rPr>
          <w:rFonts w:asciiTheme="minorHAnsi" w:eastAsia="Times New Roman" w:hAnsiTheme="minorHAnsi" w:cstheme="minorHAnsi"/>
          <w:sz w:val="23"/>
          <w:szCs w:val="23"/>
        </w:rPr>
        <w:t>a condição (Acórdão nº 746/2014-</w:t>
      </w:r>
      <w:r w:rsidR="00C9394F" w:rsidRPr="00CF26EF">
        <w:rPr>
          <w:rFonts w:asciiTheme="minorHAnsi" w:eastAsia="Times New Roman" w:hAnsiTheme="minorHAnsi" w:cstheme="minorHAnsi"/>
          <w:sz w:val="23"/>
          <w:szCs w:val="23"/>
        </w:rPr>
        <w:t>TCU-Plenário).</w:t>
      </w:r>
    </w:p>
    <w:p w14:paraId="0A1C3544" w14:textId="77777777" w:rsidR="00E07FA1" w:rsidRPr="00CF26E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73436C9" w14:textId="77777777" w:rsidR="00C9394F" w:rsidRPr="00CF26E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 Como condição para participação no Pregão, a Licitante assinalará “sim” ou “não” em campo próprio do sistema eletrônico, relativo às seguintes declarações:</w:t>
      </w:r>
    </w:p>
    <w:p w14:paraId="2926A8FE" w14:textId="77777777" w:rsidR="00C9394F" w:rsidRPr="00CF26E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B2DE85F" w14:textId="66A944C4" w:rsidR="004B01BE" w:rsidRPr="00CF26E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8.3.1. Que cumpre os requisitos estabelecidos no artigo 3º </w:t>
      </w:r>
      <w:r w:rsidR="00BB7A72" w:rsidRPr="00CF26EF">
        <w:rPr>
          <w:rFonts w:asciiTheme="minorHAnsi" w:eastAsia="Times New Roman" w:hAnsiTheme="minorHAnsi" w:cstheme="minorHAnsi"/>
          <w:sz w:val="23"/>
          <w:szCs w:val="23"/>
        </w:rPr>
        <w:t>da LC</w:t>
      </w:r>
      <w:r w:rsidR="00312688" w:rsidRPr="00CF26EF">
        <w:rPr>
          <w:rFonts w:asciiTheme="minorHAnsi" w:eastAsia="Times New Roman" w:hAnsiTheme="minorHAnsi" w:cstheme="minorHAnsi"/>
          <w:sz w:val="23"/>
          <w:szCs w:val="23"/>
        </w:rPr>
        <w:t xml:space="preserve"> nº 123/</w:t>
      </w:r>
      <w:r w:rsidRPr="00CF26EF">
        <w:rPr>
          <w:rFonts w:asciiTheme="minorHAnsi" w:eastAsia="Times New Roman" w:hAnsiTheme="minorHAnsi" w:cstheme="minorHAnsi"/>
          <w:sz w:val="23"/>
          <w:szCs w:val="23"/>
        </w:rPr>
        <w:t>06, estando apta a usufruir do tratamento favorecido estabelecido em seus art. 42 a 49.</w:t>
      </w:r>
    </w:p>
    <w:p w14:paraId="3B386505" w14:textId="77777777" w:rsidR="00134AED" w:rsidRPr="00CF26EF"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D8848DB" w14:textId="5A28822B" w:rsidR="00134AED" w:rsidRPr="00CF26EF"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8.3.1.1. Nos itens exclusivos para participação de </w:t>
      </w:r>
      <w:r w:rsidR="006A3719" w:rsidRPr="00CF26EF">
        <w:rPr>
          <w:rFonts w:asciiTheme="minorHAnsi" w:eastAsia="Times New Roman" w:hAnsiTheme="minorHAnsi" w:cstheme="minorHAnsi"/>
          <w:sz w:val="23"/>
          <w:szCs w:val="23"/>
        </w:rPr>
        <w:t>MEI/ME/EPP/COOP</w:t>
      </w:r>
      <w:r w:rsidRPr="00CF26EF">
        <w:rPr>
          <w:rFonts w:asciiTheme="minorHAnsi" w:eastAsia="Times New Roman" w:hAnsiTheme="minorHAnsi" w:cstheme="minorHAnsi"/>
          <w:sz w:val="23"/>
          <w:szCs w:val="23"/>
        </w:rPr>
        <w:t>, a assinalação do campo “não” impedirá o prosseguimento do certame;</w:t>
      </w:r>
    </w:p>
    <w:p w14:paraId="705FE3CE" w14:textId="77777777" w:rsidR="00134AED" w:rsidRPr="00CF26EF"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29B3458E" w14:textId="2580646D" w:rsidR="00134AED" w:rsidRPr="00CF26EF"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8.3.1.2. </w:t>
      </w:r>
      <w:r w:rsidR="00E76E90" w:rsidRPr="00CF26EF">
        <w:rPr>
          <w:rFonts w:asciiTheme="minorHAnsi" w:eastAsia="Times New Roman" w:hAnsiTheme="minorHAnsi" w:cstheme="minorHAnsi"/>
          <w:color w:val="000000" w:themeColor="text1"/>
          <w:sz w:val="23"/>
          <w:szCs w:val="23"/>
        </w:rPr>
        <w:t xml:space="preserve">Nos itens em que a participação não for exclusiva para </w:t>
      </w:r>
      <w:r w:rsidR="00B87DF0" w:rsidRPr="00CF26EF">
        <w:rPr>
          <w:rFonts w:asciiTheme="minorHAnsi" w:eastAsia="Times New Roman" w:hAnsiTheme="minorHAnsi" w:cstheme="minorHAnsi"/>
          <w:color w:val="000000" w:themeColor="text1"/>
          <w:sz w:val="23"/>
          <w:szCs w:val="23"/>
        </w:rPr>
        <w:t>MEI/ME/EPP/COOP</w:t>
      </w:r>
      <w:r w:rsidR="00E76E90" w:rsidRPr="00CF26EF">
        <w:rPr>
          <w:rFonts w:asciiTheme="minorHAnsi" w:eastAsia="Times New Roman" w:hAnsiTheme="minorHAnsi" w:cstheme="minorHAnsi"/>
          <w:color w:val="000000" w:themeColor="text1"/>
          <w:sz w:val="23"/>
          <w:szCs w:val="23"/>
        </w:rPr>
        <w:t xml:space="preserve">, a assinalação do campo “não” apenas produzirá o efeito de a Licitante não ter direito ao tratamento favorecido previsto na </w:t>
      </w:r>
      <w:r w:rsidR="00BB7A72" w:rsidRPr="00CF26EF">
        <w:rPr>
          <w:rFonts w:asciiTheme="minorHAnsi" w:eastAsia="Times New Roman" w:hAnsiTheme="minorHAnsi" w:cstheme="minorHAnsi"/>
          <w:color w:val="000000" w:themeColor="text1"/>
          <w:sz w:val="23"/>
          <w:szCs w:val="23"/>
        </w:rPr>
        <w:t>LC</w:t>
      </w:r>
      <w:r w:rsidR="00312688" w:rsidRPr="00CF26EF">
        <w:rPr>
          <w:rFonts w:asciiTheme="minorHAnsi" w:eastAsia="Times New Roman" w:hAnsiTheme="minorHAnsi" w:cstheme="minorHAnsi"/>
          <w:color w:val="000000" w:themeColor="text1"/>
          <w:sz w:val="23"/>
          <w:szCs w:val="23"/>
        </w:rPr>
        <w:t xml:space="preserve"> nº 123/</w:t>
      </w:r>
      <w:r w:rsidR="00E76E90" w:rsidRPr="00CF26EF">
        <w:rPr>
          <w:rFonts w:asciiTheme="minorHAnsi" w:eastAsia="Times New Roman" w:hAnsiTheme="minorHAnsi" w:cstheme="minorHAnsi"/>
          <w:color w:val="000000" w:themeColor="text1"/>
          <w:sz w:val="23"/>
          <w:szCs w:val="23"/>
        </w:rPr>
        <w:t xml:space="preserve">06, mesmo que </w:t>
      </w:r>
      <w:r w:rsidR="00B87DF0" w:rsidRPr="00CF26EF">
        <w:rPr>
          <w:rFonts w:asciiTheme="minorHAnsi" w:eastAsia="Times New Roman" w:hAnsiTheme="minorHAnsi" w:cstheme="minorHAnsi"/>
          <w:color w:val="000000" w:themeColor="text1"/>
          <w:sz w:val="23"/>
          <w:szCs w:val="23"/>
        </w:rPr>
        <w:t>MEI/ME/EPP/COOP</w:t>
      </w:r>
      <w:r w:rsidR="00E76E90" w:rsidRPr="00CF26EF">
        <w:rPr>
          <w:rFonts w:asciiTheme="minorHAnsi" w:eastAsia="Times New Roman" w:hAnsiTheme="minorHAnsi" w:cstheme="minorHAnsi"/>
          <w:color w:val="000000" w:themeColor="text1"/>
          <w:sz w:val="23"/>
          <w:szCs w:val="23"/>
        </w:rPr>
        <w:t>.</w:t>
      </w:r>
    </w:p>
    <w:p w14:paraId="5D802BD4" w14:textId="77777777" w:rsidR="004B01BE" w:rsidRPr="00CF26E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91E5CA7" w14:textId="77777777" w:rsidR="004B01BE" w:rsidRPr="00CF26EF"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8.3.2</w:t>
      </w:r>
      <w:r w:rsidR="00134AED" w:rsidRPr="00CF26EF">
        <w:rPr>
          <w:rFonts w:asciiTheme="minorHAnsi" w:eastAsia="Times New Roman" w:hAnsiTheme="minorHAnsi" w:cstheme="minorHAnsi"/>
          <w:sz w:val="23"/>
          <w:szCs w:val="23"/>
        </w:rPr>
        <w:t>. Q</w:t>
      </w:r>
      <w:r w:rsidR="00F52200" w:rsidRPr="00CF26EF">
        <w:rPr>
          <w:rFonts w:asciiTheme="minorHAnsi" w:eastAsia="Times New Roman" w:hAnsiTheme="minorHAnsi" w:cstheme="minorHAnsi"/>
          <w:sz w:val="23"/>
          <w:szCs w:val="23"/>
        </w:rPr>
        <w:t>ue está ciente</w:t>
      </w:r>
      <w:r w:rsidR="001E792F" w:rsidRPr="00CF26EF">
        <w:rPr>
          <w:rFonts w:asciiTheme="minorHAnsi" w:eastAsia="Times New Roman" w:hAnsiTheme="minorHAnsi" w:cstheme="minorHAnsi"/>
          <w:sz w:val="23"/>
          <w:szCs w:val="23"/>
        </w:rPr>
        <w:t xml:space="preserve"> e concorda com as condições contidas no edital e seus anexos;</w:t>
      </w:r>
    </w:p>
    <w:p w14:paraId="3CD53714" w14:textId="77777777" w:rsidR="004F742E" w:rsidRPr="00CF26EF"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AAECDE2" w14:textId="0368AF15" w:rsidR="004F742E" w:rsidRPr="00CF26EF"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8.3.3. Que cumpre os requisitos p</w:t>
      </w:r>
      <w:r w:rsidR="008B5E64" w:rsidRPr="00CF26EF">
        <w:rPr>
          <w:rFonts w:asciiTheme="minorHAnsi" w:eastAsia="Times New Roman" w:hAnsiTheme="minorHAnsi" w:cstheme="minorHAnsi"/>
          <w:sz w:val="23"/>
          <w:szCs w:val="23"/>
        </w:rPr>
        <w:t>ara a habilitação definidos no e</w:t>
      </w:r>
      <w:r w:rsidRPr="00CF26EF">
        <w:rPr>
          <w:rFonts w:asciiTheme="minorHAnsi" w:eastAsia="Times New Roman" w:hAnsiTheme="minorHAnsi" w:cstheme="minorHAnsi"/>
          <w:sz w:val="23"/>
          <w:szCs w:val="23"/>
        </w:rPr>
        <w:t xml:space="preserve">dital e que a proposta apresentada está em conformidade com as exigências </w:t>
      </w:r>
      <w:r w:rsidR="001D74C0" w:rsidRPr="00CF26EF">
        <w:rPr>
          <w:rFonts w:asciiTheme="minorHAnsi" w:eastAsia="Times New Roman" w:hAnsiTheme="minorHAnsi" w:cstheme="minorHAnsi"/>
          <w:sz w:val="23"/>
          <w:szCs w:val="23"/>
        </w:rPr>
        <w:t>editalícias;</w:t>
      </w:r>
    </w:p>
    <w:p w14:paraId="7F1D4C36" w14:textId="77777777" w:rsidR="001D74C0" w:rsidRPr="00CF26E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201B026" w14:textId="77777777" w:rsidR="001D74C0" w:rsidRPr="00CF26E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8.3.4. Que inexistem fatos impeditivos para sua habilitação no certame, ciente da obrigatoriedade de declarar ocorrências posteriores;</w:t>
      </w:r>
    </w:p>
    <w:p w14:paraId="35CF7773" w14:textId="77777777" w:rsidR="001D74C0" w:rsidRPr="00CF26EF"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32641DA" w14:textId="29F0711D" w:rsidR="002570E5" w:rsidRPr="00CF26EF"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8.3.5. Que não empreg</w:t>
      </w:r>
      <w:r w:rsidR="002570E5" w:rsidRPr="00CF26EF">
        <w:rPr>
          <w:rFonts w:asciiTheme="minorHAnsi" w:eastAsia="Times New Roman" w:hAnsiTheme="minorHAnsi" w:cstheme="minorHAnsi"/>
          <w:sz w:val="23"/>
          <w:szCs w:val="23"/>
        </w:rPr>
        <w:t>a menor de 18 anos em trabalho noturno, perigoso</w:t>
      </w:r>
      <w:r w:rsidR="00A11972" w:rsidRPr="00CF26EF">
        <w:rPr>
          <w:rFonts w:asciiTheme="minorHAnsi" w:eastAsia="Times New Roman" w:hAnsiTheme="minorHAnsi" w:cstheme="minorHAnsi"/>
          <w:sz w:val="23"/>
          <w:szCs w:val="23"/>
        </w:rPr>
        <w:t xml:space="preserve"> ou</w:t>
      </w:r>
      <w:r w:rsidR="002570E5" w:rsidRPr="00CF26EF">
        <w:rPr>
          <w:rFonts w:asciiTheme="minorHAnsi" w:eastAsia="Times New Roman" w:hAnsiTheme="minorHAnsi" w:cstheme="minorHAnsi"/>
          <w:sz w:val="23"/>
          <w:szCs w:val="23"/>
        </w:rPr>
        <w:t xml:space="preserve"> insalubre e não emprega menor de 16 anos, salvo menor, a partir de 14 anos, na condição de aprendiz, nos termos do artigo 7º, XXXIII, da Constituição</w:t>
      </w:r>
      <w:r w:rsidR="00A11972" w:rsidRPr="00CF26EF">
        <w:rPr>
          <w:rFonts w:asciiTheme="minorHAnsi" w:eastAsia="Times New Roman" w:hAnsiTheme="minorHAnsi" w:cstheme="minorHAnsi"/>
          <w:sz w:val="23"/>
          <w:szCs w:val="23"/>
        </w:rPr>
        <w:t xml:space="preserve"> Federal</w:t>
      </w:r>
      <w:r w:rsidR="002570E5" w:rsidRPr="00CF26EF">
        <w:rPr>
          <w:rFonts w:asciiTheme="minorHAnsi" w:eastAsia="Times New Roman" w:hAnsiTheme="minorHAnsi" w:cstheme="minorHAnsi"/>
          <w:sz w:val="23"/>
          <w:szCs w:val="23"/>
        </w:rPr>
        <w:t>;</w:t>
      </w:r>
    </w:p>
    <w:p w14:paraId="1DB9488D" w14:textId="77777777" w:rsidR="002570E5" w:rsidRPr="00CF26EF"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821028A" w14:textId="77777777" w:rsidR="002570E5" w:rsidRPr="00CF26EF"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8.3.6. Que a proposta foi elaborada de forma independente</w:t>
      </w:r>
      <w:r w:rsidR="00772733" w:rsidRPr="00CF26EF">
        <w:rPr>
          <w:rFonts w:asciiTheme="minorHAnsi" w:eastAsia="Times New Roman" w:hAnsiTheme="minorHAnsi" w:cstheme="minorHAnsi"/>
          <w:sz w:val="23"/>
          <w:szCs w:val="23"/>
        </w:rPr>
        <w:t>, nos termos da Instrução Normativa SLTI/MP nº 2, de 16 de setembro de 2009</w:t>
      </w:r>
      <w:r w:rsidRPr="00CF26EF">
        <w:rPr>
          <w:rFonts w:asciiTheme="minorHAnsi" w:eastAsia="Times New Roman" w:hAnsiTheme="minorHAnsi" w:cstheme="minorHAnsi"/>
          <w:sz w:val="23"/>
          <w:szCs w:val="23"/>
        </w:rPr>
        <w:t>;</w:t>
      </w:r>
    </w:p>
    <w:p w14:paraId="556B669C" w14:textId="77777777" w:rsidR="00E41061" w:rsidRPr="00CF26EF"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44C5FE4" w14:textId="0E7D3584" w:rsidR="00E41061" w:rsidRPr="00CF26EF"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8.3.7.</w:t>
      </w:r>
      <w:r w:rsidR="00772733" w:rsidRPr="00CF26EF">
        <w:rPr>
          <w:rFonts w:asciiTheme="minorHAnsi" w:eastAsia="Times New Roman" w:hAnsiTheme="minorHAnsi" w:cstheme="minorHAnsi"/>
          <w:sz w:val="23"/>
          <w:szCs w:val="23"/>
        </w:rPr>
        <w:t xml:space="preserve"> Que não possui, em sua cadeia produtiva, empregados executando trabalho degradante ou forçado, observando o disposto </w:t>
      </w:r>
      <w:r w:rsidR="00925B8E" w:rsidRPr="00CF26EF">
        <w:rPr>
          <w:rFonts w:asciiTheme="minorHAnsi" w:eastAsia="Times New Roman" w:hAnsiTheme="minorHAnsi" w:cstheme="minorHAnsi"/>
          <w:sz w:val="23"/>
          <w:szCs w:val="23"/>
        </w:rPr>
        <w:t>nos incisos</w:t>
      </w:r>
      <w:r w:rsidR="00772733" w:rsidRPr="00CF26EF">
        <w:rPr>
          <w:rFonts w:asciiTheme="minorHAnsi" w:eastAsia="Times New Roman" w:hAnsiTheme="minorHAnsi" w:cstheme="minorHAnsi"/>
          <w:sz w:val="23"/>
          <w:szCs w:val="23"/>
        </w:rPr>
        <w:t xml:space="preserve"> III e IV do art. 1º e no inciso III do art. 5º da Constituição Federal;</w:t>
      </w:r>
    </w:p>
    <w:p w14:paraId="510772E9" w14:textId="77777777" w:rsidR="007863B0" w:rsidRPr="00CF26EF"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5D0409E" w14:textId="77777777" w:rsidR="007863B0" w:rsidRPr="00CF26EF"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CF26EF"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11AEB1C7" w14:textId="5364B2AE" w:rsidR="00C931F7" w:rsidRPr="00CF26EF"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8.4. A declaração falsa relativa ao cumprimento de qualquer condição sujeitará </w:t>
      </w:r>
      <w:r w:rsidR="00793BFA" w:rsidRPr="00CF26EF">
        <w:rPr>
          <w:rFonts w:asciiTheme="minorHAnsi" w:eastAsia="Times New Roman" w:hAnsiTheme="minorHAnsi" w:cstheme="minorHAnsi"/>
          <w:sz w:val="23"/>
          <w:szCs w:val="23"/>
        </w:rPr>
        <w:t>a L</w:t>
      </w:r>
      <w:r w:rsidRPr="00CF26EF">
        <w:rPr>
          <w:rFonts w:asciiTheme="minorHAnsi" w:eastAsia="Times New Roman" w:hAnsiTheme="minorHAnsi" w:cstheme="minorHAnsi"/>
          <w:sz w:val="23"/>
          <w:szCs w:val="23"/>
        </w:rPr>
        <w:t xml:space="preserve">icitante às sanções previstas em lei e neste </w:t>
      </w:r>
      <w:r w:rsidR="00C36857" w:rsidRPr="00CF26EF">
        <w:rPr>
          <w:rFonts w:asciiTheme="minorHAnsi" w:eastAsia="Times New Roman" w:hAnsiTheme="minorHAnsi" w:cstheme="minorHAnsi"/>
          <w:sz w:val="23"/>
          <w:szCs w:val="23"/>
        </w:rPr>
        <w:t>e</w:t>
      </w:r>
      <w:r w:rsidRPr="00CF26EF">
        <w:rPr>
          <w:rFonts w:asciiTheme="minorHAnsi" w:eastAsia="Times New Roman" w:hAnsiTheme="minorHAnsi" w:cstheme="minorHAnsi"/>
          <w:sz w:val="23"/>
          <w:szCs w:val="23"/>
        </w:rPr>
        <w:t>dital.</w:t>
      </w:r>
    </w:p>
    <w:p w14:paraId="75E6D517" w14:textId="77777777" w:rsidR="00B65187" w:rsidRPr="00CF26EF"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389BD3B" w14:textId="77777777" w:rsidR="00B65187" w:rsidRPr="00CF26EF"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8.5. </w:t>
      </w:r>
      <w:r w:rsidR="002303C6" w:rsidRPr="00CF26EF">
        <w:rPr>
          <w:rFonts w:asciiTheme="minorHAnsi" w:eastAsia="Times New Roman" w:hAnsiTheme="minorHAnsi" w:cstheme="minorHAnsi"/>
          <w:sz w:val="23"/>
          <w:szCs w:val="23"/>
        </w:rPr>
        <w:t xml:space="preserve">A declaração digital acima descrita substitui o envio de declaração assinada via sistema. </w:t>
      </w:r>
    </w:p>
    <w:p w14:paraId="462D4D3C" w14:textId="77777777" w:rsidR="00793BFA" w:rsidRPr="00CF26EF"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2F8D79A" w14:textId="77777777" w:rsidR="00793BFA" w:rsidRPr="00CF26EF"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9. DA APRESENTAÇÃO DA PROPOSTA E DOS DOCUMENTOS DE HABILITAÇÃO</w:t>
      </w:r>
    </w:p>
    <w:p w14:paraId="2F7422DC" w14:textId="77777777" w:rsidR="003528B1" w:rsidRPr="00CF26EF"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6AC2705" w14:textId="21C87B62" w:rsidR="00A073CC" w:rsidRPr="00CF26EF"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9.1.</w:t>
      </w:r>
      <w:r w:rsidR="003732FA" w:rsidRPr="00CF26EF">
        <w:rPr>
          <w:rFonts w:asciiTheme="minorHAnsi" w:eastAsia="Times New Roman" w:hAnsiTheme="minorHAnsi" w:cstheme="minorHAnsi"/>
          <w:sz w:val="23"/>
          <w:szCs w:val="23"/>
        </w:rPr>
        <w:t xml:space="preserve"> As Licitantes encaminharão, exclusivamente </w:t>
      </w:r>
      <w:r w:rsidR="003528B1" w:rsidRPr="00CF26EF">
        <w:rPr>
          <w:rFonts w:asciiTheme="minorHAnsi" w:eastAsia="Times New Roman" w:hAnsiTheme="minorHAnsi" w:cstheme="minorHAnsi"/>
          <w:sz w:val="23"/>
          <w:szCs w:val="23"/>
        </w:rPr>
        <w:t xml:space="preserve">por meio do sítio </w:t>
      </w:r>
      <w:hyperlink r:id="rId12" w:history="1">
        <w:r w:rsidR="00FF582D" w:rsidRPr="00CF26EF">
          <w:rPr>
            <w:rStyle w:val="Hyperlink"/>
            <w:rFonts w:asciiTheme="minorHAnsi" w:eastAsia="Times New Roman" w:hAnsiTheme="minorHAnsi" w:cstheme="minorHAnsi"/>
            <w:color w:val="auto"/>
            <w:sz w:val="23"/>
            <w:szCs w:val="23"/>
          </w:rPr>
          <w:t>https://www.gov.br/compras/pt-br/</w:t>
        </w:r>
      </w:hyperlink>
      <w:r w:rsidR="00BE63DA" w:rsidRPr="00CF26EF">
        <w:rPr>
          <w:rFonts w:asciiTheme="minorHAnsi" w:eastAsia="Times New Roman" w:hAnsiTheme="minorHAnsi" w:cstheme="minorHAnsi"/>
          <w:sz w:val="23"/>
          <w:szCs w:val="23"/>
        </w:rPr>
        <w:t>,</w:t>
      </w:r>
      <w:r w:rsidR="00C97FD6" w:rsidRPr="00CF26EF">
        <w:rPr>
          <w:rFonts w:asciiTheme="minorHAnsi" w:eastAsia="Times New Roman" w:hAnsiTheme="minorHAnsi" w:cstheme="minorHAnsi"/>
          <w:sz w:val="23"/>
          <w:szCs w:val="23"/>
        </w:rPr>
        <w:t xml:space="preserve"> </w:t>
      </w:r>
      <w:r w:rsidR="006606F0" w:rsidRPr="00CF26EF">
        <w:rPr>
          <w:rFonts w:asciiTheme="minorHAnsi" w:eastAsia="Times New Roman" w:hAnsiTheme="minorHAnsi" w:cstheme="minorHAnsi"/>
          <w:b/>
          <w:color w:val="000000" w:themeColor="text1"/>
          <w:sz w:val="23"/>
          <w:szCs w:val="23"/>
          <w:u w:val="single"/>
        </w:rPr>
        <w:t xml:space="preserve">ATÉ </w:t>
      </w:r>
      <w:r w:rsidR="00B6781B" w:rsidRPr="00CF26EF">
        <w:rPr>
          <w:rFonts w:asciiTheme="minorHAnsi" w:eastAsia="Times New Roman" w:hAnsiTheme="minorHAnsi" w:cstheme="minorHAnsi"/>
          <w:b/>
          <w:color w:val="000000" w:themeColor="text1"/>
          <w:sz w:val="23"/>
          <w:szCs w:val="23"/>
          <w:u w:val="single"/>
        </w:rPr>
        <w:t>AS 08H15MIN DO DIA 27 DE OUTUBRO DE 2023</w:t>
      </w:r>
      <w:r w:rsidR="00BE63DA" w:rsidRPr="00CF26EF">
        <w:rPr>
          <w:rFonts w:asciiTheme="minorHAnsi" w:eastAsia="Times New Roman" w:hAnsiTheme="minorHAnsi" w:cstheme="minorHAnsi"/>
          <w:sz w:val="23"/>
          <w:szCs w:val="23"/>
        </w:rPr>
        <w:t>,</w:t>
      </w:r>
      <w:r w:rsidR="00C365E6" w:rsidRPr="00CF26EF">
        <w:rPr>
          <w:rFonts w:asciiTheme="minorHAnsi" w:eastAsia="Times New Roman" w:hAnsiTheme="minorHAnsi" w:cstheme="minorHAnsi"/>
          <w:sz w:val="23"/>
          <w:szCs w:val="23"/>
        </w:rPr>
        <w:t xml:space="preserve"> horário de Brasília, Distrito Federal,</w:t>
      </w:r>
      <w:r w:rsidR="00BE63DA" w:rsidRPr="00CF26EF">
        <w:rPr>
          <w:rFonts w:asciiTheme="minorHAnsi" w:eastAsia="Times New Roman" w:hAnsiTheme="minorHAnsi" w:cstheme="minorHAnsi"/>
          <w:sz w:val="23"/>
          <w:szCs w:val="23"/>
        </w:rPr>
        <w:t xml:space="preserve"> </w:t>
      </w:r>
      <w:r w:rsidR="003732FA" w:rsidRPr="00CF26EF">
        <w:rPr>
          <w:rFonts w:asciiTheme="minorHAnsi" w:eastAsia="Times New Roman" w:hAnsiTheme="minorHAnsi" w:cstheme="minorHAnsi"/>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CF26E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FB67618" w14:textId="00D992E5" w:rsidR="003732FA" w:rsidRPr="00CF26E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9.2. </w:t>
      </w:r>
      <w:r w:rsidR="00F237FF" w:rsidRPr="00CF26EF">
        <w:rPr>
          <w:rFonts w:asciiTheme="minorHAnsi" w:eastAsia="Times New Roman" w:hAnsiTheme="minorHAnsi" w:cstheme="minorHAnsi"/>
          <w:sz w:val="23"/>
          <w:szCs w:val="23"/>
        </w:rPr>
        <w:t>Concomitantemente com a proposta, a Licitante deverá encaminhar os documentos de habilitação exigidos no edital.</w:t>
      </w:r>
    </w:p>
    <w:p w14:paraId="6722665F" w14:textId="77777777" w:rsidR="00A073CC" w:rsidRPr="00CF26E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82F3C20" w14:textId="5FAD1500" w:rsidR="00A073CC" w:rsidRPr="00CF26EF"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9.3. As Licitantes poderão deixar de apresentar os documentos de habilitação que constem no SICAF, assegurado aos demais licitantes o direito de acesso aos dados constantes </w:t>
      </w:r>
      <w:r w:rsidR="00CF396F" w:rsidRPr="00CF26EF">
        <w:rPr>
          <w:rFonts w:asciiTheme="minorHAnsi" w:eastAsia="Times New Roman" w:hAnsiTheme="minorHAnsi" w:cstheme="minorHAnsi"/>
          <w:sz w:val="23"/>
          <w:szCs w:val="23"/>
        </w:rPr>
        <w:t>no</w:t>
      </w:r>
      <w:r w:rsidRPr="00CF26EF">
        <w:rPr>
          <w:rFonts w:asciiTheme="minorHAnsi" w:eastAsia="Times New Roman" w:hAnsiTheme="minorHAnsi" w:cstheme="minorHAnsi"/>
          <w:sz w:val="23"/>
          <w:szCs w:val="23"/>
        </w:rPr>
        <w:t xml:space="preserve"> </w:t>
      </w:r>
      <w:r w:rsidR="00CF396F" w:rsidRPr="00CF26EF">
        <w:rPr>
          <w:rFonts w:asciiTheme="minorHAnsi" w:eastAsia="Times New Roman" w:hAnsiTheme="minorHAnsi" w:cstheme="minorHAnsi"/>
          <w:sz w:val="23"/>
          <w:szCs w:val="23"/>
        </w:rPr>
        <w:t>cadastro</w:t>
      </w:r>
      <w:r w:rsidRPr="00CF26EF">
        <w:rPr>
          <w:rFonts w:asciiTheme="minorHAnsi" w:eastAsia="Times New Roman" w:hAnsiTheme="minorHAnsi" w:cstheme="minorHAnsi"/>
          <w:sz w:val="23"/>
          <w:szCs w:val="23"/>
        </w:rPr>
        <w:t>.</w:t>
      </w:r>
    </w:p>
    <w:p w14:paraId="65DD1E34" w14:textId="77777777" w:rsidR="003732FA" w:rsidRPr="00CF26E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EDCA687" w14:textId="77B8467C" w:rsidR="003732FA" w:rsidRPr="00CF26E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w:t>
      </w:r>
      <w:r w:rsidR="00A073CC"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 O envio da proposta, acompanhada dos documentos de habilitação exigidos </w:t>
      </w:r>
      <w:r w:rsidR="003714EC" w:rsidRPr="00CF26EF">
        <w:rPr>
          <w:rFonts w:asciiTheme="minorHAnsi" w:eastAsia="Times New Roman" w:hAnsiTheme="minorHAnsi" w:cstheme="minorHAnsi"/>
          <w:sz w:val="23"/>
          <w:szCs w:val="23"/>
        </w:rPr>
        <w:t>no</w:t>
      </w:r>
      <w:r w:rsidRPr="00CF26EF">
        <w:rPr>
          <w:rFonts w:asciiTheme="minorHAnsi" w:eastAsia="Times New Roman" w:hAnsiTheme="minorHAnsi" w:cstheme="minorHAnsi"/>
          <w:sz w:val="23"/>
          <w:szCs w:val="23"/>
        </w:rPr>
        <w:t xml:space="preserve"> </w:t>
      </w:r>
      <w:r w:rsidR="00C36857" w:rsidRPr="00CF26EF">
        <w:rPr>
          <w:rFonts w:asciiTheme="minorHAnsi" w:eastAsia="Times New Roman" w:hAnsiTheme="minorHAnsi" w:cstheme="minorHAnsi"/>
          <w:sz w:val="23"/>
          <w:szCs w:val="23"/>
        </w:rPr>
        <w:t>e</w:t>
      </w:r>
      <w:r w:rsidRPr="00CF26EF">
        <w:rPr>
          <w:rFonts w:asciiTheme="minorHAnsi" w:eastAsia="Times New Roman" w:hAnsiTheme="minorHAnsi" w:cstheme="minorHAnsi"/>
          <w:sz w:val="23"/>
          <w:szCs w:val="23"/>
        </w:rPr>
        <w:t>dital, ocorrerá por meio de chave de acesso e senha.</w:t>
      </w:r>
    </w:p>
    <w:p w14:paraId="21ED69A1" w14:textId="77777777" w:rsidR="003732FA" w:rsidRPr="00CF26E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4715628" w14:textId="6C7D4F3D" w:rsidR="00C365E6" w:rsidRPr="00CF26E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9.</w:t>
      </w:r>
      <w:r w:rsidR="00A073CC" w:rsidRPr="00CF26EF">
        <w:rPr>
          <w:rFonts w:asciiTheme="minorHAnsi" w:eastAsia="Times New Roman" w:hAnsiTheme="minorHAnsi" w:cstheme="minorHAnsi"/>
          <w:sz w:val="23"/>
          <w:szCs w:val="23"/>
        </w:rPr>
        <w:t>5</w:t>
      </w:r>
      <w:r w:rsidRPr="00CF26EF">
        <w:rPr>
          <w:rFonts w:asciiTheme="minorHAnsi" w:eastAsia="Times New Roman" w:hAnsiTheme="minorHAnsi" w:cstheme="minorHAnsi"/>
          <w:sz w:val="23"/>
          <w:szCs w:val="23"/>
        </w:rPr>
        <w:t xml:space="preserve">. As </w:t>
      </w:r>
      <w:r w:rsidR="004F5161" w:rsidRPr="00CF26EF">
        <w:rPr>
          <w:rFonts w:asciiTheme="minorHAnsi" w:eastAsia="Times New Roman" w:hAnsiTheme="minorHAnsi" w:cstheme="minorHAnsi"/>
          <w:color w:val="000000" w:themeColor="text1"/>
          <w:sz w:val="23"/>
          <w:szCs w:val="23"/>
        </w:rPr>
        <w:t xml:space="preserve">Licitantes qualificadas como </w:t>
      </w:r>
      <w:r w:rsidR="00A310D5" w:rsidRPr="00CF26EF">
        <w:rPr>
          <w:rFonts w:asciiTheme="minorHAnsi" w:eastAsia="Times New Roman" w:hAnsiTheme="minorHAnsi" w:cstheme="minorHAnsi"/>
          <w:color w:val="000000" w:themeColor="text1"/>
          <w:sz w:val="23"/>
          <w:szCs w:val="23"/>
        </w:rPr>
        <w:t>MEI/ME/EPP/COOP</w:t>
      </w:r>
      <w:r w:rsidRPr="00CF26EF">
        <w:rPr>
          <w:rFonts w:asciiTheme="minorHAnsi" w:eastAsia="Times New Roman" w:hAnsiTheme="minorHAnsi" w:cstheme="minorHAnsi"/>
          <w:color w:val="000000" w:themeColor="text1"/>
          <w:sz w:val="23"/>
          <w:szCs w:val="23"/>
        </w:rPr>
        <w:t xml:space="preserve"> deverão </w:t>
      </w:r>
      <w:r w:rsidR="004F5161" w:rsidRPr="00CF26EF">
        <w:rPr>
          <w:rFonts w:asciiTheme="minorHAnsi" w:eastAsia="Times New Roman" w:hAnsiTheme="minorHAnsi" w:cstheme="minorHAnsi"/>
          <w:sz w:val="23"/>
          <w:szCs w:val="23"/>
        </w:rPr>
        <w:t>apresentar</w:t>
      </w:r>
      <w:r w:rsidRPr="00CF26EF">
        <w:rPr>
          <w:rFonts w:asciiTheme="minorHAnsi" w:eastAsia="Times New Roman" w:hAnsiTheme="minorHAnsi" w:cstheme="minorHAnsi"/>
          <w:sz w:val="23"/>
          <w:szCs w:val="23"/>
        </w:rPr>
        <w:t xml:space="preserve"> a documentação de habilitação, ainda que haja alguma restrição </w:t>
      </w:r>
      <w:r w:rsidR="00EE3AC5" w:rsidRPr="00CF26EF">
        <w:rPr>
          <w:rFonts w:asciiTheme="minorHAnsi" w:eastAsia="Times New Roman" w:hAnsiTheme="minorHAnsi" w:cstheme="minorHAnsi"/>
          <w:sz w:val="23"/>
          <w:szCs w:val="23"/>
        </w:rPr>
        <w:t>na</w:t>
      </w:r>
      <w:r w:rsidRPr="00CF26EF">
        <w:rPr>
          <w:rFonts w:asciiTheme="minorHAnsi" w:eastAsia="Times New Roman" w:hAnsiTheme="minorHAnsi" w:cstheme="minorHAnsi"/>
          <w:sz w:val="23"/>
          <w:szCs w:val="23"/>
        </w:rPr>
        <w:t xml:space="preserve"> regularidade fiscal e trabalhista, nos termos do art.</w:t>
      </w:r>
      <w:r w:rsidR="008157B5" w:rsidRPr="00CF26EF">
        <w:rPr>
          <w:rFonts w:asciiTheme="minorHAnsi" w:eastAsia="Times New Roman" w:hAnsiTheme="minorHAnsi" w:cstheme="minorHAnsi"/>
          <w:sz w:val="23"/>
          <w:szCs w:val="23"/>
        </w:rPr>
        <w:t xml:space="preserve"> 43, § 1º da LC nº 123</w:t>
      </w:r>
      <w:r w:rsidR="00312688" w:rsidRPr="00CF26EF">
        <w:rPr>
          <w:rFonts w:asciiTheme="minorHAnsi" w:eastAsia="Times New Roman" w:hAnsiTheme="minorHAnsi" w:cstheme="minorHAnsi"/>
          <w:sz w:val="23"/>
          <w:szCs w:val="23"/>
        </w:rPr>
        <w:t>/</w:t>
      </w:r>
      <w:r w:rsidR="008157B5" w:rsidRPr="00CF26EF">
        <w:rPr>
          <w:rFonts w:asciiTheme="minorHAnsi" w:eastAsia="Times New Roman" w:hAnsiTheme="minorHAnsi" w:cstheme="minorHAnsi"/>
          <w:sz w:val="23"/>
          <w:szCs w:val="23"/>
        </w:rPr>
        <w:t>06, sob pena de inabilitação.</w:t>
      </w:r>
    </w:p>
    <w:p w14:paraId="2B02FE9F" w14:textId="77777777" w:rsidR="00C365E6" w:rsidRPr="00CF26EF"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CEED52E" w14:textId="593795F4" w:rsidR="003732FA" w:rsidRPr="00CF26E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w:t>
      </w:r>
      <w:r w:rsidR="00A073CC" w:rsidRPr="00CF26EF">
        <w:rPr>
          <w:rFonts w:asciiTheme="minorHAnsi" w:eastAsia="Times New Roman" w:hAnsiTheme="minorHAnsi" w:cstheme="minorHAnsi"/>
          <w:sz w:val="23"/>
          <w:szCs w:val="23"/>
        </w:rPr>
        <w:t>6</w:t>
      </w:r>
      <w:r w:rsidRPr="00CF26EF">
        <w:rPr>
          <w:rFonts w:asciiTheme="minorHAnsi" w:eastAsia="Times New Roman" w:hAnsiTheme="minorHAnsi" w:cstheme="minorHAnsi"/>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CF26E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584932D" w14:textId="11AD6848" w:rsidR="003732FA" w:rsidRPr="00CF26E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w:t>
      </w:r>
      <w:r w:rsidR="00A073CC" w:rsidRPr="00CF26EF">
        <w:rPr>
          <w:rFonts w:asciiTheme="minorHAnsi" w:eastAsia="Times New Roman" w:hAnsiTheme="minorHAnsi" w:cstheme="minorHAnsi"/>
          <w:sz w:val="23"/>
          <w:szCs w:val="23"/>
        </w:rPr>
        <w:t>7</w:t>
      </w:r>
      <w:r w:rsidRPr="00CF26EF">
        <w:rPr>
          <w:rFonts w:asciiTheme="minorHAnsi" w:eastAsia="Times New Roman" w:hAnsiTheme="minorHAnsi" w:cstheme="minorHAnsi"/>
          <w:sz w:val="23"/>
          <w:szCs w:val="23"/>
        </w:rPr>
        <w:t xml:space="preserve">. </w:t>
      </w:r>
      <w:r w:rsidR="003732FA" w:rsidRPr="00CF26EF">
        <w:rPr>
          <w:rFonts w:asciiTheme="minorHAnsi" w:eastAsia="Times New Roman" w:hAnsiTheme="minorHAnsi" w:cstheme="minorHAnsi"/>
          <w:sz w:val="23"/>
          <w:szCs w:val="23"/>
        </w:rPr>
        <w:t xml:space="preserve">Até a abertura da sessão pública, </w:t>
      </w:r>
      <w:r w:rsidRPr="00CF26EF">
        <w:rPr>
          <w:rFonts w:asciiTheme="minorHAnsi" w:eastAsia="Times New Roman" w:hAnsiTheme="minorHAnsi" w:cstheme="minorHAnsi"/>
          <w:sz w:val="23"/>
          <w:szCs w:val="23"/>
        </w:rPr>
        <w:t>as Licitantes</w:t>
      </w:r>
      <w:r w:rsidR="003732FA" w:rsidRPr="00CF26EF">
        <w:rPr>
          <w:rFonts w:asciiTheme="minorHAnsi" w:eastAsia="Times New Roman" w:hAnsiTheme="minorHAnsi" w:cstheme="minorHAnsi"/>
          <w:sz w:val="23"/>
          <w:szCs w:val="23"/>
        </w:rPr>
        <w:t xml:space="preserve"> poderão retirar ou substituir a proposta e os documentos de habilitação anteriormente inseridos no sistema;</w:t>
      </w:r>
    </w:p>
    <w:p w14:paraId="2A0F1B49" w14:textId="77777777" w:rsidR="0066564D" w:rsidRPr="00CF26E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096959D" w14:textId="70776F02" w:rsidR="003732FA" w:rsidRPr="00CF26E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w:t>
      </w:r>
      <w:r w:rsidR="00A073CC" w:rsidRPr="00CF26EF">
        <w:rPr>
          <w:rFonts w:asciiTheme="minorHAnsi" w:eastAsia="Times New Roman" w:hAnsiTheme="minorHAnsi" w:cstheme="minorHAnsi"/>
          <w:sz w:val="23"/>
          <w:szCs w:val="23"/>
        </w:rPr>
        <w:t>8</w:t>
      </w:r>
      <w:r w:rsidRPr="00CF26EF">
        <w:rPr>
          <w:rFonts w:asciiTheme="minorHAnsi" w:eastAsia="Times New Roman" w:hAnsiTheme="minorHAnsi" w:cstheme="minorHAnsi"/>
          <w:sz w:val="23"/>
          <w:szCs w:val="23"/>
        </w:rPr>
        <w:t xml:space="preserve">. </w:t>
      </w:r>
      <w:r w:rsidR="003732FA" w:rsidRPr="00CF26EF">
        <w:rPr>
          <w:rFonts w:asciiTheme="minorHAnsi" w:eastAsia="Times New Roman" w:hAnsiTheme="minorHAnsi" w:cstheme="minorHAnsi"/>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CF26EF"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92F3393" w14:textId="33D5617B" w:rsidR="002F32DC" w:rsidRPr="00CF26EF"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w:t>
      </w:r>
      <w:r w:rsidR="00A073CC" w:rsidRPr="00CF26EF">
        <w:rPr>
          <w:rFonts w:asciiTheme="minorHAnsi" w:eastAsia="Times New Roman" w:hAnsiTheme="minorHAnsi" w:cstheme="minorHAnsi"/>
          <w:sz w:val="23"/>
          <w:szCs w:val="23"/>
        </w:rPr>
        <w:t>9</w:t>
      </w:r>
      <w:r w:rsidRPr="00CF26EF">
        <w:rPr>
          <w:rFonts w:asciiTheme="minorHAnsi" w:eastAsia="Times New Roman" w:hAnsiTheme="minorHAnsi" w:cstheme="minorHAnsi"/>
          <w:sz w:val="23"/>
          <w:szCs w:val="23"/>
        </w:rPr>
        <w:t xml:space="preserve">. </w:t>
      </w:r>
      <w:r w:rsidR="003732FA" w:rsidRPr="00CF26EF">
        <w:rPr>
          <w:rFonts w:asciiTheme="minorHAnsi" w:eastAsia="Times New Roman" w:hAnsiTheme="minorHAnsi" w:cstheme="minorHAnsi"/>
          <w:sz w:val="23"/>
          <w:szCs w:val="23"/>
        </w:rPr>
        <w:t xml:space="preserve">Os documentos que compõem a proposta e a habilitação </w:t>
      </w:r>
      <w:r w:rsidRPr="00CF26EF">
        <w:rPr>
          <w:rFonts w:asciiTheme="minorHAnsi" w:eastAsia="Times New Roman" w:hAnsiTheme="minorHAnsi" w:cstheme="minorHAnsi"/>
          <w:sz w:val="23"/>
          <w:szCs w:val="23"/>
        </w:rPr>
        <w:t>da Licitante melhor classificada</w:t>
      </w:r>
      <w:r w:rsidR="003732FA" w:rsidRPr="00CF26EF">
        <w:rPr>
          <w:rFonts w:asciiTheme="minorHAnsi" w:eastAsia="Times New Roman" w:hAnsiTheme="minorHAnsi" w:cstheme="minorHAnsi"/>
          <w:sz w:val="23"/>
          <w:szCs w:val="23"/>
        </w:rPr>
        <w:t xml:space="preserve"> somente serão disponibilizados para avaliação do </w:t>
      </w:r>
      <w:r w:rsidR="000A6BFD" w:rsidRPr="00CF26EF">
        <w:rPr>
          <w:rFonts w:asciiTheme="minorHAnsi" w:eastAsia="Times New Roman" w:hAnsiTheme="minorHAnsi" w:cstheme="minorHAnsi"/>
          <w:sz w:val="23"/>
          <w:szCs w:val="23"/>
        </w:rPr>
        <w:t>p</w:t>
      </w:r>
      <w:r w:rsidRPr="00CF26EF">
        <w:rPr>
          <w:rFonts w:asciiTheme="minorHAnsi" w:eastAsia="Times New Roman" w:hAnsiTheme="minorHAnsi" w:cstheme="minorHAnsi"/>
          <w:sz w:val="23"/>
          <w:szCs w:val="23"/>
        </w:rPr>
        <w:t>regoeiro</w:t>
      </w:r>
      <w:r w:rsidR="003732FA" w:rsidRPr="00CF26EF">
        <w:rPr>
          <w:rFonts w:asciiTheme="minorHAnsi" w:eastAsia="Times New Roman" w:hAnsiTheme="minorHAnsi" w:cstheme="minorHAnsi"/>
          <w:sz w:val="23"/>
          <w:szCs w:val="23"/>
        </w:rPr>
        <w:t xml:space="preserve"> e para acesso público após o encerramento do envio de lances.</w:t>
      </w:r>
    </w:p>
    <w:p w14:paraId="32DA7043" w14:textId="77777777" w:rsidR="00C931F7" w:rsidRPr="00CF26EF"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0EF9FE1"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10. DO PREENCHIMENTO DA PROPOSTA</w:t>
      </w:r>
    </w:p>
    <w:p w14:paraId="63D560A4"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BE94E9F"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10.1. A Licitante deverá enviar sua proposta mediante o preenchimento, no sistema eletrônico, dos seguintes campos:</w:t>
      </w:r>
    </w:p>
    <w:p w14:paraId="1079D17A"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C65F323" w14:textId="77777777" w:rsidR="00D4596D" w:rsidRPr="00CF26E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CF26E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CE005F6" w14:textId="77777777" w:rsidR="00D4596D" w:rsidRPr="00CF26E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10.1.2. Valor unitário e total do item, com no máximo duas casas decimais;</w:t>
      </w:r>
    </w:p>
    <w:p w14:paraId="5C725AF4" w14:textId="77777777" w:rsidR="00D4596D" w:rsidRPr="00CF26EF"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A18197C" w14:textId="7CAA4DF3" w:rsidR="00D4596D" w:rsidRPr="00CF26EF"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10.1.3. Marca, modelo e fabricante do produto cotado</w:t>
      </w:r>
      <w:r w:rsidR="006D499E" w:rsidRPr="00CF26EF">
        <w:rPr>
          <w:rFonts w:asciiTheme="minorHAnsi" w:eastAsia="Times New Roman" w:hAnsiTheme="minorHAnsi" w:cstheme="minorHAnsi"/>
          <w:color w:val="000000" w:themeColor="text1"/>
          <w:sz w:val="23"/>
          <w:szCs w:val="23"/>
        </w:rPr>
        <w:t>.</w:t>
      </w:r>
      <w:r w:rsidRPr="00CF26EF">
        <w:rPr>
          <w:rFonts w:asciiTheme="minorHAnsi" w:eastAsia="Times New Roman" w:hAnsiTheme="minorHAnsi" w:cstheme="minorHAnsi"/>
          <w:color w:val="000000" w:themeColor="text1"/>
          <w:sz w:val="23"/>
          <w:szCs w:val="23"/>
        </w:rPr>
        <w:t xml:space="preserve"> </w:t>
      </w:r>
      <w:bookmarkStart w:id="3" w:name="_Hlk120628838"/>
    </w:p>
    <w:bookmarkEnd w:id="3"/>
    <w:p w14:paraId="79967186"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8E2CD3" w14:textId="5E4CAC8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10.2. A Licitante poderá também encaminhar proposta nos termos do Anexo II do presente edital,</w:t>
      </w:r>
      <w:r w:rsidR="00AF7BA8" w:rsidRPr="00CF26EF">
        <w:rPr>
          <w:rFonts w:asciiTheme="minorHAnsi" w:eastAsia="Times New Roman" w:hAnsiTheme="minorHAnsi" w:cstheme="minorHAnsi"/>
          <w:sz w:val="23"/>
          <w:szCs w:val="23"/>
        </w:rPr>
        <w:t xml:space="preserve"> em arquivo digital (</w:t>
      </w:r>
      <w:proofErr w:type="spellStart"/>
      <w:r w:rsidR="00AF7BA8" w:rsidRPr="00CF26EF">
        <w:rPr>
          <w:rFonts w:asciiTheme="minorHAnsi" w:eastAsia="Times New Roman" w:hAnsiTheme="minorHAnsi" w:cstheme="minorHAnsi"/>
          <w:sz w:val="23"/>
          <w:szCs w:val="23"/>
        </w:rPr>
        <w:t>pdf</w:t>
      </w:r>
      <w:proofErr w:type="spellEnd"/>
      <w:r w:rsidR="00AF7BA8"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dispensando, neste caso, o envio de proposta readequada ao último lance ofertado conforme estabelecido nos subitens 1</w:t>
      </w:r>
      <w:r w:rsidR="00DB58EC"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.6 e 1</w:t>
      </w:r>
      <w:r w:rsidR="00DB58EC"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.6.1 do presente edital.</w:t>
      </w:r>
    </w:p>
    <w:p w14:paraId="385A59F8"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D3A4539"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7470A5B"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3283AD0" w14:textId="012942A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10.5. O prazo de validade da proposta será de noventa dias a contar da data de sua apresentação.</w:t>
      </w:r>
    </w:p>
    <w:p w14:paraId="696521E4"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7D20A0F" w14:textId="35B43E9B"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10.6. As Licitantes poderão cotar somente os itens que forem de seu interesse</w:t>
      </w:r>
      <w:bookmarkStart w:id="4" w:name="_Hlk120629061"/>
      <w:r w:rsidR="008C7D71" w:rsidRPr="00CF26EF">
        <w:rPr>
          <w:rFonts w:asciiTheme="minorHAnsi" w:eastAsia="Times New Roman" w:hAnsiTheme="minorHAnsi" w:cstheme="minorHAnsi"/>
          <w:color w:val="000000" w:themeColor="text1"/>
          <w:sz w:val="23"/>
          <w:szCs w:val="23"/>
        </w:rPr>
        <w:t>.</w:t>
      </w:r>
    </w:p>
    <w:bookmarkEnd w:id="4"/>
    <w:p w14:paraId="7FD8C04E"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566EE4"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color w:val="000000" w:themeColor="text1"/>
          <w:sz w:val="23"/>
          <w:szCs w:val="23"/>
        </w:rPr>
        <w:t xml:space="preserve">10.7. A proposta deverá ser firme e precisa, limitada, rigorosamente, ao objeto </w:t>
      </w:r>
      <w:r w:rsidRPr="00CF26EF">
        <w:rPr>
          <w:rFonts w:asciiTheme="minorHAnsi" w:eastAsia="Times New Roman" w:hAnsiTheme="minorHAnsi" w:cstheme="minorHAnsi"/>
          <w:sz w:val="23"/>
          <w:szCs w:val="23"/>
        </w:rPr>
        <w:t>deste edital, sem conter alternativas de preço ou de qualquer outra condição que induza o julgamento a mais de um resultado, sob pena de desclassificação.</w:t>
      </w:r>
    </w:p>
    <w:p w14:paraId="43E8F2BA"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AB49180"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10.8. A apresentação da proposta implicará:</w:t>
      </w:r>
    </w:p>
    <w:p w14:paraId="5C3EC3B9" w14:textId="77777777" w:rsidR="00D4596D" w:rsidRPr="00CF26E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4342883" w14:textId="77777777" w:rsidR="00CF31C5" w:rsidRPr="00CF26EF"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10.8.1. Conhecimento e aceitação plena e total de todas as cláusulas e condições estabelecidas por este edital e seus anexos;</w:t>
      </w:r>
    </w:p>
    <w:p w14:paraId="699F9E92" w14:textId="77777777" w:rsidR="00CF31C5" w:rsidRPr="00CF26EF"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0658607" w14:textId="6002E1DC" w:rsidR="00CB6EEC" w:rsidRPr="00CF26EF"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10.8.2.  Conhecimento das especificações, quantitativos, encargos gerais e condições para execução dos serviços.</w:t>
      </w:r>
      <w:r w:rsidRPr="00CF26EF">
        <w:rPr>
          <w:rFonts w:asciiTheme="minorHAnsi" w:eastAsia="Times New Roman" w:hAnsiTheme="minorHAnsi" w:cstheme="minorHAnsi"/>
          <w:sz w:val="23"/>
          <w:szCs w:val="23"/>
        </w:rPr>
        <w:cr/>
      </w:r>
    </w:p>
    <w:p w14:paraId="31D3955B" w14:textId="77777777" w:rsidR="00CB6EEC" w:rsidRPr="00CF26E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11. DA ABERTURA DA SESSÃO, CLASSIFICAÇÃO DAS PROPOSTAS E FORMULAÇÃO DE LANCES.</w:t>
      </w:r>
    </w:p>
    <w:p w14:paraId="1D15A398" w14:textId="77777777" w:rsidR="00CB6EEC" w:rsidRPr="00CF26E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231C865" w14:textId="221F3CBF" w:rsidR="00CB6EEC" w:rsidRPr="00CF26EF"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w:t>
      </w:r>
      <w:r w:rsidR="00BE63DA" w:rsidRPr="00CF26EF">
        <w:rPr>
          <w:rFonts w:asciiTheme="minorHAnsi" w:eastAsia="Times New Roman" w:hAnsiTheme="minorHAnsi" w:cstheme="minorHAnsi"/>
          <w:sz w:val="23"/>
          <w:szCs w:val="23"/>
        </w:rPr>
        <w:t xml:space="preserve"> </w:t>
      </w:r>
      <w:r w:rsidR="00AA5AD2" w:rsidRPr="00CF26EF">
        <w:rPr>
          <w:rFonts w:asciiTheme="minorHAnsi" w:eastAsia="Times New Roman" w:hAnsiTheme="minorHAnsi" w:cstheme="minorHAnsi"/>
          <w:b/>
          <w:bCs/>
          <w:color w:val="000000" w:themeColor="text1"/>
          <w:sz w:val="23"/>
          <w:szCs w:val="23"/>
          <w:u w:val="single"/>
        </w:rPr>
        <w:t>A PARTIR DAS</w:t>
      </w:r>
      <w:r w:rsidR="00AA5AD2" w:rsidRPr="00CF26EF">
        <w:rPr>
          <w:rFonts w:asciiTheme="minorHAnsi" w:eastAsia="Times New Roman" w:hAnsiTheme="minorHAnsi" w:cstheme="minorHAnsi"/>
          <w:color w:val="000000" w:themeColor="text1"/>
          <w:sz w:val="23"/>
          <w:szCs w:val="23"/>
          <w:u w:val="single"/>
        </w:rPr>
        <w:t xml:space="preserve"> </w:t>
      </w:r>
      <w:r w:rsidR="00B6781B" w:rsidRPr="00CF26EF">
        <w:rPr>
          <w:rFonts w:asciiTheme="minorHAnsi" w:eastAsia="Times New Roman" w:hAnsiTheme="minorHAnsi" w:cstheme="minorHAnsi"/>
          <w:b/>
          <w:color w:val="000000" w:themeColor="text1"/>
          <w:sz w:val="23"/>
          <w:szCs w:val="23"/>
          <w:u w:val="single"/>
        </w:rPr>
        <w:t>08H15MIN DO DIA 27 DE OUTUBRO DE 2023</w:t>
      </w:r>
      <w:r w:rsidR="00BE63DA" w:rsidRPr="00CF26EF">
        <w:rPr>
          <w:rFonts w:asciiTheme="minorHAnsi" w:eastAsia="Times New Roman" w:hAnsiTheme="minorHAnsi" w:cstheme="minorHAnsi"/>
          <w:color w:val="000000" w:themeColor="text1"/>
          <w:sz w:val="23"/>
          <w:szCs w:val="23"/>
        </w:rPr>
        <w:t xml:space="preserve">, horário </w:t>
      </w:r>
      <w:r w:rsidR="00BE63DA" w:rsidRPr="00CF26EF">
        <w:rPr>
          <w:rFonts w:asciiTheme="minorHAnsi" w:eastAsia="Times New Roman" w:hAnsiTheme="minorHAnsi" w:cstheme="minorHAnsi"/>
          <w:sz w:val="23"/>
          <w:szCs w:val="23"/>
        </w:rPr>
        <w:t>de Brasília</w:t>
      </w:r>
      <w:r w:rsidR="00A9636A" w:rsidRPr="00CF26EF">
        <w:rPr>
          <w:rFonts w:asciiTheme="minorHAnsi" w:eastAsia="Times New Roman" w:hAnsiTheme="minorHAnsi" w:cstheme="minorHAnsi"/>
          <w:sz w:val="23"/>
          <w:szCs w:val="23"/>
        </w:rPr>
        <w:t xml:space="preserve"> </w:t>
      </w:r>
      <w:r w:rsidR="00BE63DA" w:rsidRPr="00CF26EF">
        <w:rPr>
          <w:rFonts w:asciiTheme="minorHAnsi" w:eastAsia="Times New Roman" w:hAnsiTheme="minorHAnsi" w:cstheme="minorHAnsi"/>
          <w:sz w:val="23"/>
          <w:szCs w:val="23"/>
        </w:rPr>
        <w:t>-</w:t>
      </w:r>
      <w:r w:rsidR="00A9636A" w:rsidRPr="00CF26EF">
        <w:rPr>
          <w:rFonts w:asciiTheme="minorHAnsi" w:eastAsia="Times New Roman" w:hAnsiTheme="minorHAnsi" w:cstheme="minorHAnsi"/>
          <w:sz w:val="23"/>
          <w:szCs w:val="23"/>
        </w:rPr>
        <w:t xml:space="preserve"> </w:t>
      </w:r>
      <w:r w:rsidR="00BE63DA" w:rsidRPr="00CF26EF">
        <w:rPr>
          <w:rFonts w:asciiTheme="minorHAnsi" w:eastAsia="Times New Roman" w:hAnsiTheme="minorHAnsi" w:cstheme="minorHAnsi"/>
          <w:sz w:val="23"/>
          <w:szCs w:val="23"/>
        </w:rPr>
        <w:t xml:space="preserve">DF, a sessão pública na internet, no sítio eletrônico </w:t>
      </w:r>
      <w:hyperlink r:id="rId13" w:history="1">
        <w:r w:rsidR="00FF582D" w:rsidRPr="00CF26EF">
          <w:rPr>
            <w:rStyle w:val="Hyperlink"/>
            <w:rFonts w:asciiTheme="minorHAnsi" w:eastAsia="Times New Roman" w:hAnsiTheme="minorHAnsi" w:cstheme="minorHAnsi"/>
            <w:color w:val="auto"/>
            <w:sz w:val="23"/>
            <w:szCs w:val="23"/>
          </w:rPr>
          <w:t>https://www.gov.br/compras/pt-br/</w:t>
        </w:r>
      </w:hyperlink>
      <w:r w:rsidR="00504AF4" w:rsidRPr="00CF26EF">
        <w:rPr>
          <w:rFonts w:asciiTheme="minorHAnsi" w:eastAsia="Times New Roman" w:hAnsiTheme="minorHAnsi" w:cstheme="minorHAnsi"/>
          <w:sz w:val="23"/>
          <w:szCs w:val="23"/>
        </w:rPr>
        <w:t>, será aberta por comando do p</w:t>
      </w:r>
      <w:r w:rsidR="00BE63DA" w:rsidRPr="00CF26EF">
        <w:rPr>
          <w:rFonts w:asciiTheme="minorHAnsi" w:eastAsia="Times New Roman" w:hAnsiTheme="minorHAnsi" w:cstheme="minorHAnsi"/>
          <w:sz w:val="23"/>
          <w:szCs w:val="23"/>
        </w:rPr>
        <w:t>regoeiro, com a divulgação das propostas eletrônicas recebidas e início da etapa de lances.</w:t>
      </w:r>
    </w:p>
    <w:p w14:paraId="2AE1C427" w14:textId="77777777" w:rsidR="00AF1C22" w:rsidRPr="00CF26EF"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22ED081" w14:textId="05EFCF76" w:rsidR="00AF1C22" w:rsidRPr="00CF26EF"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11.2. A comunicação entre o p</w:t>
      </w:r>
      <w:r w:rsidR="00AF1C22" w:rsidRPr="00CF26EF">
        <w:rPr>
          <w:rFonts w:asciiTheme="minorHAnsi" w:eastAsia="Times New Roman" w:hAnsiTheme="minorHAnsi" w:cstheme="minorHAnsi"/>
          <w:sz w:val="23"/>
          <w:szCs w:val="23"/>
        </w:rPr>
        <w:t xml:space="preserve">regoeiro e </w:t>
      </w:r>
      <w:r w:rsidR="005C24D6" w:rsidRPr="00CF26EF">
        <w:rPr>
          <w:rFonts w:asciiTheme="minorHAnsi" w:eastAsia="Times New Roman" w:hAnsiTheme="minorHAnsi" w:cstheme="minorHAnsi"/>
          <w:sz w:val="23"/>
          <w:szCs w:val="23"/>
        </w:rPr>
        <w:t>as L</w:t>
      </w:r>
      <w:r w:rsidR="00AF1C22" w:rsidRPr="00CF26EF">
        <w:rPr>
          <w:rFonts w:asciiTheme="minorHAnsi" w:eastAsia="Times New Roman" w:hAnsiTheme="minorHAnsi" w:cstheme="minorHAnsi"/>
          <w:sz w:val="23"/>
          <w:szCs w:val="23"/>
        </w:rPr>
        <w:t>icitantes ocorrerá exclusivamente mediante troca de mensagens, em campo próprio do sistema eletrônico.</w:t>
      </w:r>
    </w:p>
    <w:p w14:paraId="4901B184" w14:textId="77777777" w:rsidR="005C24D6" w:rsidRPr="00CF26EF"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103E7D2" w14:textId="77777777" w:rsidR="00AF1C22" w:rsidRPr="00CF26EF"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11.3. Cabe </w:t>
      </w:r>
      <w:r w:rsidR="005C24D6" w:rsidRPr="00CF26EF">
        <w:rPr>
          <w:rFonts w:asciiTheme="minorHAnsi" w:eastAsia="Times New Roman" w:hAnsiTheme="minorHAnsi" w:cstheme="minorHAnsi"/>
          <w:sz w:val="23"/>
          <w:szCs w:val="23"/>
        </w:rPr>
        <w:t>à L</w:t>
      </w:r>
      <w:r w:rsidRPr="00CF26EF">
        <w:rPr>
          <w:rFonts w:asciiTheme="minorHAnsi" w:eastAsia="Times New Roman" w:hAnsiTheme="minorHAnsi" w:cstheme="minorHAnsi"/>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CF26EF"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A17716D" w14:textId="1F980DF3" w:rsidR="005C24D6" w:rsidRPr="00CF26EF"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11.4. O p</w:t>
      </w:r>
      <w:r w:rsidR="005C24D6" w:rsidRPr="00CF26EF">
        <w:rPr>
          <w:rFonts w:asciiTheme="minorHAnsi" w:eastAsia="Times New Roman" w:hAnsiTheme="minorHAnsi" w:cstheme="minorHAnsi"/>
          <w:sz w:val="23"/>
          <w:szCs w:val="23"/>
        </w:rPr>
        <w:t xml:space="preserve">regoeiro verificará as propostas apresentadas, desclassificando desde logo aquelas que não estejam em conformidade com os </w:t>
      </w:r>
      <w:r w:rsidR="00C36857" w:rsidRPr="00CF26EF">
        <w:rPr>
          <w:rFonts w:asciiTheme="minorHAnsi" w:eastAsia="Times New Roman" w:hAnsiTheme="minorHAnsi" w:cstheme="minorHAnsi"/>
          <w:sz w:val="23"/>
          <w:szCs w:val="23"/>
        </w:rPr>
        <w:t>requisitos estabelecidos neste e</w:t>
      </w:r>
      <w:r w:rsidR="005C24D6" w:rsidRPr="00CF26EF">
        <w:rPr>
          <w:rFonts w:asciiTheme="minorHAnsi" w:eastAsia="Times New Roman" w:hAnsiTheme="minorHAnsi" w:cstheme="minorHAnsi"/>
          <w:sz w:val="23"/>
          <w:szCs w:val="23"/>
        </w:rPr>
        <w:t>dital, contenham vícios insanáveis</w:t>
      </w:r>
      <w:r w:rsidR="009B67FF" w:rsidRPr="00CF26EF">
        <w:rPr>
          <w:rFonts w:asciiTheme="minorHAnsi" w:eastAsia="Times New Roman" w:hAnsiTheme="minorHAnsi" w:cstheme="minorHAnsi"/>
          <w:sz w:val="23"/>
          <w:szCs w:val="23"/>
        </w:rPr>
        <w:t xml:space="preserve">, </w:t>
      </w:r>
      <w:r w:rsidR="009B67FF" w:rsidRPr="00CF26EF">
        <w:rPr>
          <w:rFonts w:asciiTheme="minorHAnsi" w:hAnsiTheme="minorHAnsi" w:cstheme="minorHAnsi"/>
          <w:b/>
          <w:sz w:val="23"/>
          <w:szCs w:val="23"/>
        </w:rPr>
        <w:t>apresentem irregularidades ou defeitos capazes de dificultar o julgamento</w:t>
      </w:r>
      <w:r w:rsidR="009B67FF" w:rsidRPr="00CF26EF">
        <w:rPr>
          <w:rFonts w:asciiTheme="minorHAnsi" w:hAnsiTheme="minorHAnsi" w:cstheme="minorHAnsi"/>
          <w:sz w:val="23"/>
          <w:szCs w:val="23"/>
        </w:rPr>
        <w:t>,</w:t>
      </w:r>
      <w:r w:rsidR="005C24D6" w:rsidRPr="00CF26EF">
        <w:rPr>
          <w:rFonts w:asciiTheme="minorHAnsi" w:eastAsia="Times New Roman" w:hAnsiTheme="minorHAnsi" w:cstheme="minorHAnsi"/>
          <w:sz w:val="23"/>
          <w:szCs w:val="23"/>
        </w:rPr>
        <w:t xml:space="preserve"> ou não apresentem as especificações técnicas exigidas. </w:t>
      </w:r>
    </w:p>
    <w:p w14:paraId="70675AB5" w14:textId="77777777" w:rsidR="00C32CE8" w:rsidRPr="00CF26EF"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80FB230" w14:textId="77777777" w:rsidR="005C24D6" w:rsidRPr="00CF26E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11.4.1. </w:t>
      </w:r>
      <w:r w:rsidR="005C24D6" w:rsidRPr="00CF26EF">
        <w:rPr>
          <w:rFonts w:asciiTheme="minorHAnsi" w:eastAsia="Times New Roman" w:hAnsiTheme="minorHAnsi" w:cstheme="minorHAnsi"/>
          <w:sz w:val="23"/>
          <w:szCs w:val="23"/>
        </w:rPr>
        <w:t xml:space="preserve">Também será desclassificada a proposta que identifique </w:t>
      </w:r>
      <w:r w:rsidRPr="00CF26EF">
        <w:rPr>
          <w:rFonts w:asciiTheme="minorHAnsi" w:eastAsia="Times New Roman" w:hAnsiTheme="minorHAnsi" w:cstheme="minorHAnsi"/>
          <w:sz w:val="23"/>
          <w:szCs w:val="23"/>
        </w:rPr>
        <w:t>a L</w:t>
      </w:r>
      <w:r w:rsidR="005C24D6" w:rsidRPr="00CF26EF">
        <w:rPr>
          <w:rFonts w:asciiTheme="minorHAnsi" w:eastAsia="Times New Roman" w:hAnsiTheme="minorHAnsi" w:cstheme="minorHAnsi"/>
          <w:sz w:val="23"/>
          <w:szCs w:val="23"/>
        </w:rPr>
        <w:t>icitante.</w:t>
      </w:r>
    </w:p>
    <w:p w14:paraId="1D33AC96" w14:textId="77777777" w:rsidR="00C32CE8" w:rsidRPr="00CF26E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270C577" w14:textId="77777777" w:rsidR="005C24D6" w:rsidRPr="00CF26E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11.4.2. </w:t>
      </w:r>
      <w:r w:rsidR="005C24D6" w:rsidRPr="00CF26EF">
        <w:rPr>
          <w:rFonts w:asciiTheme="minorHAnsi" w:eastAsia="Times New Roman" w:hAnsiTheme="minorHAnsi" w:cstheme="minorHAnsi"/>
          <w:sz w:val="23"/>
          <w:szCs w:val="23"/>
        </w:rPr>
        <w:t>A desclassificação será sempre fundamentada e registrada no sistema, com acompanhamento em tempo real por todos os participantes.</w:t>
      </w:r>
    </w:p>
    <w:p w14:paraId="1B54514E" w14:textId="77777777" w:rsidR="00C32CE8" w:rsidRPr="00CF26E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CBFE678" w14:textId="77777777" w:rsidR="005C24D6" w:rsidRPr="00CF26EF"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11.4.3. </w:t>
      </w:r>
      <w:r w:rsidR="005C24D6" w:rsidRPr="00CF26EF">
        <w:rPr>
          <w:rFonts w:asciiTheme="minorHAnsi" w:eastAsia="Times New Roman" w:hAnsiTheme="minorHAnsi" w:cstheme="minorHAnsi"/>
          <w:sz w:val="23"/>
          <w:szCs w:val="23"/>
        </w:rPr>
        <w:t>A não desclassificação da proposta não impede o seu julgamento definitivo em sentido contrário, levado a efeito na fase de aceitação.</w:t>
      </w:r>
    </w:p>
    <w:p w14:paraId="38F947DC" w14:textId="77777777" w:rsidR="00C32CE8" w:rsidRPr="00CF26EF"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E469A96" w14:textId="46F27D25" w:rsidR="00C32CE8" w:rsidRPr="00CF26EF"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11.5. </w:t>
      </w:r>
      <w:r w:rsidR="00C32CE8" w:rsidRPr="00CF26EF">
        <w:rPr>
          <w:rFonts w:asciiTheme="minorHAnsi" w:eastAsia="Times New Roman" w:hAnsiTheme="minorHAnsi" w:cstheme="minorHAnsi"/>
          <w:sz w:val="23"/>
          <w:szCs w:val="23"/>
        </w:rPr>
        <w:t>O sistema ordenará automaticamente as propostas classificadas, sendo que somente estas participarão da fase de lances.</w:t>
      </w:r>
    </w:p>
    <w:p w14:paraId="05A55A44" w14:textId="77777777" w:rsidR="00E86FB5" w:rsidRPr="00CF26EF"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3849A27" w14:textId="77777777" w:rsidR="00E86FB5" w:rsidRPr="00CF26EF"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CF26EF"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BCEB540" w14:textId="1CE5021F" w:rsidR="00785CF7" w:rsidRPr="00CF26EF"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11.6.1. </w:t>
      </w:r>
      <w:r w:rsidR="00750700" w:rsidRPr="00CF26EF">
        <w:rPr>
          <w:rFonts w:asciiTheme="minorHAnsi" w:eastAsia="Times New Roman" w:hAnsiTheme="minorHAnsi" w:cstheme="minorHAnsi"/>
          <w:sz w:val="23"/>
          <w:szCs w:val="23"/>
        </w:rPr>
        <w:t xml:space="preserve">O critério de julgamento será o </w:t>
      </w:r>
      <w:r w:rsidR="00750700" w:rsidRPr="00CF26EF">
        <w:rPr>
          <w:rFonts w:asciiTheme="minorHAnsi" w:eastAsia="Times New Roman" w:hAnsiTheme="minorHAnsi" w:cstheme="minorHAnsi"/>
          <w:color w:val="000000" w:themeColor="text1"/>
          <w:sz w:val="23"/>
          <w:szCs w:val="23"/>
        </w:rPr>
        <w:t>de MENOR PREÇO POR ITEM</w:t>
      </w:r>
      <w:r w:rsidR="005A3DBE" w:rsidRPr="00CF26EF">
        <w:rPr>
          <w:rFonts w:asciiTheme="minorHAnsi" w:eastAsia="Times New Roman" w:hAnsiTheme="minorHAnsi" w:cstheme="minorHAnsi"/>
          <w:color w:val="000000" w:themeColor="text1"/>
          <w:sz w:val="23"/>
          <w:szCs w:val="23"/>
        </w:rPr>
        <w:t xml:space="preserve"> </w:t>
      </w:r>
      <w:r w:rsidR="00750700" w:rsidRPr="00CF26EF">
        <w:rPr>
          <w:rFonts w:asciiTheme="minorHAnsi" w:eastAsia="Times New Roman" w:hAnsiTheme="minorHAnsi" w:cstheme="minorHAnsi"/>
          <w:color w:val="000000" w:themeColor="text1"/>
          <w:sz w:val="23"/>
          <w:szCs w:val="23"/>
        </w:rPr>
        <w:t xml:space="preserve">devendo </w:t>
      </w:r>
      <w:r w:rsidR="00FD5379" w:rsidRPr="00CF26EF">
        <w:rPr>
          <w:rFonts w:asciiTheme="minorHAnsi" w:eastAsia="Times New Roman" w:hAnsiTheme="minorHAnsi" w:cstheme="minorHAnsi"/>
          <w:color w:val="000000" w:themeColor="text1"/>
          <w:sz w:val="23"/>
          <w:szCs w:val="23"/>
        </w:rPr>
        <w:t xml:space="preserve">o </w:t>
      </w:r>
      <w:r w:rsidRPr="00CF26EF">
        <w:rPr>
          <w:rFonts w:asciiTheme="minorHAnsi" w:eastAsia="Times New Roman" w:hAnsiTheme="minorHAnsi" w:cstheme="minorHAnsi"/>
          <w:color w:val="000000" w:themeColor="text1"/>
          <w:sz w:val="23"/>
          <w:szCs w:val="23"/>
        </w:rPr>
        <w:t xml:space="preserve">lance ser ofertado pelo </w:t>
      </w:r>
      <w:r w:rsidR="00C85DCC" w:rsidRPr="00CF26EF">
        <w:rPr>
          <w:rFonts w:asciiTheme="minorHAnsi" w:eastAsia="Times New Roman" w:hAnsiTheme="minorHAnsi" w:cstheme="minorHAnsi"/>
          <w:color w:val="000000" w:themeColor="text1"/>
          <w:sz w:val="23"/>
          <w:szCs w:val="23"/>
        </w:rPr>
        <w:t>TOTAL</w:t>
      </w:r>
      <w:r w:rsidR="00B77C41" w:rsidRPr="00CF26EF">
        <w:rPr>
          <w:rFonts w:asciiTheme="minorHAnsi" w:eastAsia="Times New Roman" w:hAnsiTheme="minorHAnsi" w:cstheme="minorHAnsi"/>
          <w:color w:val="000000" w:themeColor="text1"/>
          <w:sz w:val="23"/>
          <w:szCs w:val="23"/>
        </w:rPr>
        <w:t xml:space="preserve"> DE CADA ITEM</w:t>
      </w:r>
      <w:r w:rsidR="00D7083B" w:rsidRPr="00CF26EF">
        <w:rPr>
          <w:rFonts w:asciiTheme="minorHAnsi" w:eastAsia="Times New Roman" w:hAnsiTheme="minorHAnsi" w:cstheme="minorHAnsi"/>
          <w:color w:val="000000" w:themeColor="text1"/>
          <w:sz w:val="23"/>
          <w:szCs w:val="23"/>
        </w:rPr>
        <w:t>.</w:t>
      </w:r>
    </w:p>
    <w:p w14:paraId="05E365B4" w14:textId="77777777" w:rsidR="003D4816" w:rsidRPr="00CF26EF"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3"/>
          <w:szCs w:val="23"/>
        </w:rPr>
      </w:pPr>
    </w:p>
    <w:p w14:paraId="3D647F67" w14:textId="0B9CD7C6" w:rsidR="00E9349B" w:rsidRPr="00CF26EF"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A. As Licitantes que ofertarem lances sobre o valor unitário do item, caso não seja </w:t>
      </w:r>
      <w:r w:rsidR="00504AF4" w:rsidRPr="00CF26EF">
        <w:rPr>
          <w:rFonts w:asciiTheme="minorHAnsi" w:eastAsia="Times New Roman" w:hAnsiTheme="minorHAnsi" w:cstheme="minorHAnsi"/>
          <w:sz w:val="23"/>
          <w:szCs w:val="23"/>
        </w:rPr>
        <w:t>possível a exclusão pelo p</w:t>
      </w:r>
      <w:r w:rsidRPr="00CF26EF">
        <w:rPr>
          <w:rFonts w:asciiTheme="minorHAnsi" w:eastAsia="Times New Roman" w:hAnsiTheme="minorHAnsi" w:cstheme="minorHAnsi"/>
          <w:sz w:val="23"/>
          <w:szCs w:val="23"/>
        </w:rPr>
        <w:t xml:space="preserve">regoeiro, deverão honrar a proposta no </w:t>
      </w:r>
      <w:r w:rsidR="00B54875" w:rsidRPr="00CF26EF">
        <w:rPr>
          <w:rFonts w:asciiTheme="minorHAnsi" w:eastAsia="Times New Roman" w:hAnsiTheme="minorHAnsi" w:cstheme="minorHAnsi"/>
          <w:sz w:val="23"/>
          <w:szCs w:val="23"/>
        </w:rPr>
        <w:t>preço</w:t>
      </w:r>
      <w:r w:rsidRPr="00CF26EF">
        <w:rPr>
          <w:rFonts w:asciiTheme="minorHAnsi" w:eastAsia="Times New Roman" w:hAnsiTheme="minorHAnsi" w:cstheme="minorHAnsi"/>
          <w:sz w:val="23"/>
          <w:szCs w:val="23"/>
        </w:rPr>
        <w:t xml:space="preserve"> ofertado para a execução do quantitativo total do objeto, sob pena de aplicação das penalidades previstas em edital pelo não mantimento da proposta.</w:t>
      </w:r>
    </w:p>
    <w:p w14:paraId="49B25F88" w14:textId="77777777" w:rsidR="00DB7475" w:rsidRPr="00CF26EF"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3E2A818" w14:textId="19147282" w:rsidR="005E5468" w:rsidRPr="00CF26EF"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w:t>
      </w:r>
      <w:r w:rsidR="007E3D42" w:rsidRPr="00CF26EF">
        <w:rPr>
          <w:rFonts w:asciiTheme="minorHAnsi" w:eastAsia="Times New Roman" w:hAnsiTheme="minorHAnsi" w:cstheme="minorHAnsi"/>
          <w:sz w:val="23"/>
          <w:szCs w:val="23"/>
        </w:rPr>
        <w:t>.6.2</w:t>
      </w:r>
      <w:r w:rsidR="005E5468" w:rsidRPr="00CF26EF">
        <w:rPr>
          <w:rFonts w:asciiTheme="minorHAnsi" w:eastAsia="Times New Roman" w:hAnsiTheme="minorHAnsi" w:cstheme="minorHAnsi"/>
          <w:sz w:val="23"/>
          <w:szCs w:val="23"/>
        </w:rPr>
        <w:t>.</w:t>
      </w:r>
      <w:r w:rsidR="007E3D42" w:rsidRPr="00CF26EF">
        <w:rPr>
          <w:rFonts w:asciiTheme="minorHAnsi" w:eastAsia="Times New Roman" w:hAnsiTheme="minorHAnsi" w:cstheme="minorHAnsi"/>
          <w:sz w:val="23"/>
          <w:szCs w:val="23"/>
        </w:rPr>
        <w:t xml:space="preserve"> No caso </w:t>
      </w:r>
      <w:r w:rsidR="000412DF" w:rsidRPr="00CF26EF">
        <w:rPr>
          <w:rFonts w:asciiTheme="minorHAnsi" w:eastAsia="Times New Roman" w:hAnsiTheme="minorHAnsi" w:cstheme="minorHAnsi"/>
          <w:sz w:val="23"/>
          <w:szCs w:val="23"/>
        </w:rPr>
        <w:t>de o</w:t>
      </w:r>
      <w:r w:rsidR="007E3D42" w:rsidRPr="00CF26EF">
        <w:rPr>
          <w:rFonts w:asciiTheme="minorHAnsi" w:eastAsia="Times New Roman" w:hAnsiTheme="minorHAnsi" w:cstheme="minorHAnsi"/>
          <w:sz w:val="23"/>
          <w:szCs w:val="23"/>
        </w:rPr>
        <w:t xml:space="preserve"> lance da L</w:t>
      </w:r>
      <w:r w:rsidRPr="00CF26EF">
        <w:rPr>
          <w:rFonts w:asciiTheme="minorHAnsi" w:eastAsia="Times New Roman" w:hAnsiTheme="minorHAnsi" w:cstheme="minorHAnsi"/>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CF26EF"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5B9E191" w14:textId="13D2C3D7" w:rsidR="00491FC3" w:rsidRPr="00CF26EF"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w:t>
      </w:r>
      <w:r w:rsidRPr="00CF26EF">
        <w:rPr>
          <w:rFonts w:asciiTheme="minorHAnsi" w:hAnsiTheme="minorHAnsi" w:cstheme="minorHAnsi"/>
          <w:sz w:val="23"/>
          <w:szCs w:val="23"/>
        </w:rPr>
        <w:t xml:space="preserve"> </w:t>
      </w:r>
      <w:r w:rsidR="00491FC3" w:rsidRPr="00CF26EF">
        <w:rPr>
          <w:rFonts w:asciiTheme="minorHAnsi" w:hAnsiTheme="minorHAnsi" w:cstheme="minorHAnsi"/>
          <w:sz w:val="23"/>
          <w:szCs w:val="23"/>
        </w:rPr>
        <w:t>N</w:t>
      </w:r>
      <w:r w:rsidRPr="00CF26EF">
        <w:rPr>
          <w:rFonts w:asciiTheme="minorHAnsi" w:hAnsiTheme="minorHAnsi" w:cstheme="minorHAnsi"/>
          <w:sz w:val="23"/>
          <w:szCs w:val="23"/>
        </w:rPr>
        <w:t xml:space="preserve">esse caso, o valor arredondado será informado </w:t>
      </w:r>
      <w:r w:rsidR="000412DF" w:rsidRPr="00CF26EF">
        <w:rPr>
          <w:rFonts w:asciiTheme="minorHAnsi" w:hAnsiTheme="minorHAnsi" w:cstheme="minorHAnsi"/>
          <w:sz w:val="23"/>
          <w:szCs w:val="23"/>
        </w:rPr>
        <w:t xml:space="preserve">pelo pregoeiro </w:t>
      </w:r>
      <w:r w:rsidRPr="00CF26EF">
        <w:rPr>
          <w:rFonts w:asciiTheme="minorHAnsi" w:hAnsiTheme="minorHAnsi" w:cstheme="minorHAnsi"/>
          <w:sz w:val="23"/>
          <w:szCs w:val="23"/>
        </w:rPr>
        <w:t xml:space="preserve">no campo “valor negociado”. </w:t>
      </w:r>
    </w:p>
    <w:p w14:paraId="117DD1C4" w14:textId="77777777" w:rsidR="00DB7475" w:rsidRPr="00CF26EF"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0C0E6D" w14:textId="32E02C12" w:rsidR="00785CF7" w:rsidRPr="00CF26E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 xml:space="preserve">11.7. As Licitantes poderão oferecer lances sucessivos, observando o horário fixado para abertura da sessão e as regras estabelecidas no </w:t>
      </w:r>
      <w:r w:rsidR="00C36857" w:rsidRPr="00CF26EF">
        <w:rPr>
          <w:rFonts w:asciiTheme="minorHAnsi" w:eastAsia="Times New Roman" w:hAnsiTheme="minorHAnsi" w:cstheme="minorHAnsi"/>
          <w:sz w:val="23"/>
          <w:szCs w:val="23"/>
        </w:rPr>
        <w:t>e</w:t>
      </w:r>
      <w:r w:rsidRPr="00CF26EF">
        <w:rPr>
          <w:rFonts w:asciiTheme="minorHAnsi" w:eastAsia="Times New Roman" w:hAnsiTheme="minorHAnsi" w:cstheme="minorHAnsi"/>
          <w:sz w:val="23"/>
          <w:szCs w:val="23"/>
        </w:rPr>
        <w:t>dital.</w:t>
      </w:r>
    </w:p>
    <w:p w14:paraId="2D922B96" w14:textId="77777777" w:rsidR="00785CF7" w:rsidRPr="00CF26E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B9EF7FA" w14:textId="5EE2EC19" w:rsidR="00785CF7" w:rsidRPr="00CF26E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11.8. A Licitante somente poderá oferecer lance de valor inferior ao último por ele ofertado e registrado pelo sistema.</w:t>
      </w:r>
    </w:p>
    <w:p w14:paraId="7C9C0D87" w14:textId="77777777" w:rsidR="00785CF7" w:rsidRPr="00CF26E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9C000D6" w14:textId="3CDA735F" w:rsidR="00785CF7" w:rsidRPr="00CF26E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FF0000"/>
          <w:sz w:val="23"/>
          <w:szCs w:val="23"/>
        </w:rPr>
      </w:pPr>
      <w:r w:rsidRPr="00CF26EF">
        <w:rPr>
          <w:rFonts w:asciiTheme="minorHAnsi" w:eastAsia="Times New Roman" w:hAnsiTheme="minorHAnsi" w:cstheme="minorHAnsi"/>
          <w:bCs/>
          <w:color w:val="000000" w:themeColor="text1"/>
          <w:sz w:val="23"/>
          <w:szCs w:val="23"/>
        </w:rPr>
        <w:t xml:space="preserve">11.9. O intervalo mínimo de diferença de valores ou percentuais entre os lances, que incidirá tanto em relação aos lances intermediários quanto em relação à proposta que cobrir a melhor oferta deverá </w:t>
      </w:r>
      <w:r w:rsidRPr="00CF26EF">
        <w:rPr>
          <w:rFonts w:asciiTheme="minorHAnsi" w:eastAsia="Times New Roman" w:hAnsiTheme="minorHAnsi" w:cstheme="minorHAnsi"/>
          <w:bCs/>
          <w:sz w:val="23"/>
          <w:szCs w:val="23"/>
        </w:rPr>
        <w:t>ser</w:t>
      </w:r>
      <w:r w:rsidR="005A6C04" w:rsidRPr="00CF26EF">
        <w:rPr>
          <w:rFonts w:asciiTheme="minorHAnsi" w:eastAsia="Times New Roman" w:hAnsiTheme="minorHAnsi" w:cstheme="minorHAnsi"/>
          <w:bCs/>
          <w:sz w:val="23"/>
          <w:szCs w:val="23"/>
        </w:rPr>
        <w:t xml:space="preserve"> de </w:t>
      </w:r>
      <w:r w:rsidR="003871F3" w:rsidRPr="00CF26EF">
        <w:rPr>
          <w:rFonts w:asciiTheme="minorHAnsi" w:eastAsia="Times New Roman" w:hAnsiTheme="minorHAnsi" w:cstheme="minorHAnsi"/>
          <w:bCs/>
          <w:color w:val="000000" w:themeColor="text1"/>
          <w:sz w:val="23"/>
          <w:szCs w:val="23"/>
        </w:rPr>
        <w:t>R$-</w:t>
      </w:r>
      <w:r w:rsidR="00A100AD" w:rsidRPr="00CF26EF">
        <w:rPr>
          <w:rFonts w:asciiTheme="minorHAnsi" w:eastAsia="Times New Roman" w:hAnsiTheme="minorHAnsi" w:cstheme="minorHAnsi"/>
          <w:bCs/>
          <w:color w:val="000000" w:themeColor="text1"/>
          <w:sz w:val="23"/>
          <w:szCs w:val="23"/>
        </w:rPr>
        <w:t>0,10</w:t>
      </w:r>
      <w:r w:rsidR="00307FB6" w:rsidRPr="00CF26EF">
        <w:rPr>
          <w:rFonts w:asciiTheme="minorHAnsi" w:eastAsia="Times New Roman" w:hAnsiTheme="minorHAnsi" w:cstheme="minorHAnsi"/>
          <w:bCs/>
          <w:color w:val="000000" w:themeColor="text1"/>
          <w:sz w:val="23"/>
          <w:szCs w:val="23"/>
        </w:rPr>
        <w:t xml:space="preserve"> </w:t>
      </w:r>
      <w:r w:rsidR="00273DB8" w:rsidRPr="00CF26EF">
        <w:rPr>
          <w:rFonts w:asciiTheme="minorHAnsi" w:eastAsia="Times New Roman" w:hAnsiTheme="minorHAnsi" w:cstheme="minorHAnsi"/>
          <w:bCs/>
          <w:color w:val="000000" w:themeColor="text1"/>
          <w:sz w:val="23"/>
          <w:szCs w:val="23"/>
        </w:rPr>
        <w:t>(</w:t>
      </w:r>
      <w:bookmarkStart w:id="5" w:name="_Hlk121470174"/>
      <w:r w:rsidR="00A100AD" w:rsidRPr="00CF26EF">
        <w:rPr>
          <w:rFonts w:asciiTheme="minorHAnsi" w:eastAsia="Times New Roman" w:hAnsiTheme="minorHAnsi" w:cstheme="minorHAnsi"/>
          <w:bCs/>
          <w:color w:val="000000" w:themeColor="text1"/>
          <w:sz w:val="23"/>
          <w:szCs w:val="23"/>
        </w:rPr>
        <w:t>dez</w:t>
      </w:r>
      <w:r w:rsidR="00361B1F" w:rsidRPr="00CF26EF">
        <w:rPr>
          <w:rFonts w:asciiTheme="minorHAnsi" w:eastAsia="Times New Roman" w:hAnsiTheme="minorHAnsi" w:cstheme="minorHAnsi"/>
          <w:bCs/>
          <w:color w:val="000000" w:themeColor="text1"/>
          <w:sz w:val="23"/>
          <w:szCs w:val="23"/>
        </w:rPr>
        <w:t xml:space="preserve"> centavos</w:t>
      </w:r>
      <w:bookmarkEnd w:id="5"/>
      <w:r w:rsidR="00E84BBA" w:rsidRPr="00CF26EF">
        <w:rPr>
          <w:rFonts w:asciiTheme="minorHAnsi" w:eastAsia="Times New Roman" w:hAnsiTheme="minorHAnsi" w:cstheme="minorHAnsi"/>
          <w:bCs/>
          <w:color w:val="000000" w:themeColor="text1"/>
          <w:sz w:val="23"/>
          <w:szCs w:val="23"/>
        </w:rPr>
        <w:t>)</w:t>
      </w:r>
      <w:r w:rsidR="005A6C04" w:rsidRPr="00CF26EF">
        <w:rPr>
          <w:rFonts w:asciiTheme="minorHAnsi" w:eastAsia="Times New Roman" w:hAnsiTheme="minorHAnsi" w:cstheme="minorHAnsi"/>
          <w:bCs/>
          <w:color w:val="000000" w:themeColor="text1"/>
          <w:sz w:val="23"/>
          <w:szCs w:val="23"/>
        </w:rPr>
        <w:t>.</w:t>
      </w:r>
    </w:p>
    <w:p w14:paraId="25ECD0E9" w14:textId="77777777" w:rsidR="003871F3" w:rsidRPr="00CF26E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rPr>
      </w:pPr>
    </w:p>
    <w:p w14:paraId="091732D8" w14:textId="77777777" w:rsidR="003871F3" w:rsidRPr="00CF26E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11.10. Será adotado para o envio de lances no pregão eletrônico o </w:t>
      </w:r>
      <w:r w:rsidR="009647AF" w:rsidRPr="00CF26EF">
        <w:rPr>
          <w:rFonts w:asciiTheme="minorHAnsi" w:eastAsia="Times New Roman" w:hAnsiTheme="minorHAnsi" w:cstheme="minorHAnsi"/>
          <w:sz w:val="23"/>
          <w:szCs w:val="23"/>
        </w:rPr>
        <w:t>MODO DE DISPUTA “ABERTO”</w:t>
      </w:r>
      <w:r w:rsidRPr="00CF26EF">
        <w:rPr>
          <w:rFonts w:asciiTheme="minorHAnsi" w:eastAsia="Times New Roman" w:hAnsiTheme="minorHAnsi" w:cstheme="minorHAnsi"/>
          <w:sz w:val="23"/>
          <w:szCs w:val="23"/>
        </w:rPr>
        <w:t xml:space="preserve">, em que </w:t>
      </w:r>
      <w:r w:rsidR="009647AF" w:rsidRPr="00CF26EF">
        <w:rPr>
          <w:rFonts w:asciiTheme="minorHAnsi" w:eastAsia="Times New Roman" w:hAnsiTheme="minorHAnsi" w:cstheme="minorHAnsi"/>
          <w:sz w:val="23"/>
          <w:szCs w:val="23"/>
        </w:rPr>
        <w:t>as L</w:t>
      </w:r>
      <w:r w:rsidRPr="00CF26EF">
        <w:rPr>
          <w:rFonts w:asciiTheme="minorHAnsi" w:eastAsia="Times New Roman" w:hAnsiTheme="minorHAnsi" w:cstheme="minorHAnsi"/>
          <w:sz w:val="23"/>
          <w:szCs w:val="23"/>
        </w:rPr>
        <w:t>icitantes apresentarão lances públicos e sucessivos, com prorrogações.</w:t>
      </w:r>
    </w:p>
    <w:p w14:paraId="5A0644C9" w14:textId="77777777" w:rsidR="003871F3" w:rsidRPr="00CF26E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D89B553" w14:textId="77777777" w:rsidR="003871F3" w:rsidRPr="00CF26E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CF26E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CC46F41" w14:textId="77777777" w:rsidR="003871F3" w:rsidRPr="00CF26E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CF26E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8C60301" w14:textId="5FB7D5C6" w:rsidR="003871F3" w:rsidRPr="00CF26EF"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11.10.3</w:t>
      </w:r>
      <w:r w:rsidR="00EA20FB"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Não havendo novos lances na forma estabelecida nos itens anteriores, a sessão pública encerrar-se-á automaticamente.</w:t>
      </w:r>
    </w:p>
    <w:p w14:paraId="3F6E151B" w14:textId="77777777" w:rsidR="00B643EC" w:rsidRPr="00CF26EF"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D2C7B2E" w14:textId="300AA881" w:rsidR="003871F3" w:rsidRPr="00CF26EF"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11.10.4. </w:t>
      </w:r>
      <w:r w:rsidR="003871F3" w:rsidRPr="00CF26EF">
        <w:rPr>
          <w:rFonts w:asciiTheme="minorHAnsi" w:eastAsia="Times New Roman" w:hAnsiTheme="minorHAnsi" w:cstheme="minorHAnsi"/>
          <w:sz w:val="23"/>
          <w:szCs w:val="23"/>
        </w:rPr>
        <w:t>Encerrada a fase competitiva sem que haja a prorrogação aut</w:t>
      </w:r>
      <w:r w:rsidR="009647AF" w:rsidRPr="00CF26EF">
        <w:rPr>
          <w:rFonts w:asciiTheme="minorHAnsi" w:eastAsia="Times New Roman" w:hAnsiTheme="minorHAnsi" w:cstheme="minorHAnsi"/>
          <w:sz w:val="23"/>
          <w:szCs w:val="23"/>
        </w:rPr>
        <w:t>omática pelo sistema, pode</w:t>
      </w:r>
      <w:r w:rsidR="00504AF4" w:rsidRPr="00CF26EF">
        <w:rPr>
          <w:rFonts w:asciiTheme="minorHAnsi" w:eastAsia="Times New Roman" w:hAnsiTheme="minorHAnsi" w:cstheme="minorHAnsi"/>
          <w:sz w:val="23"/>
          <w:szCs w:val="23"/>
        </w:rPr>
        <w:t>rá o p</w:t>
      </w:r>
      <w:r w:rsidR="003871F3" w:rsidRPr="00CF26EF">
        <w:rPr>
          <w:rFonts w:asciiTheme="minorHAnsi" w:eastAsia="Times New Roman" w:hAnsiTheme="minorHAnsi" w:cstheme="minorHAnsi"/>
          <w:sz w:val="23"/>
          <w:szCs w:val="23"/>
        </w:rPr>
        <w:t>regoeiro, assessorado pela equipe de apoio, justificadamente, admitir o reinício da sessão pública de lances, em prol da consecução do melhor preço.</w:t>
      </w:r>
    </w:p>
    <w:p w14:paraId="2E7E93C4" w14:textId="77777777" w:rsidR="00B643EC" w:rsidRPr="00CF26EF"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8F78A03" w14:textId="77777777" w:rsidR="00B643EC" w:rsidRPr="00CF26EF"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11.11. Não serão aceitos dois ou mais lances de mesmo valor, prevalecendo aquele que for recebido e registrado em primeiro lugar.</w:t>
      </w:r>
    </w:p>
    <w:p w14:paraId="5B767DB0" w14:textId="77777777"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BC0B8A7" w14:textId="77777777"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60B0E58" w14:textId="66521273"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w:t>
      </w:r>
      <w:r w:rsidR="00504AF4" w:rsidRPr="00CF26EF">
        <w:rPr>
          <w:rFonts w:asciiTheme="minorHAnsi" w:eastAsia="Times New Roman" w:hAnsiTheme="minorHAnsi" w:cstheme="minorHAnsi"/>
          <w:sz w:val="23"/>
          <w:szCs w:val="23"/>
        </w:rPr>
        <w:t>3. No caso de desconexão com o p</w:t>
      </w:r>
      <w:r w:rsidRPr="00CF26EF">
        <w:rPr>
          <w:rFonts w:asciiTheme="minorHAnsi" w:eastAsia="Times New Roman" w:hAnsiTheme="minorHAnsi" w:cstheme="minorHAnsi"/>
          <w:sz w:val="23"/>
          <w:szCs w:val="23"/>
        </w:rPr>
        <w:t xml:space="preserve">regoeiro, no decorrer da etapa competitiva do </w:t>
      </w:r>
      <w:r w:rsidR="00307FB6" w:rsidRPr="00CF26EF">
        <w:rPr>
          <w:rFonts w:asciiTheme="minorHAnsi" w:eastAsia="Times New Roman" w:hAnsiTheme="minorHAnsi" w:cstheme="minorHAnsi"/>
          <w:sz w:val="23"/>
          <w:szCs w:val="23"/>
        </w:rPr>
        <w:t>p</w:t>
      </w:r>
      <w:r w:rsidRPr="00CF26EF">
        <w:rPr>
          <w:rFonts w:asciiTheme="minorHAnsi" w:eastAsia="Times New Roman" w:hAnsiTheme="minorHAnsi" w:cstheme="minorHAnsi"/>
          <w:sz w:val="23"/>
          <w:szCs w:val="23"/>
        </w:rPr>
        <w:t>regão, o sistema eletrônico poderá permanecer acessível aos licitantes para a recepção dos lances.</w:t>
      </w:r>
    </w:p>
    <w:p w14:paraId="31321C70" w14:textId="77777777"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A79BFB0" w14:textId="1F8943E9" w:rsidR="007856FE" w:rsidRPr="00CF26EF"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11.14. Quando a desconexã</w:t>
      </w:r>
      <w:r w:rsidR="00504AF4" w:rsidRPr="00CF26EF">
        <w:rPr>
          <w:rFonts w:asciiTheme="minorHAnsi" w:eastAsia="Times New Roman" w:hAnsiTheme="minorHAnsi" w:cstheme="minorHAnsi"/>
          <w:sz w:val="23"/>
          <w:szCs w:val="23"/>
        </w:rPr>
        <w:t>o do sistema eletrônico para o p</w:t>
      </w:r>
      <w:r w:rsidRPr="00CF26EF">
        <w:rPr>
          <w:rFonts w:asciiTheme="minorHAnsi" w:eastAsia="Times New Roman" w:hAnsiTheme="minorHAnsi" w:cstheme="minorHAnsi"/>
          <w:sz w:val="23"/>
          <w:szCs w:val="23"/>
        </w:rPr>
        <w:t xml:space="preserve">regoeiro persistir por tempo superior a dez minutos, a sessão pública será suspensa e reiniciada somente </w:t>
      </w:r>
      <w:r w:rsidR="0057057D" w:rsidRPr="00CF26EF">
        <w:rPr>
          <w:rFonts w:asciiTheme="minorHAnsi" w:eastAsia="Times New Roman" w:hAnsiTheme="minorHAnsi" w:cstheme="minorHAnsi"/>
          <w:sz w:val="23"/>
          <w:szCs w:val="23"/>
        </w:rPr>
        <w:t>depois de</w:t>
      </w:r>
      <w:r w:rsidRPr="00CF26EF">
        <w:rPr>
          <w:rFonts w:asciiTheme="minorHAnsi" w:eastAsia="Times New Roman" w:hAnsiTheme="minorHAnsi" w:cstheme="minorHAnsi"/>
          <w:sz w:val="23"/>
          <w:szCs w:val="23"/>
        </w:rPr>
        <w:t xml:space="preserve"> decorridas vinte e quatro hor</w:t>
      </w:r>
      <w:r w:rsidR="00504AF4" w:rsidRPr="00CF26EF">
        <w:rPr>
          <w:rFonts w:asciiTheme="minorHAnsi" w:eastAsia="Times New Roman" w:hAnsiTheme="minorHAnsi" w:cstheme="minorHAnsi"/>
          <w:sz w:val="23"/>
          <w:szCs w:val="23"/>
        </w:rPr>
        <w:t>as da comunicação do fato pelo p</w:t>
      </w:r>
      <w:r w:rsidRPr="00CF26EF">
        <w:rPr>
          <w:rFonts w:asciiTheme="minorHAnsi" w:eastAsia="Times New Roman" w:hAnsiTheme="minorHAnsi" w:cstheme="minorHAnsi"/>
          <w:sz w:val="23"/>
          <w:szCs w:val="23"/>
        </w:rPr>
        <w:t xml:space="preserve">regoeiro aos participantes, no sítio eletrônico utilizado para divulgação. </w:t>
      </w:r>
    </w:p>
    <w:p w14:paraId="5BBBBC52" w14:textId="77777777" w:rsidR="0057057D" w:rsidRPr="00CF26E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C347985" w14:textId="77777777" w:rsidR="007856FE" w:rsidRPr="00CF26E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11.15. </w:t>
      </w:r>
      <w:r w:rsidR="007856FE" w:rsidRPr="00CF26EF">
        <w:rPr>
          <w:rFonts w:asciiTheme="minorHAnsi" w:eastAsia="Times New Roman" w:hAnsiTheme="minorHAnsi" w:cstheme="minorHAnsi"/>
          <w:sz w:val="23"/>
          <w:szCs w:val="23"/>
        </w:rPr>
        <w:t xml:space="preserve">Caso </w:t>
      </w:r>
      <w:r w:rsidRPr="00CF26EF">
        <w:rPr>
          <w:rFonts w:asciiTheme="minorHAnsi" w:eastAsia="Times New Roman" w:hAnsiTheme="minorHAnsi" w:cstheme="minorHAnsi"/>
          <w:sz w:val="23"/>
          <w:szCs w:val="23"/>
        </w:rPr>
        <w:t>a L</w:t>
      </w:r>
      <w:r w:rsidR="007856FE" w:rsidRPr="00CF26EF">
        <w:rPr>
          <w:rFonts w:asciiTheme="minorHAnsi" w:eastAsia="Times New Roman" w:hAnsiTheme="minorHAnsi" w:cstheme="minorHAnsi"/>
          <w:sz w:val="23"/>
          <w:szCs w:val="23"/>
        </w:rPr>
        <w:t>icitante não apresente lances, concorrerá com o valor de sua proposta.</w:t>
      </w:r>
    </w:p>
    <w:p w14:paraId="1426B418" w14:textId="77777777" w:rsidR="0057057D" w:rsidRPr="00CF26E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D7A8DA" w14:textId="0963B162" w:rsidR="007856FE" w:rsidRPr="00CF26E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11.16. </w:t>
      </w:r>
      <w:r w:rsidR="007856FE" w:rsidRPr="00CF26EF">
        <w:rPr>
          <w:rFonts w:asciiTheme="minorHAnsi" w:eastAsia="Times New Roman" w:hAnsiTheme="minorHAnsi" w:cstheme="minorHAnsi"/>
          <w:color w:val="000000" w:themeColor="text1"/>
          <w:sz w:val="23"/>
          <w:szCs w:val="23"/>
        </w:rPr>
        <w:t xml:space="preserve">Em relação a itens não exclusivos para participação de </w:t>
      </w:r>
      <w:r w:rsidR="0051124B" w:rsidRPr="00CF26EF">
        <w:rPr>
          <w:rFonts w:asciiTheme="minorHAnsi" w:eastAsia="Times New Roman" w:hAnsiTheme="minorHAnsi" w:cstheme="minorHAnsi"/>
          <w:color w:val="000000" w:themeColor="text1"/>
          <w:sz w:val="23"/>
          <w:szCs w:val="23"/>
        </w:rPr>
        <w:t>MEI/ME/EPP/COOP</w:t>
      </w:r>
      <w:r w:rsidR="007856FE" w:rsidRPr="00CF26EF">
        <w:rPr>
          <w:rFonts w:asciiTheme="minorHAnsi" w:eastAsia="Times New Roman" w:hAnsiTheme="minorHAnsi" w:cstheme="minorHAnsi"/>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CF26EF">
        <w:rPr>
          <w:rFonts w:asciiTheme="minorHAnsi" w:eastAsia="Times New Roman" w:hAnsiTheme="minorHAnsi" w:cstheme="minorHAnsi"/>
          <w:color w:val="000000" w:themeColor="text1"/>
          <w:sz w:val="23"/>
          <w:szCs w:val="23"/>
        </w:rPr>
        <w:t>às</w:t>
      </w:r>
      <w:r w:rsidR="007856FE" w:rsidRPr="00CF26EF">
        <w:rPr>
          <w:rFonts w:asciiTheme="minorHAnsi" w:eastAsia="Times New Roman" w:hAnsiTheme="minorHAnsi" w:cstheme="minorHAnsi"/>
          <w:color w:val="000000" w:themeColor="text1"/>
          <w:sz w:val="23"/>
          <w:szCs w:val="23"/>
        </w:rPr>
        <w:t xml:space="preserve"> </w:t>
      </w:r>
      <w:r w:rsidR="0051124B" w:rsidRPr="00CF26EF">
        <w:rPr>
          <w:rFonts w:asciiTheme="minorHAnsi" w:eastAsia="Times New Roman" w:hAnsiTheme="minorHAnsi" w:cstheme="minorHAnsi"/>
          <w:color w:val="000000" w:themeColor="text1"/>
          <w:sz w:val="23"/>
          <w:szCs w:val="23"/>
        </w:rPr>
        <w:t xml:space="preserve">MEI/ME/EPP/COOP </w:t>
      </w:r>
      <w:r w:rsidR="007856FE" w:rsidRPr="00CF26EF">
        <w:rPr>
          <w:rFonts w:asciiTheme="minorHAnsi" w:eastAsia="Times New Roman" w:hAnsiTheme="minorHAnsi" w:cstheme="minorHAnsi"/>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CF26EF">
        <w:rPr>
          <w:rFonts w:asciiTheme="minorHAnsi" w:eastAsia="Times New Roman" w:hAnsiTheme="minorHAnsi" w:cstheme="minorHAnsi"/>
          <w:color w:val="000000" w:themeColor="text1"/>
          <w:sz w:val="23"/>
          <w:szCs w:val="23"/>
        </w:rPr>
        <w:t>/</w:t>
      </w:r>
      <w:r w:rsidR="008C2B1E" w:rsidRPr="00CF26EF">
        <w:rPr>
          <w:rFonts w:asciiTheme="minorHAnsi" w:eastAsia="Times New Roman" w:hAnsiTheme="minorHAnsi" w:cstheme="minorHAnsi"/>
          <w:color w:val="000000" w:themeColor="text1"/>
          <w:sz w:val="23"/>
          <w:szCs w:val="23"/>
        </w:rPr>
        <w:t>06</w:t>
      </w:r>
      <w:r w:rsidR="007856FE" w:rsidRPr="00CF26EF">
        <w:rPr>
          <w:rFonts w:asciiTheme="minorHAnsi" w:eastAsia="Times New Roman" w:hAnsiTheme="minorHAnsi" w:cstheme="minorHAnsi"/>
          <w:color w:val="000000" w:themeColor="text1"/>
          <w:sz w:val="23"/>
          <w:szCs w:val="23"/>
        </w:rPr>
        <w:t>.</w:t>
      </w:r>
    </w:p>
    <w:p w14:paraId="0B758C83" w14:textId="77777777" w:rsidR="0057057D" w:rsidRPr="00CF26E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9C44D9" w14:textId="5B13EDCD" w:rsidR="007856FE"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11.16.1. </w:t>
      </w:r>
      <w:r w:rsidR="007856FE" w:rsidRPr="00CF26EF">
        <w:rPr>
          <w:rFonts w:asciiTheme="minorHAnsi" w:eastAsia="Times New Roman" w:hAnsiTheme="minorHAnsi" w:cstheme="minorHAnsi"/>
          <w:color w:val="000000" w:themeColor="text1"/>
          <w:sz w:val="23"/>
          <w:szCs w:val="23"/>
        </w:rPr>
        <w:t xml:space="preserve">Nessas condições, as propostas de </w:t>
      </w:r>
      <w:r w:rsidR="0051124B" w:rsidRPr="00CF26EF">
        <w:rPr>
          <w:rFonts w:asciiTheme="minorHAnsi" w:eastAsia="Times New Roman" w:hAnsiTheme="minorHAnsi" w:cstheme="minorHAnsi"/>
          <w:color w:val="000000" w:themeColor="text1"/>
          <w:sz w:val="23"/>
          <w:szCs w:val="23"/>
        </w:rPr>
        <w:t xml:space="preserve">MEI/ME/EPP/COOP </w:t>
      </w:r>
      <w:r w:rsidR="007856FE" w:rsidRPr="00CF26EF">
        <w:rPr>
          <w:rFonts w:asciiTheme="minorHAnsi" w:eastAsia="Times New Roman" w:hAnsiTheme="minorHAnsi" w:cstheme="minorHAnsi"/>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8FCD35A" w14:textId="77777777" w:rsidR="007856FE"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11.16.2. </w:t>
      </w:r>
      <w:r w:rsidR="007856FE" w:rsidRPr="00CF26EF">
        <w:rPr>
          <w:rFonts w:asciiTheme="minorHAnsi" w:eastAsia="Times New Roman" w:hAnsiTheme="minorHAnsi" w:cstheme="minorHAnsi"/>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CF26EF">
        <w:rPr>
          <w:rFonts w:asciiTheme="minorHAnsi" w:eastAsia="Times New Roman" w:hAnsiTheme="minorHAnsi" w:cstheme="minorHAnsi"/>
          <w:color w:val="000000" w:themeColor="text1"/>
          <w:sz w:val="23"/>
          <w:szCs w:val="23"/>
        </w:rPr>
        <w:t>0</w:t>
      </w:r>
      <w:r w:rsidR="007856FE" w:rsidRPr="00CF26EF">
        <w:rPr>
          <w:rFonts w:asciiTheme="minorHAnsi" w:eastAsia="Times New Roman" w:hAnsiTheme="minorHAnsi" w:cstheme="minorHAnsi"/>
          <w:color w:val="000000" w:themeColor="text1"/>
          <w:sz w:val="23"/>
          <w:szCs w:val="23"/>
        </w:rPr>
        <w:t>5 (cinco) minutos controlados pelo sistema, contados após a comunicação automática para tanto.</w:t>
      </w:r>
    </w:p>
    <w:p w14:paraId="16452E77" w14:textId="77777777" w:rsidR="0057057D"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145987" w14:textId="5562D27A" w:rsidR="007856FE"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11.16.3. </w:t>
      </w:r>
      <w:r w:rsidR="007856FE" w:rsidRPr="00CF26EF">
        <w:rPr>
          <w:rFonts w:asciiTheme="minorHAnsi" w:eastAsia="Times New Roman" w:hAnsiTheme="minorHAnsi" w:cstheme="minorHAnsi"/>
          <w:color w:val="000000" w:themeColor="text1"/>
          <w:sz w:val="23"/>
          <w:szCs w:val="23"/>
        </w:rPr>
        <w:t xml:space="preserve">Caso a </w:t>
      </w:r>
      <w:r w:rsidR="0051124B" w:rsidRPr="00CF26EF">
        <w:rPr>
          <w:rFonts w:asciiTheme="minorHAnsi" w:eastAsia="Times New Roman" w:hAnsiTheme="minorHAnsi" w:cstheme="minorHAnsi"/>
          <w:color w:val="000000" w:themeColor="text1"/>
          <w:sz w:val="23"/>
          <w:szCs w:val="23"/>
        </w:rPr>
        <w:t>MEI/ME/EPP/COOP</w:t>
      </w:r>
      <w:r w:rsidR="007856FE" w:rsidRPr="00CF26EF">
        <w:rPr>
          <w:rFonts w:asciiTheme="minorHAnsi" w:eastAsia="Times New Roman" w:hAnsiTheme="minorHAnsi" w:cstheme="minorHAnsi"/>
          <w:color w:val="000000" w:themeColor="text1"/>
          <w:sz w:val="23"/>
          <w:szCs w:val="23"/>
        </w:rPr>
        <w:t xml:space="preserve"> melhor classificada desista ou não se manifeste no prazo estabelecido, serão convocadas as demais licitantes </w:t>
      </w:r>
      <w:r w:rsidR="00083DFE" w:rsidRPr="00CF26EF">
        <w:rPr>
          <w:rFonts w:asciiTheme="minorHAnsi" w:eastAsia="Times New Roman" w:hAnsiTheme="minorHAnsi" w:cstheme="minorHAnsi"/>
          <w:color w:val="000000" w:themeColor="text1"/>
          <w:sz w:val="23"/>
          <w:szCs w:val="23"/>
        </w:rPr>
        <w:t xml:space="preserve">MEI/ME/EPP/COOP </w:t>
      </w:r>
      <w:r w:rsidR="007856FE" w:rsidRPr="00CF26EF">
        <w:rPr>
          <w:rFonts w:asciiTheme="minorHAnsi" w:eastAsia="Times New Roman" w:hAnsiTheme="minorHAnsi" w:cstheme="minorHAnsi"/>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887ED8" w14:textId="2319339D" w:rsidR="007856FE" w:rsidRPr="00CF26E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11.16.4. </w:t>
      </w:r>
      <w:r w:rsidR="007856FE" w:rsidRPr="00CF26EF">
        <w:rPr>
          <w:rFonts w:asciiTheme="minorHAnsi" w:eastAsia="Times New Roman" w:hAnsiTheme="minorHAnsi" w:cstheme="minorHAnsi"/>
          <w:color w:val="000000" w:themeColor="text1"/>
          <w:sz w:val="23"/>
          <w:szCs w:val="23"/>
        </w:rPr>
        <w:t xml:space="preserve">No caso de equivalência dos valores apresentados pelas </w:t>
      </w:r>
      <w:r w:rsidR="00083DFE" w:rsidRPr="00CF26EF">
        <w:rPr>
          <w:rFonts w:asciiTheme="minorHAnsi" w:eastAsia="Times New Roman" w:hAnsiTheme="minorHAnsi" w:cstheme="minorHAnsi"/>
          <w:color w:val="000000" w:themeColor="text1"/>
          <w:sz w:val="23"/>
          <w:szCs w:val="23"/>
        </w:rPr>
        <w:t xml:space="preserve">MEI/ME/EPP/COOP </w:t>
      </w:r>
      <w:r w:rsidR="007856FE" w:rsidRPr="00CF26EF">
        <w:rPr>
          <w:rFonts w:asciiTheme="minorHAnsi" w:eastAsia="Times New Roman" w:hAnsiTheme="minorHAnsi" w:cstheme="minorHAnsi"/>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CF26E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238191" w14:textId="77777777" w:rsidR="0098400B" w:rsidRPr="00CF26E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CF26E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CDEF38" w14:textId="46428FE6" w:rsidR="0098400B" w:rsidRPr="00CF26E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color w:val="000000" w:themeColor="text1"/>
          <w:sz w:val="23"/>
          <w:szCs w:val="23"/>
        </w:rPr>
        <w:t xml:space="preserve">11.18. </w:t>
      </w:r>
      <w:r w:rsidR="0098400B" w:rsidRPr="00CF26EF">
        <w:rPr>
          <w:rFonts w:asciiTheme="minorHAnsi" w:eastAsia="Times New Roman" w:hAnsiTheme="minorHAnsi" w:cstheme="minorHAnsi"/>
          <w:color w:val="000000" w:themeColor="text1"/>
          <w:sz w:val="23"/>
          <w:szCs w:val="23"/>
        </w:rPr>
        <w:t xml:space="preserve">Encerrada a etapa de envio de lances da sessão pública, o </w:t>
      </w:r>
      <w:r w:rsidR="00504AF4" w:rsidRPr="00CF26EF">
        <w:rPr>
          <w:rFonts w:asciiTheme="minorHAnsi" w:eastAsia="Times New Roman" w:hAnsiTheme="minorHAnsi" w:cstheme="minorHAnsi"/>
          <w:color w:val="000000" w:themeColor="text1"/>
          <w:sz w:val="23"/>
          <w:szCs w:val="23"/>
        </w:rPr>
        <w:t>p</w:t>
      </w:r>
      <w:r w:rsidR="0098400B" w:rsidRPr="00CF26EF">
        <w:rPr>
          <w:rFonts w:asciiTheme="minorHAnsi" w:eastAsia="Times New Roman" w:hAnsiTheme="minorHAnsi" w:cstheme="minorHAnsi"/>
          <w:color w:val="000000" w:themeColor="text1"/>
          <w:sz w:val="23"/>
          <w:szCs w:val="23"/>
        </w:rPr>
        <w:t>regoeiro encaminhar</w:t>
      </w:r>
      <w:r w:rsidR="00294BD6" w:rsidRPr="00CF26EF">
        <w:rPr>
          <w:rFonts w:asciiTheme="minorHAnsi" w:eastAsia="Times New Roman" w:hAnsiTheme="minorHAnsi" w:cstheme="minorHAnsi"/>
          <w:color w:val="000000" w:themeColor="text1"/>
          <w:sz w:val="23"/>
          <w:szCs w:val="23"/>
        </w:rPr>
        <w:t>á</w:t>
      </w:r>
      <w:r w:rsidR="0098400B" w:rsidRPr="00CF26EF">
        <w:rPr>
          <w:rFonts w:asciiTheme="minorHAnsi" w:eastAsia="Times New Roman" w:hAnsiTheme="minorHAnsi" w:cstheme="minorHAnsi"/>
          <w:color w:val="000000" w:themeColor="text1"/>
          <w:sz w:val="23"/>
          <w:szCs w:val="23"/>
        </w:rPr>
        <w:t xml:space="preserve">, pelo sistema </w:t>
      </w:r>
      <w:r w:rsidR="0098400B" w:rsidRPr="00CF26EF">
        <w:rPr>
          <w:rFonts w:asciiTheme="minorHAnsi" w:eastAsia="Times New Roman" w:hAnsiTheme="minorHAnsi" w:cstheme="minorHAnsi"/>
          <w:sz w:val="23"/>
          <w:szCs w:val="23"/>
        </w:rPr>
        <w:t xml:space="preserve">eletrônico, contraproposta </w:t>
      </w:r>
      <w:r w:rsidR="00AA2143" w:rsidRPr="00CF26EF">
        <w:rPr>
          <w:rFonts w:asciiTheme="minorHAnsi" w:eastAsia="Times New Roman" w:hAnsiTheme="minorHAnsi" w:cstheme="minorHAnsi"/>
          <w:sz w:val="23"/>
          <w:szCs w:val="23"/>
        </w:rPr>
        <w:t>à</w:t>
      </w:r>
      <w:r w:rsidRPr="00CF26EF">
        <w:rPr>
          <w:rFonts w:asciiTheme="minorHAnsi" w:eastAsia="Times New Roman" w:hAnsiTheme="minorHAnsi" w:cstheme="minorHAnsi"/>
          <w:sz w:val="23"/>
          <w:szCs w:val="23"/>
        </w:rPr>
        <w:t xml:space="preserve"> L</w:t>
      </w:r>
      <w:r w:rsidR="0098400B" w:rsidRPr="00CF26EF">
        <w:rPr>
          <w:rFonts w:asciiTheme="minorHAnsi" w:eastAsia="Times New Roman" w:hAnsiTheme="minorHAnsi" w:cstheme="minorHAnsi"/>
          <w:sz w:val="23"/>
          <w:szCs w:val="23"/>
        </w:rPr>
        <w:t xml:space="preserve">icitante que tenha apresentado o melhor preço, para que seja obtida melhor proposta, vedada a negociação em condições </w:t>
      </w:r>
      <w:r w:rsidR="00C36857" w:rsidRPr="00CF26EF">
        <w:rPr>
          <w:rFonts w:asciiTheme="minorHAnsi" w:eastAsia="Times New Roman" w:hAnsiTheme="minorHAnsi" w:cstheme="minorHAnsi"/>
          <w:sz w:val="23"/>
          <w:szCs w:val="23"/>
        </w:rPr>
        <w:t>diferentes das previstas neste e</w:t>
      </w:r>
      <w:r w:rsidR="0098400B" w:rsidRPr="00CF26EF">
        <w:rPr>
          <w:rFonts w:asciiTheme="minorHAnsi" w:eastAsia="Times New Roman" w:hAnsiTheme="minorHAnsi" w:cstheme="minorHAnsi"/>
          <w:sz w:val="23"/>
          <w:szCs w:val="23"/>
        </w:rPr>
        <w:t>dital.</w:t>
      </w:r>
    </w:p>
    <w:p w14:paraId="2D5EFFBA" w14:textId="77777777" w:rsidR="004F1CF4" w:rsidRPr="00CF26E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7A74952" w14:textId="0ECA8E75" w:rsidR="00B77703" w:rsidRPr="00CF26EF"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11.18.</w:t>
      </w:r>
      <w:r w:rsidR="00C9315D" w:rsidRPr="00CF26EF">
        <w:rPr>
          <w:rFonts w:asciiTheme="minorHAnsi" w:eastAsia="Times New Roman" w:hAnsiTheme="minorHAnsi" w:cstheme="minorHAnsi"/>
          <w:sz w:val="23"/>
          <w:szCs w:val="23"/>
        </w:rPr>
        <w:t>1</w:t>
      </w:r>
      <w:r w:rsidR="00B77703" w:rsidRPr="00CF26EF">
        <w:rPr>
          <w:rFonts w:asciiTheme="minorHAnsi" w:eastAsia="Times New Roman" w:hAnsiTheme="minorHAnsi" w:cstheme="minorHAnsi"/>
          <w:sz w:val="23"/>
          <w:szCs w:val="23"/>
        </w:rPr>
        <w:t xml:space="preserve">. Nessa fase, a Licitante que tiver ofertado proposta ou lance superior ao </w:t>
      </w:r>
      <w:r w:rsidR="00215AD6" w:rsidRPr="00CF26EF">
        <w:rPr>
          <w:rFonts w:asciiTheme="minorHAnsi" w:eastAsia="Times New Roman" w:hAnsiTheme="minorHAnsi" w:cstheme="minorHAnsi"/>
          <w:sz w:val="23"/>
          <w:szCs w:val="23"/>
        </w:rPr>
        <w:t xml:space="preserve">máximo </w:t>
      </w:r>
      <w:r w:rsidR="00B77703" w:rsidRPr="00CF26EF">
        <w:rPr>
          <w:rFonts w:asciiTheme="minorHAnsi" w:eastAsia="Times New Roman" w:hAnsiTheme="minorHAnsi" w:cstheme="minorHAnsi"/>
          <w:sz w:val="23"/>
          <w:szCs w:val="23"/>
        </w:rPr>
        <w:t xml:space="preserve">estabelecido pelo edital e não aceitar </w:t>
      </w:r>
      <w:r w:rsidR="00B01659" w:rsidRPr="00CF26EF">
        <w:rPr>
          <w:rFonts w:asciiTheme="minorHAnsi" w:eastAsia="Times New Roman" w:hAnsiTheme="minorHAnsi" w:cstheme="minorHAnsi"/>
          <w:sz w:val="23"/>
          <w:szCs w:val="23"/>
        </w:rPr>
        <w:t>a negociação de preços</w:t>
      </w:r>
      <w:r w:rsidR="00B77703" w:rsidRPr="00CF26EF">
        <w:rPr>
          <w:rFonts w:asciiTheme="minorHAnsi" w:eastAsia="Times New Roman" w:hAnsiTheme="minorHAnsi" w:cstheme="minorHAnsi"/>
          <w:sz w:val="23"/>
          <w:szCs w:val="23"/>
        </w:rPr>
        <w:t xml:space="preserve"> será desclassificada par</w:t>
      </w:r>
      <w:r w:rsidR="00C37361" w:rsidRPr="00CF26EF">
        <w:rPr>
          <w:rFonts w:asciiTheme="minorHAnsi" w:eastAsia="Times New Roman" w:hAnsiTheme="minorHAnsi" w:cstheme="minorHAnsi"/>
          <w:sz w:val="23"/>
          <w:szCs w:val="23"/>
        </w:rPr>
        <w:t>a o item;</w:t>
      </w:r>
    </w:p>
    <w:p w14:paraId="343A2D01" w14:textId="77777777" w:rsidR="00C37361" w:rsidRPr="00CF26E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C4B8DCD" w14:textId="0F1C75D6" w:rsidR="00C37361" w:rsidRPr="00CF26E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11.18.</w:t>
      </w:r>
      <w:r w:rsidR="00C9315D"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Também nas hipóteses em que o pregoeiro não aceitar a proposta e passar à subsequente, poderá negociar com a Licitante para que seja obtido preço melhor.</w:t>
      </w:r>
    </w:p>
    <w:p w14:paraId="798BE888" w14:textId="77777777" w:rsidR="00C37361" w:rsidRPr="00CF26E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EBD1A7F" w14:textId="4CA5891E" w:rsidR="00C37361" w:rsidRPr="00CF26EF"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11.18.</w:t>
      </w:r>
      <w:r w:rsidR="00C9315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A negociação será realizada por meio do sistema, podendo ser acompanhada pelos demais licitantes.</w:t>
      </w:r>
    </w:p>
    <w:p w14:paraId="04235D41" w14:textId="77777777" w:rsidR="004F1CF4" w:rsidRPr="00CF26EF"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FF0000"/>
          <w:sz w:val="23"/>
          <w:szCs w:val="23"/>
        </w:rPr>
      </w:pPr>
    </w:p>
    <w:p w14:paraId="7F0198B3" w14:textId="11D5DD19" w:rsidR="00E83324" w:rsidRPr="00CF26EF" w:rsidRDefault="00E83324" w:rsidP="00E83324">
      <w:pPr>
        <w:spacing w:after="0" w:line="240" w:lineRule="auto"/>
        <w:jc w:val="both"/>
        <w:rPr>
          <w:rFonts w:asciiTheme="minorHAnsi" w:hAnsiTheme="minorHAnsi" w:cstheme="minorHAnsi"/>
          <w:b/>
          <w:sz w:val="23"/>
          <w:szCs w:val="23"/>
        </w:rPr>
      </w:pPr>
      <w:r w:rsidRPr="00CF26EF">
        <w:rPr>
          <w:rFonts w:asciiTheme="minorHAnsi" w:hAnsiTheme="minorHAnsi" w:cstheme="minorHAnsi"/>
          <w:b/>
          <w:sz w:val="23"/>
          <w:szCs w:val="23"/>
        </w:rPr>
        <w:t>1</w:t>
      </w:r>
      <w:r w:rsidR="00EB2E97" w:rsidRPr="00CF26EF">
        <w:rPr>
          <w:rFonts w:asciiTheme="minorHAnsi" w:hAnsiTheme="minorHAnsi" w:cstheme="minorHAnsi"/>
          <w:b/>
          <w:sz w:val="23"/>
          <w:szCs w:val="23"/>
        </w:rPr>
        <w:t>2</w:t>
      </w:r>
      <w:r w:rsidRPr="00CF26EF">
        <w:rPr>
          <w:rFonts w:asciiTheme="minorHAnsi" w:hAnsiTheme="minorHAnsi" w:cstheme="minorHAnsi"/>
          <w:b/>
          <w:sz w:val="23"/>
          <w:szCs w:val="23"/>
        </w:rPr>
        <w:t>. DO ENCAMINHAMENTO DA PROPOSTA VENCEDORA</w:t>
      </w:r>
    </w:p>
    <w:p w14:paraId="7B4C02C2" w14:textId="77777777" w:rsidR="00E83324" w:rsidRPr="00CF26EF" w:rsidRDefault="00E83324" w:rsidP="00E83324">
      <w:pPr>
        <w:spacing w:after="0" w:line="240" w:lineRule="auto"/>
        <w:jc w:val="both"/>
        <w:rPr>
          <w:rFonts w:asciiTheme="minorHAnsi" w:hAnsiTheme="minorHAnsi" w:cstheme="minorHAnsi"/>
          <w:sz w:val="23"/>
          <w:szCs w:val="23"/>
        </w:rPr>
      </w:pPr>
    </w:p>
    <w:p w14:paraId="2E12D6DF" w14:textId="757B12BB"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 xml:space="preserve">.1. A proposta final da Licitante </w:t>
      </w:r>
      <w:r w:rsidR="00BB5AC9" w:rsidRPr="00CF26EF">
        <w:rPr>
          <w:rFonts w:asciiTheme="minorHAnsi" w:hAnsiTheme="minorHAnsi" w:cstheme="minorHAnsi"/>
          <w:sz w:val="23"/>
          <w:szCs w:val="23"/>
        </w:rPr>
        <w:t xml:space="preserve">vencedora </w:t>
      </w:r>
      <w:r w:rsidRPr="00CF26EF">
        <w:rPr>
          <w:rFonts w:asciiTheme="minorHAnsi" w:hAnsiTheme="minorHAnsi" w:cstheme="minorHAnsi"/>
          <w:sz w:val="23"/>
          <w:szCs w:val="23"/>
        </w:rPr>
        <w:t xml:space="preserve">deverá ser encaminhada </w:t>
      </w:r>
      <w:bookmarkStart w:id="6" w:name="_Hlk147215727"/>
      <w:r w:rsidRPr="00CF26EF">
        <w:rPr>
          <w:rFonts w:asciiTheme="minorHAnsi" w:hAnsiTheme="minorHAnsi" w:cstheme="minorHAnsi"/>
          <w:sz w:val="23"/>
          <w:szCs w:val="23"/>
        </w:rPr>
        <w:t xml:space="preserve">no prazo de </w:t>
      </w:r>
      <w:r w:rsidRPr="00CF26EF">
        <w:rPr>
          <w:rFonts w:asciiTheme="minorHAnsi" w:hAnsiTheme="minorHAnsi" w:cstheme="minorHAnsi"/>
          <w:b/>
          <w:sz w:val="23"/>
          <w:szCs w:val="23"/>
        </w:rPr>
        <w:t>duas horas</w:t>
      </w:r>
      <w:r w:rsidRPr="00CF26EF">
        <w:rPr>
          <w:rFonts w:asciiTheme="minorHAnsi" w:hAnsiTheme="minorHAnsi" w:cstheme="minorHAnsi"/>
          <w:sz w:val="23"/>
          <w:szCs w:val="23"/>
        </w:rPr>
        <w:t xml:space="preserve"> a contar da solicitação do pregoeiro, através do sistema </w:t>
      </w:r>
      <w:r w:rsidR="00BC5E00" w:rsidRPr="00CF26EF">
        <w:rPr>
          <w:rFonts w:asciiTheme="minorHAnsi" w:hAnsiTheme="minorHAnsi" w:cstheme="minorHAnsi"/>
          <w:sz w:val="23"/>
          <w:szCs w:val="23"/>
        </w:rPr>
        <w:t>Compras.gov.br</w:t>
      </w:r>
      <w:bookmarkEnd w:id="6"/>
      <w:r w:rsidRPr="00CF26EF">
        <w:rPr>
          <w:rFonts w:asciiTheme="minorHAnsi" w:hAnsiTheme="minorHAnsi" w:cstheme="minorHAnsi"/>
          <w:sz w:val="23"/>
          <w:szCs w:val="23"/>
        </w:rPr>
        <w:t>, e deverá:</w:t>
      </w:r>
    </w:p>
    <w:p w14:paraId="23C9EF5F" w14:textId="77777777" w:rsidR="00E83324" w:rsidRPr="00CF26EF" w:rsidRDefault="00E83324" w:rsidP="00E83324">
      <w:pPr>
        <w:spacing w:after="0" w:line="240" w:lineRule="auto"/>
        <w:jc w:val="both"/>
        <w:rPr>
          <w:rFonts w:asciiTheme="minorHAnsi" w:hAnsiTheme="minorHAnsi" w:cstheme="minorHAnsi"/>
          <w:sz w:val="23"/>
          <w:szCs w:val="23"/>
        </w:rPr>
      </w:pPr>
    </w:p>
    <w:p w14:paraId="14F0D87F" w14:textId="7ED6B00F"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 xml:space="preserve">.1.1. </w:t>
      </w:r>
      <w:r w:rsidR="00677A7D" w:rsidRPr="00CF26EF">
        <w:rPr>
          <w:rFonts w:asciiTheme="minorHAnsi" w:hAnsiTheme="minorHAnsi" w:cstheme="minorHAnsi"/>
          <w:sz w:val="23"/>
          <w:szCs w:val="23"/>
        </w:rPr>
        <w:t>Conter o</w:t>
      </w:r>
      <w:r w:rsidRPr="00CF26EF">
        <w:rPr>
          <w:rFonts w:asciiTheme="minorHAnsi" w:hAnsiTheme="minorHAnsi" w:cstheme="minorHAnsi"/>
          <w:sz w:val="23"/>
          <w:szCs w:val="23"/>
        </w:rPr>
        <w:t xml:space="preserve"> número e a modalidade da presente licitação;</w:t>
      </w:r>
    </w:p>
    <w:p w14:paraId="76AE3076" w14:textId="77777777" w:rsidR="00E83324" w:rsidRPr="00CF26EF" w:rsidRDefault="00E83324" w:rsidP="00E83324">
      <w:pPr>
        <w:spacing w:after="0" w:line="240" w:lineRule="auto"/>
        <w:ind w:left="284"/>
        <w:jc w:val="both"/>
        <w:rPr>
          <w:rFonts w:asciiTheme="minorHAnsi" w:hAnsiTheme="minorHAnsi" w:cstheme="minorHAnsi"/>
          <w:sz w:val="23"/>
          <w:szCs w:val="23"/>
        </w:rPr>
      </w:pPr>
    </w:p>
    <w:p w14:paraId="13862524" w14:textId="081477B0"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 xml:space="preserve">.1.2. </w:t>
      </w:r>
      <w:r w:rsidR="00677A7D" w:rsidRPr="00CF26EF">
        <w:rPr>
          <w:rFonts w:asciiTheme="minorHAnsi" w:hAnsiTheme="minorHAnsi" w:cstheme="minorHAnsi"/>
          <w:sz w:val="23"/>
          <w:szCs w:val="23"/>
        </w:rPr>
        <w:t xml:space="preserve">Conter a </w:t>
      </w:r>
      <w:r w:rsidRPr="00CF26EF">
        <w:rPr>
          <w:rFonts w:asciiTheme="minorHAnsi" w:hAnsiTheme="minorHAnsi" w:cstheme="minorHAnsi"/>
          <w:sz w:val="23"/>
          <w:szCs w:val="23"/>
        </w:rPr>
        <w:t>Razão social, endereço, telefone, e-mail e o CNPJ da proponente;</w:t>
      </w:r>
    </w:p>
    <w:p w14:paraId="1C4B9CBD" w14:textId="77777777" w:rsidR="00E83324" w:rsidRPr="00CF26EF" w:rsidRDefault="00E83324" w:rsidP="00E83324">
      <w:pPr>
        <w:spacing w:after="0" w:line="240" w:lineRule="auto"/>
        <w:ind w:left="284"/>
        <w:jc w:val="both"/>
        <w:rPr>
          <w:rFonts w:asciiTheme="minorHAnsi" w:hAnsiTheme="minorHAnsi" w:cstheme="minorHAnsi"/>
          <w:sz w:val="23"/>
          <w:szCs w:val="23"/>
        </w:rPr>
      </w:pPr>
    </w:p>
    <w:p w14:paraId="1BC8BD27" w14:textId="3F64AE0F"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 xml:space="preserve"> </w:t>
      </w:r>
    </w:p>
    <w:p w14:paraId="3B780F48" w14:textId="17F250E5"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.1.4. Conter a indicação do banco, número da conta e agência da Licitante vencedora, para fins de pagamento;</w:t>
      </w:r>
    </w:p>
    <w:p w14:paraId="07EF1C18" w14:textId="77777777" w:rsidR="00E83324" w:rsidRPr="00CF26EF" w:rsidRDefault="00E83324" w:rsidP="00E83324">
      <w:pPr>
        <w:spacing w:after="0" w:line="240" w:lineRule="auto"/>
        <w:ind w:left="284"/>
        <w:jc w:val="both"/>
        <w:rPr>
          <w:rFonts w:asciiTheme="minorHAnsi" w:hAnsiTheme="minorHAnsi" w:cstheme="minorHAnsi"/>
          <w:sz w:val="23"/>
          <w:szCs w:val="23"/>
        </w:rPr>
      </w:pPr>
    </w:p>
    <w:p w14:paraId="7B157D83" w14:textId="5C3CE696"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.1.5. Conter a indicação do preposto da Licitante, apto a representá-la na execução do Contrato;</w:t>
      </w:r>
    </w:p>
    <w:p w14:paraId="027CFEA8" w14:textId="77777777" w:rsidR="00E83324" w:rsidRPr="00CF26EF" w:rsidRDefault="00E83324" w:rsidP="00E83324">
      <w:pPr>
        <w:spacing w:after="0" w:line="240" w:lineRule="auto"/>
        <w:ind w:left="284"/>
        <w:jc w:val="both"/>
        <w:rPr>
          <w:rFonts w:asciiTheme="minorHAnsi" w:hAnsiTheme="minorHAnsi" w:cstheme="minorHAnsi"/>
          <w:sz w:val="23"/>
          <w:szCs w:val="23"/>
        </w:rPr>
      </w:pPr>
    </w:p>
    <w:p w14:paraId="10423472" w14:textId="358094F3"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EB2E97" w:rsidRPr="00CF26EF">
        <w:rPr>
          <w:rFonts w:asciiTheme="minorHAnsi" w:hAnsiTheme="minorHAnsi" w:cstheme="minorHAnsi"/>
          <w:sz w:val="23"/>
          <w:szCs w:val="23"/>
        </w:rPr>
        <w:t>2</w:t>
      </w:r>
      <w:r w:rsidRPr="00CF26EF">
        <w:rPr>
          <w:rFonts w:asciiTheme="minorHAnsi" w:hAnsiTheme="minorHAnsi" w:cstheme="minorHAnsi"/>
          <w:sz w:val="23"/>
          <w:szCs w:val="23"/>
        </w:rPr>
        <w:t>.1.6. Conter os preços unitários e totais dos itens, com duas casas decimais, readequados ao último lance ofertado;</w:t>
      </w:r>
    </w:p>
    <w:p w14:paraId="56E2C2D8" w14:textId="77777777" w:rsidR="00E83324" w:rsidRPr="00CF26EF" w:rsidRDefault="00E83324" w:rsidP="00E83324">
      <w:pPr>
        <w:spacing w:after="0" w:line="240" w:lineRule="auto"/>
        <w:ind w:left="284"/>
        <w:jc w:val="both"/>
        <w:rPr>
          <w:rFonts w:asciiTheme="minorHAnsi" w:hAnsiTheme="minorHAnsi" w:cstheme="minorHAnsi"/>
          <w:sz w:val="23"/>
          <w:szCs w:val="23"/>
        </w:rPr>
      </w:pPr>
    </w:p>
    <w:p w14:paraId="5459C99C" w14:textId="2453A37A" w:rsidR="00E83324" w:rsidRPr="00CF26EF" w:rsidRDefault="00E83324" w:rsidP="00E83324">
      <w:pPr>
        <w:spacing w:after="0" w:line="240" w:lineRule="auto"/>
        <w:ind w:left="284"/>
        <w:jc w:val="both"/>
        <w:rPr>
          <w:rFonts w:asciiTheme="minorHAnsi" w:eastAsia="Times New Roman" w:hAnsiTheme="minorHAnsi" w:cstheme="minorHAnsi"/>
          <w:color w:val="000000" w:themeColor="text1"/>
          <w:sz w:val="23"/>
          <w:szCs w:val="23"/>
        </w:rPr>
      </w:pPr>
      <w:r w:rsidRPr="00CF26EF">
        <w:rPr>
          <w:rFonts w:asciiTheme="minorHAnsi" w:hAnsiTheme="minorHAnsi" w:cstheme="minorHAnsi"/>
          <w:color w:val="000000" w:themeColor="text1"/>
          <w:sz w:val="23"/>
          <w:szCs w:val="23"/>
        </w:rPr>
        <w:t>1</w:t>
      </w:r>
      <w:r w:rsidR="00EB2E97" w:rsidRPr="00CF26EF">
        <w:rPr>
          <w:rFonts w:asciiTheme="minorHAnsi" w:hAnsiTheme="minorHAnsi" w:cstheme="minorHAnsi"/>
          <w:color w:val="000000" w:themeColor="text1"/>
          <w:sz w:val="23"/>
          <w:szCs w:val="23"/>
        </w:rPr>
        <w:t>2</w:t>
      </w:r>
      <w:r w:rsidRPr="00CF26EF">
        <w:rPr>
          <w:rFonts w:asciiTheme="minorHAnsi" w:hAnsiTheme="minorHAnsi" w:cstheme="minorHAnsi"/>
          <w:color w:val="000000" w:themeColor="text1"/>
          <w:sz w:val="23"/>
          <w:szCs w:val="23"/>
        </w:rPr>
        <w:t xml:space="preserve">.1.7. </w:t>
      </w:r>
      <w:r w:rsidR="00BB5AC9" w:rsidRPr="00CF26EF">
        <w:rPr>
          <w:rFonts w:asciiTheme="minorHAnsi" w:eastAsia="Times New Roman" w:hAnsiTheme="minorHAnsi" w:cstheme="minorHAnsi"/>
          <w:color w:val="000000" w:themeColor="text1"/>
          <w:sz w:val="23"/>
          <w:szCs w:val="23"/>
        </w:rPr>
        <w:t>Conter m</w:t>
      </w:r>
      <w:r w:rsidR="00A21DFC" w:rsidRPr="00CF26EF">
        <w:rPr>
          <w:rFonts w:asciiTheme="minorHAnsi" w:eastAsia="Times New Roman" w:hAnsiTheme="minorHAnsi" w:cstheme="minorHAnsi"/>
          <w:color w:val="000000" w:themeColor="text1"/>
          <w:sz w:val="23"/>
          <w:szCs w:val="23"/>
        </w:rPr>
        <w:t xml:space="preserve">arca, </w:t>
      </w:r>
      <w:r w:rsidRPr="00CF26EF">
        <w:rPr>
          <w:rFonts w:asciiTheme="minorHAnsi" w:eastAsia="Times New Roman" w:hAnsiTheme="minorHAnsi" w:cstheme="minorHAnsi"/>
          <w:color w:val="000000" w:themeColor="text1"/>
          <w:sz w:val="23"/>
          <w:szCs w:val="23"/>
        </w:rPr>
        <w:t xml:space="preserve">modelo e fabricante do produto cotado. </w:t>
      </w:r>
    </w:p>
    <w:p w14:paraId="5A0325D6" w14:textId="77777777" w:rsidR="00EB2E97" w:rsidRPr="00CF26EF" w:rsidRDefault="00EB2E97" w:rsidP="00E83324">
      <w:pPr>
        <w:spacing w:after="0" w:line="240" w:lineRule="auto"/>
        <w:ind w:left="284"/>
        <w:jc w:val="both"/>
        <w:rPr>
          <w:rFonts w:asciiTheme="minorHAnsi" w:hAnsiTheme="minorHAnsi" w:cstheme="minorHAnsi"/>
          <w:color w:val="000000" w:themeColor="text1"/>
          <w:sz w:val="23"/>
          <w:szCs w:val="23"/>
        </w:rPr>
      </w:pPr>
    </w:p>
    <w:p w14:paraId="45CF78FB" w14:textId="75289A4E" w:rsidR="00EB2E97" w:rsidRPr="00CF26EF" w:rsidRDefault="00EB2E97" w:rsidP="00E83324">
      <w:pPr>
        <w:spacing w:after="0" w:line="240" w:lineRule="auto"/>
        <w:ind w:left="284"/>
        <w:jc w:val="both"/>
        <w:rPr>
          <w:rFonts w:asciiTheme="minorHAnsi" w:hAnsiTheme="minorHAnsi" w:cstheme="minorHAnsi"/>
          <w:color w:val="000000" w:themeColor="text1"/>
          <w:sz w:val="23"/>
          <w:szCs w:val="23"/>
        </w:rPr>
      </w:pPr>
      <w:r w:rsidRPr="00CF26EF">
        <w:rPr>
          <w:rFonts w:asciiTheme="minorHAnsi" w:hAnsiTheme="minorHAnsi" w:cstheme="minorHAnsi"/>
          <w:color w:val="000000" w:themeColor="text1"/>
          <w:sz w:val="23"/>
          <w:szCs w:val="23"/>
        </w:rPr>
        <w:t xml:space="preserve">12.1.8. </w:t>
      </w:r>
      <w:r w:rsidRPr="00CF26EF">
        <w:rPr>
          <w:rFonts w:asciiTheme="minorHAnsi" w:eastAsia="Times New Roman" w:hAnsiTheme="minorHAnsi" w:cstheme="minorHAnsi"/>
          <w:color w:val="000000" w:themeColor="text1"/>
          <w:sz w:val="23"/>
          <w:szCs w:val="23"/>
        </w:rPr>
        <w:t xml:space="preserve">A Licitante vencedora deverá, caso necessário para complementar as informações constantes na proposta, </w:t>
      </w:r>
      <w:r w:rsidR="00C3592F" w:rsidRPr="00CF26EF">
        <w:rPr>
          <w:rFonts w:asciiTheme="minorHAnsi" w:eastAsia="Times New Roman" w:hAnsiTheme="minorHAnsi" w:cstheme="minorHAnsi"/>
          <w:color w:val="000000" w:themeColor="text1"/>
          <w:sz w:val="23"/>
          <w:szCs w:val="23"/>
        </w:rPr>
        <w:t xml:space="preserve">encaminhar </w:t>
      </w:r>
      <w:r w:rsidRPr="00CF26EF">
        <w:rPr>
          <w:rFonts w:asciiTheme="minorHAnsi" w:eastAsia="Times New Roman" w:hAnsiTheme="minorHAnsi" w:cstheme="minorHAnsi"/>
          <w:color w:val="000000" w:themeColor="text1"/>
          <w:sz w:val="23"/>
          <w:szCs w:val="23"/>
        </w:rPr>
        <w:t xml:space="preserve">catálogo, folder, tela de internet ou qualquer documento que comprove que o produto ofertado atende completamente </w:t>
      </w:r>
      <w:r w:rsidR="00C3592F" w:rsidRPr="00CF26EF">
        <w:rPr>
          <w:rFonts w:asciiTheme="minorHAnsi" w:eastAsia="Times New Roman" w:hAnsiTheme="minorHAnsi" w:cstheme="minorHAnsi"/>
          <w:color w:val="000000" w:themeColor="text1"/>
          <w:sz w:val="23"/>
          <w:szCs w:val="23"/>
        </w:rPr>
        <w:t>a</w:t>
      </w:r>
      <w:r w:rsidRPr="00CF26EF">
        <w:rPr>
          <w:rFonts w:asciiTheme="minorHAnsi" w:eastAsia="Times New Roman" w:hAnsiTheme="minorHAnsi" w:cstheme="minorHAnsi"/>
          <w:color w:val="000000" w:themeColor="text1"/>
          <w:sz w:val="23"/>
          <w:szCs w:val="23"/>
        </w:rPr>
        <w:t xml:space="preserve"> especificação exigida em edital. </w:t>
      </w:r>
    </w:p>
    <w:p w14:paraId="13984A27" w14:textId="77777777" w:rsidR="00E83324" w:rsidRPr="00CF26EF" w:rsidRDefault="00E83324" w:rsidP="00E83324">
      <w:pPr>
        <w:spacing w:after="0" w:line="240" w:lineRule="auto"/>
        <w:jc w:val="both"/>
        <w:rPr>
          <w:rFonts w:asciiTheme="minorHAnsi" w:hAnsiTheme="minorHAnsi" w:cstheme="minorHAnsi"/>
          <w:sz w:val="23"/>
          <w:szCs w:val="23"/>
        </w:rPr>
      </w:pPr>
    </w:p>
    <w:p w14:paraId="546183E6" w14:textId="375D1E2F"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.2. O prazo de envio poderá ser alterado por solicitação da Licitante convocada ou por decisão do pregoeiro, ambas as opções devidamente justificadas.</w:t>
      </w:r>
    </w:p>
    <w:p w14:paraId="3C0DDE34" w14:textId="77777777" w:rsidR="00E83324" w:rsidRPr="00CF26EF" w:rsidRDefault="00E83324" w:rsidP="00E83324">
      <w:pPr>
        <w:spacing w:after="0" w:line="240" w:lineRule="auto"/>
        <w:jc w:val="both"/>
        <w:rPr>
          <w:rFonts w:asciiTheme="minorHAnsi" w:hAnsiTheme="minorHAnsi" w:cstheme="minorHAnsi"/>
          <w:sz w:val="23"/>
          <w:szCs w:val="23"/>
        </w:rPr>
      </w:pPr>
    </w:p>
    <w:p w14:paraId="7B124DF3" w14:textId="7C289FD6"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.3. O modelo de proposta consta no Anexo II do presente edital.</w:t>
      </w:r>
    </w:p>
    <w:p w14:paraId="0845540C" w14:textId="77777777" w:rsidR="00E83324" w:rsidRPr="00CF26EF" w:rsidRDefault="00E83324" w:rsidP="00E83324">
      <w:pPr>
        <w:spacing w:after="0" w:line="240" w:lineRule="auto"/>
        <w:jc w:val="both"/>
        <w:rPr>
          <w:rFonts w:asciiTheme="minorHAnsi" w:hAnsiTheme="minorHAnsi" w:cstheme="minorHAnsi"/>
          <w:sz w:val="23"/>
          <w:szCs w:val="23"/>
        </w:rPr>
      </w:pPr>
    </w:p>
    <w:p w14:paraId="66B61212" w14:textId="1BA23F2B"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.4. A Licitante que abandonar o certame</w:t>
      </w:r>
      <w:r w:rsidR="00153FED" w:rsidRPr="00CF26EF">
        <w:rPr>
          <w:rFonts w:asciiTheme="minorHAnsi" w:hAnsiTheme="minorHAnsi" w:cstheme="minorHAnsi"/>
          <w:sz w:val="23"/>
          <w:szCs w:val="23"/>
        </w:rPr>
        <w:t>,</w:t>
      </w:r>
      <w:r w:rsidRPr="00CF26EF">
        <w:rPr>
          <w:rFonts w:asciiTheme="minorHAnsi" w:hAnsiTheme="minorHAnsi" w:cstheme="minorHAnsi"/>
          <w:sz w:val="23"/>
          <w:szCs w:val="23"/>
        </w:rPr>
        <w:t xml:space="preserve"> deixando de enviar a proposta quando convocada</w:t>
      </w:r>
      <w:r w:rsidR="00153FED" w:rsidRPr="00CF26EF">
        <w:rPr>
          <w:rFonts w:asciiTheme="minorHAnsi" w:hAnsiTheme="minorHAnsi" w:cstheme="minorHAnsi"/>
          <w:sz w:val="23"/>
          <w:szCs w:val="23"/>
        </w:rPr>
        <w:t>,</w:t>
      </w:r>
      <w:r w:rsidRPr="00CF26EF">
        <w:rPr>
          <w:rFonts w:asciiTheme="minorHAnsi" w:hAnsiTheme="minorHAnsi" w:cstheme="minorHAnsi"/>
          <w:sz w:val="23"/>
          <w:szCs w:val="23"/>
        </w:rPr>
        <w:t xml:space="preserve"> será desclassificada e sujeitar-se-á às sanções previstas neste edital.</w:t>
      </w:r>
    </w:p>
    <w:p w14:paraId="71E021D7" w14:textId="77777777" w:rsidR="00E83324" w:rsidRPr="00CF26EF" w:rsidRDefault="00E83324" w:rsidP="00E83324">
      <w:pPr>
        <w:spacing w:after="0" w:line="240" w:lineRule="auto"/>
        <w:jc w:val="both"/>
        <w:rPr>
          <w:rFonts w:asciiTheme="minorHAnsi" w:hAnsiTheme="minorHAnsi" w:cstheme="minorHAnsi"/>
          <w:sz w:val="23"/>
          <w:szCs w:val="23"/>
        </w:rPr>
      </w:pPr>
    </w:p>
    <w:p w14:paraId="3E7F2520" w14:textId="3CCA2F2D"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CF26EF" w:rsidRDefault="00E83324" w:rsidP="00E83324">
      <w:pPr>
        <w:spacing w:after="0" w:line="240" w:lineRule="auto"/>
        <w:jc w:val="both"/>
        <w:rPr>
          <w:rFonts w:asciiTheme="minorHAnsi" w:hAnsiTheme="minorHAnsi" w:cstheme="minorHAnsi"/>
          <w:sz w:val="23"/>
          <w:szCs w:val="23"/>
        </w:rPr>
      </w:pPr>
    </w:p>
    <w:p w14:paraId="179B4264" w14:textId="0EE4E591"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.6. O envio da proposta final poderá ser dispensado caso a Licitante já tenha encaminhado proposta inicial, em arquivo digital (</w:t>
      </w:r>
      <w:proofErr w:type="spellStart"/>
      <w:r w:rsidRPr="00CF26EF">
        <w:rPr>
          <w:rFonts w:asciiTheme="minorHAnsi" w:hAnsiTheme="minorHAnsi" w:cstheme="minorHAnsi"/>
          <w:sz w:val="23"/>
          <w:szCs w:val="23"/>
        </w:rPr>
        <w:t>pdf</w:t>
      </w:r>
      <w:proofErr w:type="spellEnd"/>
      <w:r w:rsidRPr="00CF26EF">
        <w:rPr>
          <w:rFonts w:asciiTheme="minorHAnsi" w:hAnsiTheme="minorHAnsi" w:cstheme="minorHAnsi"/>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7" w:name="_Hlk121470715"/>
      <w:r w:rsidR="00BC5E00" w:rsidRPr="00CF26EF">
        <w:rPr>
          <w:rFonts w:asciiTheme="minorHAnsi" w:hAnsiTheme="minorHAnsi" w:cstheme="minorHAnsi"/>
          <w:sz w:val="23"/>
          <w:szCs w:val="23"/>
        </w:rPr>
        <w:t>Compras.gov.br</w:t>
      </w:r>
      <w:bookmarkEnd w:id="7"/>
      <w:r w:rsidRPr="00CF26EF">
        <w:rPr>
          <w:rFonts w:asciiTheme="minorHAnsi" w:hAnsiTheme="minorHAnsi" w:cstheme="minorHAnsi"/>
          <w:sz w:val="23"/>
          <w:szCs w:val="23"/>
        </w:rPr>
        <w:t>.</w:t>
      </w:r>
    </w:p>
    <w:p w14:paraId="3A4EBC3D" w14:textId="77777777" w:rsidR="00E83324" w:rsidRPr="00CF26EF" w:rsidRDefault="00E83324" w:rsidP="00E83324">
      <w:pPr>
        <w:spacing w:after="0" w:line="240" w:lineRule="auto"/>
        <w:jc w:val="both"/>
        <w:rPr>
          <w:rFonts w:asciiTheme="minorHAnsi" w:hAnsiTheme="minorHAnsi" w:cstheme="minorHAnsi"/>
          <w:sz w:val="23"/>
          <w:szCs w:val="23"/>
        </w:rPr>
      </w:pPr>
    </w:p>
    <w:p w14:paraId="799835B1" w14:textId="4FC05D40"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CF26EF" w:rsidRDefault="00E83324" w:rsidP="00E83324">
      <w:pPr>
        <w:spacing w:after="0" w:line="240" w:lineRule="auto"/>
        <w:jc w:val="both"/>
        <w:rPr>
          <w:rFonts w:asciiTheme="minorHAnsi" w:hAnsiTheme="minorHAnsi" w:cstheme="minorHAnsi"/>
          <w:sz w:val="23"/>
          <w:szCs w:val="23"/>
        </w:rPr>
      </w:pPr>
    </w:p>
    <w:p w14:paraId="367E8E94" w14:textId="4F6F9658"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.7. Os preços deverão ser expressos em moeda corrente nacional, o valor unitário em algarismos e o valor global em algarismos e por extenso.</w:t>
      </w:r>
    </w:p>
    <w:p w14:paraId="3030A686" w14:textId="77777777" w:rsidR="00E83324" w:rsidRPr="00CF26EF" w:rsidRDefault="00E83324" w:rsidP="00E83324">
      <w:pPr>
        <w:spacing w:after="0" w:line="240" w:lineRule="auto"/>
        <w:jc w:val="both"/>
        <w:rPr>
          <w:rFonts w:asciiTheme="minorHAnsi" w:hAnsiTheme="minorHAnsi" w:cstheme="minorHAnsi"/>
          <w:sz w:val="23"/>
          <w:szCs w:val="23"/>
        </w:rPr>
      </w:pPr>
    </w:p>
    <w:p w14:paraId="55712597" w14:textId="796C17B9" w:rsidR="00E83324" w:rsidRPr="00CF26EF" w:rsidRDefault="00E83324" w:rsidP="00E83324">
      <w:pPr>
        <w:spacing w:after="0" w:line="240" w:lineRule="auto"/>
        <w:ind w:left="284"/>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CF26EF" w:rsidRDefault="00E83324" w:rsidP="00E83324">
      <w:pPr>
        <w:spacing w:after="0" w:line="240" w:lineRule="auto"/>
        <w:jc w:val="both"/>
        <w:rPr>
          <w:rFonts w:asciiTheme="minorHAnsi" w:hAnsiTheme="minorHAnsi" w:cstheme="minorHAnsi"/>
          <w:sz w:val="23"/>
          <w:szCs w:val="23"/>
        </w:rPr>
      </w:pPr>
    </w:p>
    <w:p w14:paraId="757BAFC1" w14:textId="5108A860" w:rsidR="00E83324" w:rsidRPr="00CF26EF" w:rsidRDefault="00E83324" w:rsidP="00E83324">
      <w:pPr>
        <w:spacing w:after="0" w:line="240" w:lineRule="auto"/>
        <w:jc w:val="both"/>
        <w:rPr>
          <w:rFonts w:asciiTheme="minorHAnsi"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CF26EF" w:rsidRDefault="00E83324" w:rsidP="00E83324">
      <w:pPr>
        <w:spacing w:after="0" w:line="240" w:lineRule="auto"/>
        <w:jc w:val="both"/>
        <w:rPr>
          <w:rFonts w:asciiTheme="minorHAnsi" w:hAnsiTheme="minorHAnsi" w:cstheme="minorHAnsi"/>
          <w:sz w:val="23"/>
          <w:szCs w:val="23"/>
        </w:rPr>
      </w:pPr>
    </w:p>
    <w:p w14:paraId="5001AB50" w14:textId="5BA08874" w:rsidR="00E83324" w:rsidRPr="00CF26EF"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hAnsiTheme="minorHAnsi" w:cstheme="minorHAnsi"/>
          <w:sz w:val="23"/>
          <w:szCs w:val="23"/>
        </w:rPr>
        <w:t>1</w:t>
      </w:r>
      <w:r w:rsidR="004254BF" w:rsidRPr="00CF26EF">
        <w:rPr>
          <w:rFonts w:asciiTheme="minorHAnsi" w:hAnsiTheme="minorHAnsi" w:cstheme="minorHAnsi"/>
          <w:sz w:val="23"/>
          <w:szCs w:val="23"/>
        </w:rPr>
        <w:t>2</w:t>
      </w:r>
      <w:r w:rsidRPr="00CF26EF">
        <w:rPr>
          <w:rFonts w:asciiTheme="minorHAnsi" w:hAnsiTheme="minorHAnsi" w:cstheme="minorHAnsi"/>
          <w:sz w:val="23"/>
          <w:szCs w:val="23"/>
        </w:rPr>
        <w:t>.9. As propostas e os documentos complementares estarão disponíveis na internet, após a homologação.</w:t>
      </w:r>
    </w:p>
    <w:p w14:paraId="49026BEB" w14:textId="77777777" w:rsidR="002B2ECF" w:rsidRPr="00CF26EF" w:rsidRDefault="002B2EC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7B342D7" w14:textId="73488835" w:rsidR="002B2ECF" w:rsidRPr="00CF26EF" w:rsidRDefault="00577D0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w:t>
      </w:r>
      <w:r w:rsidR="002B2ECF" w:rsidRPr="00CF26EF">
        <w:rPr>
          <w:rFonts w:asciiTheme="minorHAnsi" w:eastAsia="NSimSun" w:hAnsiTheme="minorHAnsi" w:cstheme="minorHAnsi"/>
          <w:color w:val="000000"/>
          <w:kern w:val="2"/>
          <w:sz w:val="23"/>
          <w:szCs w:val="23"/>
          <w:lang w:eastAsia="zh-CN" w:bidi="hi-IN"/>
        </w:rPr>
        <w:t>.1</w:t>
      </w:r>
      <w:r w:rsidRPr="00CF26EF">
        <w:rPr>
          <w:rFonts w:asciiTheme="minorHAnsi" w:eastAsia="NSimSun" w:hAnsiTheme="minorHAnsi" w:cstheme="minorHAnsi"/>
          <w:color w:val="000000"/>
          <w:kern w:val="2"/>
          <w:sz w:val="23"/>
          <w:szCs w:val="23"/>
          <w:lang w:eastAsia="zh-CN" w:bidi="hi-IN"/>
        </w:rPr>
        <w:t>0</w:t>
      </w:r>
      <w:r w:rsidR="002B2ECF" w:rsidRPr="00CF26EF">
        <w:rPr>
          <w:rFonts w:asciiTheme="minorHAnsi" w:eastAsia="NSimSun" w:hAnsiTheme="minorHAnsi" w:cstheme="minorHAnsi"/>
          <w:color w:val="000000"/>
          <w:kern w:val="2"/>
          <w:sz w:val="23"/>
          <w:szCs w:val="23"/>
          <w:lang w:eastAsia="zh-CN" w:bidi="hi-IN"/>
        </w:rPr>
        <w:t>. Após classificação das licitantes as empresas deverão enviar no prazo</w:t>
      </w:r>
      <w:r w:rsidR="007622EA" w:rsidRPr="00CF26EF">
        <w:rPr>
          <w:rFonts w:asciiTheme="minorHAnsi" w:hAnsiTheme="minorHAnsi" w:cstheme="minorHAnsi"/>
          <w:sz w:val="23"/>
          <w:szCs w:val="23"/>
        </w:rPr>
        <w:t xml:space="preserve"> </w:t>
      </w:r>
      <w:r w:rsidR="007622EA" w:rsidRPr="00CF26EF">
        <w:rPr>
          <w:rFonts w:asciiTheme="minorHAnsi" w:eastAsia="NSimSun" w:hAnsiTheme="minorHAnsi" w:cstheme="minorHAnsi"/>
          <w:color w:val="000000"/>
          <w:kern w:val="2"/>
          <w:sz w:val="23"/>
          <w:szCs w:val="23"/>
          <w:lang w:eastAsia="zh-CN" w:bidi="hi-IN"/>
        </w:rPr>
        <w:t>de duas horas a contar da solicitação do pregoeiro, através do sistema Compras.gov.br</w:t>
      </w:r>
      <w:r w:rsidR="002B2ECF" w:rsidRPr="00CF26EF">
        <w:rPr>
          <w:rFonts w:asciiTheme="minorHAnsi" w:eastAsia="NSimSun" w:hAnsiTheme="minorHAnsi" w:cstheme="minorHAnsi"/>
          <w:color w:val="000000"/>
          <w:kern w:val="2"/>
          <w:sz w:val="23"/>
          <w:szCs w:val="23"/>
          <w:lang w:eastAsia="zh-CN" w:bidi="hi-IN"/>
        </w:rPr>
        <w:t xml:space="preserve"> suas propostas readequadas, nas quais deverá constar marca e modelo dos itens cotados;</w:t>
      </w:r>
    </w:p>
    <w:p w14:paraId="6318208C"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2FA59106" w14:textId="53297C58"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12.11</w:t>
      </w:r>
      <w:r w:rsidR="002B2ECF" w:rsidRPr="00CF26EF">
        <w:rPr>
          <w:rFonts w:asciiTheme="minorHAnsi" w:eastAsia="NSimSun" w:hAnsiTheme="minorHAnsi" w:cstheme="minorHAnsi"/>
          <w:color w:val="000000"/>
          <w:kern w:val="2"/>
          <w:sz w:val="23"/>
          <w:szCs w:val="23"/>
          <w:lang w:eastAsia="zh-CN" w:bidi="hi-IN"/>
        </w:rPr>
        <w:t>. De posse das propostas readequadas a equipe de avaliação fará pesquisa na internet a fim de verificar se o produto cotado atende as especificações requisitadas no edital inclusive quanto a ANVISA. Por isso, é de suma importância que a empresa indique, além da marca, o modelo do produto para que seja possível realizar uma pesquisa satisfatória;</w:t>
      </w:r>
    </w:p>
    <w:p w14:paraId="19D73560" w14:textId="77777777" w:rsidR="002F0B86"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38E3558F" w14:textId="77777777" w:rsidR="002F0B86" w:rsidRPr="00CF26EF" w:rsidRDefault="002F0B86" w:rsidP="002F0B86">
      <w:pPr>
        <w:tabs>
          <w:tab w:val="center" w:pos="4252"/>
          <w:tab w:val="right" w:pos="8504"/>
        </w:tabs>
        <w:suppressAutoHyphens/>
        <w:overflowPunct w:val="0"/>
        <w:spacing w:after="0" w:line="240" w:lineRule="auto"/>
        <w:ind w:left="709"/>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12.11.1. A equipe responsável pelas análises será composta pelos seguintes membros:</w:t>
      </w:r>
    </w:p>
    <w:p w14:paraId="1BCCE3A2" w14:textId="272E5E45" w:rsidR="002F0B86" w:rsidRPr="00CF26EF" w:rsidRDefault="002F0B86" w:rsidP="002F0B86">
      <w:pPr>
        <w:tabs>
          <w:tab w:val="center" w:pos="4252"/>
          <w:tab w:val="right" w:pos="8504"/>
        </w:tabs>
        <w:suppressAutoHyphens/>
        <w:overflowPunct w:val="0"/>
        <w:spacing w:after="0" w:line="240" w:lineRule="auto"/>
        <w:ind w:left="709"/>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 xml:space="preserve">Viviane Aparecida de Souza, </w:t>
      </w:r>
      <w:proofErr w:type="spellStart"/>
      <w:r w:rsidRPr="00CF26EF">
        <w:rPr>
          <w:rFonts w:asciiTheme="minorHAnsi" w:eastAsia="NSimSun" w:hAnsiTheme="minorHAnsi" w:cstheme="minorHAnsi"/>
          <w:color w:val="000000"/>
          <w:kern w:val="2"/>
          <w:sz w:val="23"/>
          <w:szCs w:val="23"/>
          <w:lang w:eastAsia="zh-CN" w:bidi="hi-IN"/>
        </w:rPr>
        <w:t>Géssica</w:t>
      </w:r>
      <w:proofErr w:type="spellEnd"/>
      <w:r w:rsidRPr="00CF26EF">
        <w:rPr>
          <w:rFonts w:asciiTheme="minorHAnsi" w:eastAsia="NSimSun" w:hAnsiTheme="minorHAnsi" w:cstheme="minorHAnsi"/>
          <w:color w:val="000000"/>
          <w:kern w:val="2"/>
          <w:sz w:val="23"/>
          <w:szCs w:val="23"/>
          <w:lang w:eastAsia="zh-CN" w:bidi="hi-IN"/>
        </w:rPr>
        <w:t xml:space="preserve"> Karoline dos Santos </w:t>
      </w:r>
      <w:proofErr w:type="spellStart"/>
      <w:r w:rsidRPr="00CF26EF">
        <w:rPr>
          <w:rFonts w:asciiTheme="minorHAnsi" w:eastAsia="NSimSun" w:hAnsiTheme="minorHAnsi" w:cstheme="minorHAnsi"/>
          <w:color w:val="000000"/>
          <w:kern w:val="2"/>
          <w:sz w:val="23"/>
          <w:szCs w:val="23"/>
          <w:lang w:eastAsia="zh-CN" w:bidi="hi-IN"/>
        </w:rPr>
        <w:t>Rocatelli</w:t>
      </w:r>
      <w:proofErr w:type="spellEnd"/>
      <w:r w:rsidRPr="00CF26EF">
        <w:rPr>
          <w:rFonts w:asciiTheme="minorHAnsi" w:eastAsia="NSimSun" w:hAnsiTheme="minorHAnsi" w:cstheme="minorHAnsi"/>
          <w:color w:val="000000"/>
          <w:kern w:val="2"/>
          <w:sz w:val="23"/>
          <w:szCs w:val="23"/>
          <w:lang w:eastAsia="zh-CN" w:bidi="hi-IN"/>
        </w:rPr>
        <w:t xml:space="preserve"> e Camila Aparecida de Souza.</w:t>
      </w:r>
    </w:p>
    <w:p w14:paraId="7DB957D0"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4A6AAF16" w14:textId="6DC4C5C5"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12.12</w:t>
      </w:r>
      <w:r w:rsidR="002B2ECF" w:rsidRPr="00CF26EF">
        <w:rPr>
          <w:rFonts w:asciiTheme="minorHAnsi" w:eastAsia="NSimSun" w:hAnsiTheme="minorHAnsi" w:cstheme="minorHAnsi"/>
          <w:color w:val="000000"/>
          <w:kern w:val="2"/>
          <w:sz w:val="23"/>
          <w:szCs w:val="23"/>
          <w:lang w:eastAsia="zh-CN" w:bidi="hi-IN"/>
        </w:rPr>
        <w:t xml:space="preserve">. No prazo de até 12 horas, a equipe de avaliação emitirá parecer acerca da avaliação. Caso não seja possível por meio da pesquisa verificar alguma característica do produto a empresa será convocada para apresentar prova de que o item atende ao requisitado no prazo máximo de 12 horas. Esta prova poderá ser por catálogo do </w:t>
      </w:r>
      <w:r w:rsidR="002B2ECF" w:rsidRPr="00CF26EF">
        <w:rPr>
          <w:rFonts w:asciiTheme="minorHAnsi" w:eastAsia="NSimSun" w:hAnsiTheme="minorHAnsi" w:cstheme="minorHAnsi"/>
          <w:color w:val="000000"/>
          <w:kern w:val="2"/>
          <w:sz w:val="23"/>
          <w:szCs w:val="23"/>
          <w:lang w:eastAsia="zh-CN" w:bidi="hi-IN"/>
        </w:rPr>
        <w:lastRenderedPageBreak/>
        <w:t>fabricante do produto, link de site que explicite a informação e/ou foto ou vídeo que apresente a característica de forma clara e objetiva;</w:t>
      </w:r>
    </w:p>
    <w:p w14:paraId="79CBC7D0"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19BD7B30" w14:textId="4A049B6F"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12.13</w:t>
      </w:r>
      <w:r w:rsidR="002B2ECF" w:rsidRPr="00CF26EF">
        <w:rPr>
          <w:rFonts w:asciiTheme="minorHAnsi" w:eastAsia="NSimSun" w:hAnsiTheme="minorHAnsi" w:cstheme="minorHAnsi"/>
          <w:color w:val="000000"/>
          <w:kern w:val="2"/>
          <w:sz w:val="23"/>
          <w:szCs w:val="23"/>
          <w:lang w:eastAsia="zh-CN" w:bidi="hi-IN"/>
        </w:rPr>
        <w:t>. A fim de facilitar o trabalho de avaliação das amostras, fica facultado a licitante apresentar catálogo ou amostra física do item. No entanto, a apresentação não dispensará a verificação via pesquisa pela equipe de avaliação;</w:t>
      </w:r>
    </w:p>
    <w:p w14:paraId="152BA766"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46C1A80E" w14:textId="40B96FF9"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12.14.</w:t>
      </w:r>
      <w:r w:rsidR="002B2ECF" w:rsidRPr="00CF26EF">
        <w:rPr>
          <w:rFonts w:asciiTheme="minorHAnsi" w:eastAsia="NSimSun" w:hAnsiTheme="minorHAnsi" w:cstheme="minorHAnsi"/>
          <w:color w:val="000000"/>
          <w:kern w:val="2"/>
          <w:sz w:val="23"/>
          <w:szCs w:val="23"/>
          <w:lang w:eastAsia="zh-CN" w:bidi="hi-IN"/>
        </w:rPr>
        <w:t xml:space="preserve"> Caso a empresa não apresente modelo do item em sua proposta e não seja possível identificar o produto que está sendo ofertado e/ou não apresente prova de característica que a equipe de avaliação não tenha conseguido verificar em sua pesquisa, a empresa será desclassificada e será convocada a licitante classificada em segundo lugar e assim sucessivamente, sendo reiniciado o processo de avaliação nos prazos acima definidos;</w:t>
      </w:r>
    </w:p>
    <w:p w14:paraId="0E58FD2D"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06F563E5" w14:textId="59A22EF4"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12.15</w:t>
      </w:r>
      <w:r w:rsidR="002B2ECF" w:rsidRPr="00CF26EF">
        <w:rPr>
          <w:rFonts w:asciiTheme="minorHAnsi" w:eastAsia="NSimSun" w:hAnsiTheme="minorHAnsi" w:cstheme="minorHAnsi"/>
          <w:color w:val="000000"/>
          <w:kern w:val="2"/>
          <w:sz w:val="23"/>
          <w:szCs w:val="23"/>
          <w:lang w:eastAsia="zh-CN" w:bidi="hi-IN"/>
        </w:rPr>
        <w:t>. As medidas, tamanhos e volumes poderão sofrer variação de até mais ou menos 5%;</w:t>
      </w:r>
    </w:p>
    <w:p w14:paraId="0F05F2AE" w14:textId="77777777" w:rsidR="002B2ECF" w:rsidRPr="00CF26EF" w:rsidRDefault="002B2ECF"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p>
    <w:p w14:paraId="723BB04F" w14:textId="6BA67F93" w:rsidR="002B2ECF" w:rsidRPr="00CF26EF" w:rsidRDefault="002F0B86" w:rsidP="002B2ECF">
      <w:pPr>
        <w:tabs>
          <w:tab w:val="center" w:pos="4252"/>
          <w:tab w:val="right" w:pos="8504"/>
        </w:tabs>
        <w:suppressAutoHyphens/>
        <w:overflowPunct w:val="0"/>
        <w:spacing w:after="0" w:line="240" w:lineRule="auto"/>
        <w:jc w:val="both"/>
        <w:textAlignment w:val="baseline"/>
        <w:rPr>
          <w:rFonts w:asciiTheme="minorHAnsi" w:eastAsia="NSimSun" w:hAnsiTheme="minorHAnsi" w:cstheme="minorHAnsi"/>
          <w:color w:val="000000"/>
          <w:kern w:val="2"/>
          <w:sz w:val="23"/>
          <w:szCs w:val="23"/>
          <w:lang w:eastAsia="zh-CN" w:bidi="hi-IN"/>
        </w:rPr>
      </w:pPr>
      <w:r w:rsidRPr="00CF26EF">
        <w:rPr>
          <w:rFonts w:asciiTheme="minorHAnsi" w:eastAsia="NSimSun" w:hAnsiTheme="minorHAnsi" w:cstheme="minorHAnsi"/>
          <w:color w:val="000000"/>
          <w:kern w:val="2"/>
          <w:sz w:val="23"/>
          <w:szCs w:val="23"/>
          <w:lang w:eastAsia="zh-CN" w:bidi="hi-IN"/>
        </w:rPr>
        <w:t>12.16</w:t>
      </w:r>
      <w:r w:rsidR="002B2ECF" w:rsidRPr="00CF26EF">
        <w:rPr>
          <w:rFonts w:asciiTheme="minorHAnsi" w:eastAsia="NSimSun" w:hAnsiTheme="minorHAnsi" w:cstheme="minorHAnsi"/>
          <w:color w:val="000000"/>
          <w:kern w:val="2"/>
          <w:sz w:val="23"/>
          <w:szCs w:val="23"/>
          <w:lang w:eastAsia="zh-CN" w:bidi="hi-IN"/>
        </w:rPr>
        <w:t>. Serão aceitas características adicionais ou divergentes do requisitado ou da variação tolerável desde que representem condições que tornem o item superior ao especificado</w:t>
      </w:r>
      <w:r w:rsidRPr="00CF26EF">
        <w:rPr>
          <w:rFonts w:asciiTheme="minorHAnsi" w:eastAsia="NSimSun" w:hAnsiTheme="minorHAnsi" w:cstheme="minorHAnsi"/>
          <w:color w:val="000000"/>
          <w:kern w:val="2"/>
          <w:sz w:val="23"/>
          <w:szCs w:val="23"/>
          <w:lang w:eastAsia="zh-CN" w:bidi="hi-IN"/>
        </w:rPr>
        <w:t>.</w:t>
      </w:r>
    </w:p>
    <w:p w14:paraId="76E7C241" w14:textId="77777777" w:rsidR="002B2ECF" w:rsidRPr="00CF26EF" w:rsidRDefault="002B2ECF" w:rsidP="002B2ECF">
      <w:pPr>
        <w:tabs>
          <w:tab w:val="center" w:pos="4252"/>
          <w:tab w:val="right" w:pos="8504"/>
        </w:tabs>
        <w:suppressAutoHyphens/>
        <w:overflowPunct w:val="0"/>
        <w:spacing w:after="0" w:line="240" w:lineRule="auto"/>
        <w:textAlignment w:val="baseline"/>
        <w:rPr>
          <w:rFonts w:asciiTheme="minorHAnsi" w:eastAsia="NSimSun" w:hAnsiTheme="minorHAnsi" w:cstheme="minorHAnsi"/>
          <w:color w:val="000000"/>
          <w:kern w:val="2"/>
          <w:sz w:val="23"/>
          <w:szCs w:val="23"/>
          <w:lang w:eastAsia="zh-CN" w:bidi="hi-IN"/>
        </w:rPr>
      </w:pPr>
    </w:p>
    <w:p w14:paraId="3645B42E" w14:textId="5EFE0A61" w:rsidR="00495743" w:rsidRPr="00CF26E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w:t>
      </w:r>
      <w:r w:rsidR="004254BF" w:rsidRPr="00CF26EF">
        <w:rPr>
          <w:rFonts w:asciiTheme="minorHAnsi" w:eastAsia="Times New Roman" w:hAnsiTheme="minorHAnsi" w:cstheme="minorHAnsi"/>
          <w:b/>
          <w:sz w:val="23"/>
          <w:szCs w:val="23"/>
        </w:rPr>
        <w:t>3</w:t>
      </w:r>
      <w:r w:rsidRPr="00CF26EF">
        <w:rPr>
          <w:rFonts w:asciiTheme="minorHAnsi" w:eastAsia="Times New Roman" w:hAnsiTheme="minorHAnsi" w:cstheme="minorHAnsi"/>
          <w:b/>
          <w:sz w:val="23"/>
          <w:szCs w:val="23"/>
        </w:rPr>
        <w:t>. DA ACEITABILIDADE DA PROPOSTA VENCEDORA</w:t>
      </w:r>
    </w:p>
    <w:p w14:paraId="2B1E1417" w14:textId="77777777" w:rsidR="00495743" w:rsidRPr="00CF26E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BF585DB" w14:textId="5D6BF2E8" w:rsidR="00495743" w:rsidRPr="00CF26EF"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.1.</w:t>
      </w:r>
      <w:r w:rsidR="001472FB" w:rsidRPr="00CF26EF">
        <w:rPr>
          <w:rFonts w:asciiTheme="minorHAnsi" w:eastAsia="Times New Roman" w:hAnsiTheme="minorHAnsi" w:cstheme="minorHAnsi"/>
          <w:sz w:val="23"/>
          <w:szCs w:val="23"/>
        </w:rPr>
        <w:t xml:space="preserve"> </w:t>
      </w:r>
      <w:r w:rsidR="00F66374" w:rsidRPr="00CF26EF">
        <w:rPr>
          <w:rFonts w:asciiTheme="minorHAnsi" w:eastAsia="Times New Roman" w:hAnsiTheme="minorHAnsi" w:cstheme="minorHAnsi"/>
          <w:sz w:val="23"/>
          <w:szCs w:val="23"/>
        </w:rPr>
        <w:t>O</w:t>
      </w:r>
      <w:r w:rsidR="00504AF4" w:rsidRPr="00CF26EF">
        <w:rPr>
          <w:rFonts w:asciiTheme="minorHAnsi" w:eastAsia="Times New Roman" w:hAnsiTheme="minorHAnsi" w:cstheme="minorHAnsi"/>
          <w:sz w:val="23"/>
          <w:szCs w:val="23"/>
        </w:rPr>
        <w:t xml:space="preserve"> p</w:t>
      </w:r>
      <w:r w:rsidR="001472FB" w:rsidRPr="00CF26EF">
        <w:rPr>
          <w:rFonts w:asciiTheme="minorHAnsi" w:eastAsia="Times New Roman" w:hAnsiTheme="minorHAnsi" w:cstheme="minorHAnsi"/>
          <w:sz w:val="23"/>
          <w:szCs w:val="23"/>
        </w:rPr>
        <w:t>regoeiro examinará a proposta classificada em primeiro lugar quanto à adequação ao objeto ao est</w:t>
      </w:r>
      <w:r w:rsidR="00C36857" w:rsidRPr="00CF26EF">
        <w:rPr>
          <w:rFonts w:asciiTheme="minorHAnsi" w:eastAsia="Times New Roman" w:hAnsiTheme="minorHAnsi" w:cstheme="minorHAnsi"/>
          <w:sz w:val="23"/>
          <w:szCs w:val="23"/>
        </w:rPr>
        <w:t>ipulado para contratação neste e</w:t>
      </w:r>
      <w:r w:rsidR="001472FB" w:rsidRPr="00CF26EF">
        <w:rPr>
          <w:rFonts w:asciiTheme="minorHAnsi" w:eastAsia="Times New Roman" w:hAnsiTheme="minorHAnsi" w:cstheme="minorHAnsi"/>
          <w:sz w:val="23"/>
          <w:szCs w:val="23"/>
        </w:rPr>
        <w:t>dital e em seus anexos.</w:t>
      </w:r>
    </w:p>
    <w:p w14:paraId="3E838E8F" w14:textId="77777777" w:rsidR="00DB58EC" w:rsidRPr="00CF26EF"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8012748" w14:textId="25106CA2" w:rsidR="00DB58EC" w:rsidRPr="00CF26EF"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 </w:t>
      </w:r>
      <w:r w:rsidR="00DB58EC" w:rsidRPr="00CF26EF">
        <w:rPr>
          <w:rFonts w:asciiTheme="minorHAnsi" w:eastAsia="Times New Roman" w:hAnsiTheme="minorHAnsi" w:cstheme="minorHAnsi"/>
          <w:sz w:val="23"/>
          <w:szCs w:val="23"/>
        </w:rPr>
        <w:t>Serão desclassificadas as propostas:</w:t>
      </w:r>
    </w:p>
    <w:p w14:paraId="46F97000" w14:textId="77777777" w:rsidR="007A7239" w:rsidRPr="00CF26EF"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F36DB70" w14:textId="77777777"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13.2.1. </w:t>
      </w:r>
      <w:r w:rsidR="00DB58EC" w:rsidRPr="00CF26EF">
        <w:rPr>
          <w:rFonts w:asciiTheme="minorHAnsi" w:eastAsia="Times New Roman" w:hAnsiTheme="minorHAnsi" w:cstheme="minorHAnsi"/>
          <w:sz w:val="23"/>
          <w:szCs w:val="23"/>
        </w:rPr>
        <w:t>Que estejam em desacordo com as especificações, prazos e</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condições fixados neste Edital;</w:t>
      </w:r>
    </w:p>
    <w:p w14:paraId="3B934033" w14:textId="77777777"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9E61AF9" w14:textId="73236C28"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13.2.2. </w:t>
      </w:r>
      <w:r w:rsidR="00DB58EC" w:rsidRPr="00CF26EF">
        <w:rPr>
          <w:rFonts w:asciiTheme="minorHAnsi" w:eastAsia="Times New Roman" w:hAnsiTheme="minorHAnsi" w:cstheme="minorHAnsi"/>
          <w:sz w:val="23"/>
          <w:szCs w:val="23"/>
        </w:rPr>
        <w:t>Que contiverem vícios, por omissão, irregularidades e/ou defeitos</w:t>
      </w:r>
      <w:r w:rsidR="00D2679A"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capazes de dificultar o julgamento e que não sejam passíveis de saneamento na</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própria sessão;</w:t>
      </w:r>
    </w:p>
    <w:p w14:paraId="5BF0FB34" w14:textId="77777777"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45439ABE" w14:textId="4DEB606C"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13.2.3. </w:t>
      </w:r>
      <w:r w:rsidR="00DB58EC" w:rsidRPr="00CF26EF">
        <w:rPr>
          <w:rFonts w:asciiTheme="minorHAnsi" w:eastAsia="Times New Roman" w:hAnsiTheme="minorHAnsi" w:cstheme="minorHAnsi"/>
          <w:sz w:val="23"/>
          <w:szCs w:val="23"/>
        </w:rPr>
        <w:t>Que para sua viabilização indiquem condições genéricas de</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cobertura de outras propostas, ou de subsídios condicionados que não estejam</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autorizados em Lei, ou se refiram a repasse de descontos ou de isenção de</w:t>
      </w:r>
      <w:r w:rsidRPr="00CF26EF">
        <w:rPr>
          <w:rFonts w:asciiTheme="minorHAnsi" w:eastAsia="Times New Roman" w:hAnsiTheme="minorHAnsi" w:cstheme="minorHAnsi"/>
          <w:sz w:val="23"/>
          <w:szCs w:val="23"/>
        </w:rPr>
        <w:t xml:space="preserve"> </w:t>
      </w:r>
      <w:r w:rsidR="00DB58EC" w:rsidRPr="00CF26EF">
        <w:rPr>
          <w:rFonts w:asciiTheme="minorHAnsi" w:eastAsia="Times New Roman" w:hAnsiTheme="minorHAnsi" w:cstheme="minorHAnsi"/>
          <w:sz w:val="23"/>
          <w:szCs w:val="23"/>
        </w:rPr>
        <w:t>tributos ou ainda aquelas em desacordo com o edital ou qualquer norma jurídica</w:t>
      </w:r>
      <w:r w:rsidRPr="00CF26EF">
        <w:rPr>
          <w:rFonts w:asciiTheme="minorHAnsi" w:eastAsia="Times New Roman" w:hAnsiTheme="minorHAnsi" w:cstheme="minorHAnsi"/>
          <w:sz w:val="23"/>
          <w:szCs w:val="23"/>
        </w:rPr>
        <w:t xml:space="preserve"> aplicável à contratação;</w:t>
      </w:r>
    </w:p>
    <w:p w14:paraId="4D53563F" w14:textId="77777777" w:rsidR="007A7239"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51CF1AF" w14:textId="7CEDF177" w:rsidR="001472FB" w:rsidRPr="00CF26EF"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13.2.4. </w:t>
      </w:r>
      <w:r w:rsidR="00DB58EC" w:rsidRPr="00CF26EF">
        <w:rPr>
          <w:rFonts w:asciiTheme="minorHAnsi" w:eastAsia="Times New Roman" w:hAnsiTheme="minorHAnsi" w:cstheme="minorHAnsi"/>
          <w:sz w:val="23"/>
          <w:szCs w:val="23"/>
        </w:rPr>
        <w:t>Que após diligências não forem corrigidas ou justificadas</w:t>
      </w:r>
      <w:r w:rsidR="0098771D" w:rsidRPr="00CF26EF">
        <w:rPr>
          <w:rFonts w:asciiTheme="minorHAnsi" w:eastAsia="Times New Roman" w:hAnsiTheme="minorHAnsi" w:cstheme="minorHAnsi"/>
          <w:sz w:val="23"/>
          <w:szCs w:val="23"/>
        </w:rPr>
        <w:t>.</w:t>
      </w:r>
    </w:p>
    <w:p w14:paraId="1ECE9F3D" w14:textId="77777777" w:rsidR="007A7239" w:rsidRPr="00CF26EF"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2709938" w14:textId="3E33CF88" w:rsidR="001472FB" w:rsidRPr="00CF26EF"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xml:space="preserve">. </w:t>
      </w:r>
      <w:r w:rsidR="004230BD" w:rsidRPr="00CF26EF">
        <w:rPr>
          <w:rFonts w:asciiTheme="minorHAnsi" w:eastAsia="Times New Roman" w:hAnsiTheme="minorHAnsi" w:cstheme="minorHAnsi"/>
          <w:sz w:val="23"/>
          <w:szCs w:val="23"/>
        </w:rPr>
        <w:t xml:space="preserve">Também será </w:t>
      </w:r>
      <w:r w:rsidRPr="00CF26EF">
        <w:rPr>
          <w:rFonts w:asciiTheme="minorHAnsi" w:eastAsia="Times New Roman" w:hAnsiTheme="minorHAnsi" w:cstheme="minorHAnsi"/>
          <w:sz w:val="23"/>
          <w:szCs w:val="23"/>
        </w:rPr>
        <w:t xml:space="preserve">desclassificada a proposta ou o lance vencedor </w:t>
      </w:r>
      <w:r w:rsidR="00546EE4" w:rsidRPr="00CF26EF">
        <w:rPr>
          <w:rFonts w:asciiTheme="minorHAnsi" w:eastAsia="Times New Roman" w:hAnsiTheme="minorHAnsi" w:cstheme="minorHAnsi"/>
          <w:sz w:val="23"/>
          <w:szCs w:val="23"/>
        </w:rPr>
        <w:t xml:space="preserve">que </w:t>
      </w:r>
      <w:r w:rsidRPr="00CF26EF">
        <w:rPr>
          <w:rFonts w:asciiTheme="minorHAnsi" w:eastAsia="Times New Roman" w:hAnsiTheme="minorHAnsi" w:cstheme="minorHAnsi"/>
          <w:sz w:val="23"/>
          <w:szCs w:val="23"/>
        </w:rPr>
        <w:t>apresentar preço final superior ao preço máximo fixado</w:t>
      </w:r>
      <w:r w:rsidR="00040BB9"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ou que apresentar preço manifestamente inexequível.</w:t>
      </w:r>
    </w:p>
    <w:p w14:paraId="44B2E098" w14:textId="77777777" w:rsidR="00A5727A" w:rsidRPr="00CF26EF"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D5F0C99" w14:textId="326E7CD7" w:rsidR="00A5727A" w:rsidRPr="00CF26EF"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.1. Considera</w:t>
      </w:r>
      <w:r w:rsidR="008C2B1E" w:rsidRPr="00CF26EF">
        <w:rPr>
          <w:rFonts w:asciiTheme="minorHAnsi" w:eastAsia="Times New Roman" w:hAnsiTheme="minorHAnsi" w:cstheme="minorHAnsi"/>
          <w:sz w:val="23"/>
          <w:szCs w:val="23"/>
        </w:rPr>
        <w:t>-se inexequível a proposta que</w:t>
      </w:r>
      <w:r w:rsidR="005D0E06" w:rsidRPr="00CF26EF">
        <w:rPr>
          <w:rFonts w:asciiTheme="minorHAnsi" w:eastAsia="Times New Roman" w:hAnsiTheme="minorHAnsi" w:cstheme="minorHAnsi"/>
          <w:sz w:val="23"/>
          <w:szCs w:val="23"/>
        </w:rPr>
        <w:t>, não sendo possível aplicar o princípio da comparação objetiva das propostas,</w:t>
      </w:r>
      <w:r w:rsidR="008C2B1E"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 xml:space="preserve">apresente preços </w:t>
      </w:r>
      <w:r w:rsidR="008C2B1E" w:rsidRPr="00CF26EF">
        <w:rPr>
          <w:rFonts w:asciiTheme="minorHAnsi" w:eastAsia="Times New Roman" w:hAnsiTheme="minorHAnsi" w:cstheme="minorHAnsi"/>
          <w:sz w:val="23"/>
          <w:szCs w:val="23"/>
        </w:rPr>
        <w:t>global ou unitário simbólicos, irrisório</w:t>
      </w:r>
      <w:r w:rsidRPr="00CF26EF">
        <w:rPr>
          <w:rFonts w:asciiTheme="minorHAnsi" w:eastAsia="Times New Roman" w:hAnsiTheme="minorHAnsi" w:cstheme="minorHAnsi"/>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própri</w:t>
      </w:r>
      <w:r w:rsidR="00B2421C" w:rsidRPr="00CF26EF">
        <w:rPr>
          <w:rFonts w:asciiTheme="minorHAnsi" w:eastAsia="Times New Roman" w:hAnsiTheme="minorHAnsi" w:cstheme="minorHAnsi"/>
          <w:sz w:val="23"/>
          <w:szCs w:val="23"/>
        </w:rPr>
        <w:t>a L</w:t>
      </w:r>
      <w:r w:rsidRPr="00CF26EF">
        <w:rPr>
          <w:rFonts w:asciiTheme="minorHAnsi" w:eastAsia="Times New Roman" w:hAnsiTheme="minorHAnsi" w:cstheme="minorHAnsi"/>
          <w:sz w:val="23"/>
          <w:szCs w:val="23"/>
        </w:rPr>
        <w:t>icitante, para os quais ele renuncie a parcela ou à totalidade da remuneração.</w:t>
      </w:r>
    </w:p>
    <w:p w14:paraId="62731A34" w14:textId="77777777"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4C127CF" w14:textId="40510C79"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272C3EB" w14:textId="598BAF01"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2C9BE48" w14:textId="5C0099B5" w:rsidR="00823A44" w:rsidRPr="00CF26EF"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.4. O p</w:t>
      </w:r>
      <w:r w:rsidR="00823A44" w:rsidRPr="00CF26EF">
        <w:rPr>
          <w:rFonts w:asciiTheme="minorHAnsi" w:eastAsia="Times New Roman" w:hAnsiTheme="minorHAnsi" w:cstheme="minorHAnsi"/>
          <w:sz w:val="23"/>
          <w:szCs w:val="23"/>
        </w:rPr>
        <w:t xml:space="preserve">regoeiro poderá convocar </w:t>
      </w:r>
      <w:r w:rsidR="00B2421C" w:rsidRPr="00CF26EF">
        <w:rPr>
          <w:rFonts w:asciiTheme="minorHAnsi" w:eastAsia="Times New Roman" w:hAnsiTheme="minorHAnsi" w:cstheme="minorHAnsi"/>
          <w:sz w:val="23"/>
          <w:szCs w:val="23"/>
        </w:rPr>
        <w:t>a L</w:t>
      </w:r>
      <w:r w:rsidR="00823A44" w:rsidRPr="00CF26EF">
        <w:rPr>
          <w:rFonts w:asciiTheme="minorHAnsi" w:eastAsia="Times New Roman" w:hAnsiTheme="minorHAnsi" w:cstheme="minorHAnsi"/>
          <w:sz w:val="23"/>
          <w:szCs w:val="23"/>
        </w:rPr>
        <w:t>icitante para enviar documento digital complementar, por meio de funcionalidade disponível no sistema, no prazo de duas horas, sob pena de não aceitação da proposta.</w:t>
      </w:r>
    </w:p>
    <w:p w14:paraId="30958B33" w14:textId="77777777"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40A0275" w14:textId="3DD25A75"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xml:space="preserve">.5. É facultado ao pregoeiro prorrogar o prazo estabelecido, a partir de solicitação fundamentada feita no chat </w:t>
      </w:r>
      <w:r w:rsidR="000435B0" w:rsidRPr="00CF26EF">
        <w:rPr>
          <w:rFonts w:asciiTheme="minorHAnsi" w:eastAsia="Times New Roman" w:hAnsiTheme="minorHAnsi" w:cstheme="minorHAnsi"/>
          <w:sz w:val="23"/>
          <w:szCs w:val="23"/>
        </w:rPr>
        <w:t>pela Licitante</w:t>
      </w:r>
      <w:r w:rsidRPr="00CF26EF">
        <w:rPr>
          <w:rFonts w:asciiTheme="minorHAnsi" w:eastAsia="Times New Roman" w:hAnsiTheme="minorHAnsi" w:cstheme="minorHAnsi"/>
          <w:sz w:val="23"/>
          <w:szCs w:val="23"/>
        </w:rPr>
        <w:t>, antes de findo o prazo.</w:t>
      </w:r>
    </w:p>
    <w:p w14:paraId="3F0D4807" w14:textId="77777777"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B910264" w14:textId="7461449A" w:rsidR="00823A44" w:rsidRPr="00CF26EF"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.6. Dentre os documentos</w:t>
      </w:r>
      <w:r w:rsidR="00504AF4" w:rsidRPr="00CF26EF">
        <w:rPr>
          <w:rFonts w:asciiTheme="minorHAnsi" w:eastAsia="Times New Roman" w:hAnsiTheme="minorHAnsi" w:cstheme="minorHAnsi"/>
          <w:sz w:val="23"/>
          <w:szCs w:val="23"/>
        </w:rPr>
        <w:t xml:space="preserve"> passíveis de solicitação pelo p</w:t>
      </w:r>
      <w:r w:rsidRPr="00CF26EF">
        <w:rPr>
          <w:rFonts w:asciiTheme="minorHAnsi" w:eastAsia="Times New Roman" w:hAnsiTheme="minorHAnsi" w:cstheme="minorHAnsi"/>
          <w:sz w:val="23"/>
          <w:szCs w:val="23"/>
        </w:rPr>
        <w:t xml:space="preserve">regoeiro, destacam-se os que contenham as características do </w:t>
      </w:r>
      <w:r w:rsidR="008A160D" w:rsidRPr="00CF26EF">
        <w:rPr>
          <w:rFonts w:asciiTheme="minorHAnsi" w:eastAsia="Times New Roman" w:hAnsiTheme="minorHAnsi" w:cstheme="minorHAnsi"/>
          <w:sz w:val="23"/>
          <w:szCs w:val="23"/>
        </w:rPr>
        <w:t>serviço</w:t>
      </w:r>
      <w:r w:rsidR="00273DB8" w:rsidRPr="00CF26EF">
        <w:rPr>
          <w:rFonts w:asciiTheme="minorHAnsi" w:eastAsia="Times New Roman" w:hAnsiTheme="minorHAnsi" w:cstheme="minorHAnsi"/>
          <w:sz w:val="23"/>
          <w:szCs w:val="23"/>
        </w:rPr>
        <w:t>/bem/produto</w:t>
      </w:r>
      <w:r w:rsidR="008A160D" w:rsidRPr="00CF26EF">
        <w:rPr>
          <w:rFonts w:asciiTheme="minorHAnsi" w:eastAsia="Times New Roman" w:hAnsiTheme="minorHAnsi" w:cstheme="minorHAnsi"/>
          <w:sz w:val="23"/>
          <w:szCs w:val="23"/>
        </w:rPr>
        <w:t xml:space="preserve"> ofertado</w:t>
      </w:r>
      <w:r w:rsidRPr="00CF26EF">
        <w:rPr>
          <w:rFonts w:asciiTheme="minorHAnsi" w:eastAsia="Times New Roman" w:hAnsiTheme="minorHAnsi" w:cstheme="minorHAnsi"/>
          <w:sz w:val="23"/>
          <w:szCs w:val="23"/>
        </w:rPr>
        <w:t xml:space="preserve">, além de outras informações pertinentes, a exemplo de catálogos, folhetos ou propostas, encaminhados por meio eletrônico, ou, se for o caso, por outro meio e prazo indicados pelo </w:t>
      </w:r>
      <w:r w:rsidR="00504AF4" w:rsidRPr="00CF26EF">
        <w:rPr>
          <w:rFonts w:asciiTheme="minorHAnsi" w:eastAsia="Times New Roman" w:hAnsiTheme="minorHAnsi" w:cstheme="minorHAnsi"/>
          <w:sz w:val="23"/>
          <w:szCs w:val="23"/>
        </w:rPr>
        <w:t>p</w:t>
      </w:r>
      <w:r w:rsidRPr="00CF26EF">
        <w:rPr>
          <w:rFonts w:asciiTheme="minorHAnsi" w:eastAsia="Times New Roman" w:hAnsiTheme="minorHAnsi" w:cstheme="minorHAnsi"/>
          <w:sz w:val="23"/>
          <w:szCs w:val="23"/>
        </w:rPr>
        <w:t>regoeiro, sem prejuízo do seu ulterior envio pelo sistema eletrônico, sob pena de não aceitação da proposta.</w:t>
      </w:r>
    </w:p>
    <w:p w14:paraId="0515ABF8" w14:textId="77777777" w:rsidR="009F2012" w:rsidRPr="00CF26EF"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3D0B373" w14:textId="3E75E304" w:rsidR="00534619" w:rsidRPr="00CF26E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Se a proposta ou lance v</w:t>
      </w:r>
      <w:r w:rsidR="00AE5562" w:rsidRPr="00CF26EF">
        <w:rPr>
          <w:rFonts w:asciiTheme="minorHAnsi" w:eastAsia="Times New Roman" w:hAnsiTheme="minorHAnsi" w:cstheme="minorHAnsi"/>
          <w:sz w:val="23"/>
          <w:szCs w:val="23"/>
        </w:rPr>
        <w:t>encedor for desclassificado, o p</w:t>
      </w:r>
      <w:r w:rsidRPr="00CF26EF">
        <w:rPr>
          <w:rFonts w:asciiTheme="minorHAnsi" w:eastAsia="Times New Roman" w:hAnsiTheme="minorHAnsi" w:cstheme="minorHAnsi"/>
          <w:sz w:val="23"/>
          <w:szCs w:val="23"/>
        </w:rPr>
        <w:t>regoeiro examinará a proposta ou lance subsequente, e, assim sucessivamente, na ordem de classificação.</w:t>
      </w:r>
    </w:p>
    <w:p w14:paraId="38810D2F" w14:textId="77777777" w:rsidR="00534619" w:rsidRPr="00CF26E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9E385B6" w14:textId="5EA8EB9D" w:rsidR="00534619" w:rsidRPr="00CF26EF"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4230BD" w:rsidRPr="00CF26EF">
        <w:rPr>
          <w:rFonts w:asciiTheme="minorHAnsi" w:eastAsia="Times New Roman" w:hAnsiTheme="minorHAnsi" w:cstheme="minorHAnsi"/>
          <w:sz w:val="23"/>
          <w:szCs w:val="23"/>
        </w:rPr>
        <w:t>5</w:t>
      </w:r>
      <w:r w:rsidRPr="00CF26EF">
        <w:rPr>
          <w:rFonts w:asciiTheme="minorHAnsi" w:eastAsia="Times New Roman" w:hAnsiTheme="minorHAnsi" w:cstheme="minorHAnsi"/>
          <w:sz w:val="23"/>
          <w:szCs w:val="23"/>
        </w:rPr>
        <w:t>. Havendo necessidade, o p</w:t>
      </w:r>
      <w:r w:rsidR="00534619" w:rsidRPr="00CF26EF">
        <w:rPr>
          <w:rFonts w:asciiTheme="minorHAnsi" w:eastAsia="Times New Roman" w:hAnsiTheme="minorHAnsi" w:cstheme="minorHAnsi"/>
          <w:sz w:val="23"/>
          <w:szCs w:val="23"/>
        </w:rPr>
        <w:t>regoeiro suspenderá a sessão, informando no “chat” a nova data e horário para a sua continuidade.</w:t>
      </w:r>
    </w:p>
    <w:p w14:paraId="388D7574" w14:textId="77777777" w:rsidR="00534619" w:rsidRPr="00CF26EF"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29293E3" w14:textId="56F31109" w:rsidR="00534619" w:rsidRPr="00CF26EF"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w:t>
      </w:r>
      <w:r w:rsidR="004254BF"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w:t>
      </w:r>
      <w:r w:rsidR="00C37361" w:rsidRPr="00CF26EF">
        <w:rPr>
          <w:rFonts w:asciiTheme="minorHAnsi" w:eastAsia="Times New Roman" w:hAnsiTheme="minorHAnsi" w:cstheme="minorHAnsi"/>
          <w:color w:val="000000" w:themeColor="text1"/>
          <w:sz w:val="23"/>
          <w:szCs w:val="23"/>
        </w:rPr>
        <w:t>6</w:t>
      </w:r>
      <w:r w:rsidR="00C70025" w:rsidRPr="00CF26EF">
        <w:rPr>
          <w:rFonts w:asciiTheme="minorHAnsi" w:eastAsia="Times New Roman" w:hAnsiTheme="minorHAnsi" w:cstheme="minorHAnsi"/>
          <w:color w:val="000000" w:themeColor="text1"/>
          <w:sz w:val="23"/>
          <w:szCs w:val="23"/>
        </w:rPr>
        <w:t xml:space="preserve">. </w:t>
      </w:r>
      <w:r w:rsidR="00534619" w:rsidRPr="00CF26EF">
        <w:rPr>
          <w:rFonts w:asciiTheme="minorHAnsi" w:eastAsia="Times New Roman" w:hAnsiTheme="minorHAnsi" w:cstheme="minorHAnsi"/>
          <w:color w:val="000000" w:themeColor="text1"/>
          <w:sz w:val="23"/>
          <w:szCs w:val="23"/>
        </w:rPr>
        <w:t xml:space="preserve">Nos itens não exclusivos para a participação de </w:t>
      </w:r>
      <w:r w:rsidR="00083DFE" w:rsidRPr="00CF26EF">
        <w:rPr>
          <w:rFonts w:asciiTheme="minorHAnsi" w:eastAsia="Times New Roman" w:hAnsiTheme="minorHAnsi" w:cstheme="minorHAnsi"/>
          <w:color w:val="000000" w:themeColor="text1"/>
          <w:sz w:val="23"/>
          <w:szCs w:val="23"/>
        </w:rPr>
        <w:t>MEI/ME/EPP/COOP</w:t>
      </w:r>
      <w:r w:rsidR="00534619" w:rsidRPr="00CF26EF">
        <w:rPr>
          <w:rFonts w:asciiTheme="minorHAnsi" w:eastAsia="Times New Roman" w:hAnsiTheme="minorHAnsi" w:cstheme="minorHAnsi"/>
          <w:color w:val="000000" w:themeColor="text1"/>
          <w:sz w:val="23"/>
          <w:szCs w:val="23"/>
        </w:rPr>
        <w:t>, sempre que a propost</w:t>
      </w:r>
      <w:r w:rsidR="00AE5562" w:rsidRPr="00CF26EF">
        <w:rPr>
          <w:rFonts w:asciiTheme="minorHAnsi" w:eastAsia="Times New Roman" w:hAnsiTheme="minorHAnsi" w:cstheme="minorHAnsi"/>
          <w:color w:val="000000" w:themeColor="text1"/>
          <w:sz w:val="23"/>
          <w:szCs w:val="23"/>
        </w:rPr>
        <w:t>a não for aceita, e antes de o p</w:t>
      </w:r>
      <w:r w:rsidR="00534619" w:rsidRPr="00CF26EF">
        <w:rPr>
          <w:rFonts w:asciiTheme="minorHAnsi" w:eastAsia="Times New Roman" w:hAnsiTheme="minorHAnsi" w:cstheme="minorHAnsi"/>
          <w:color w:val="000000" w:themeColor="text1"/>
          <w:sz w:val="23"/>
          <w:szCs w:val="23"/>
        </w:rPr>
        <w:t>regoeiro passar à subsequente, haverá nova verificação, pelo sistema, da eventual ocorrência do empate ficto, previsto no</w:t>
      </w:r>
      <w:r w:rsidR="00312688" w:rsidRPr="00CF26EF">
        <w:rPr>
          <w:rFonts w:asciiTheme="minorHAnsi" w:eastAsia="Times New Roman" w:hAnsiTheme="minorHAnsi" w:cstheme="minorHAnsi"/>
          <w:color w:val="000000" w:themeColor="text1"/>
          <w:sz w:val="23"/>
          <w:szCs w:val="23"/>
        </w:rPr>
        <w:t>s art</w:t>
      </w:r>
      <w:r w:rsidR="009D3CDD" w:rsidRPr="00CF26EF">
        <w:rPr>
          <w:rFonts w:asciiTheme="minorHAnsi" w:eastAsia="Times New Roman" w:hAnsiTheme="minorHAnsi" w:cstheme="minorHAnsi"/>
          <w:color w:val="000000" w:themeColor="text1"/>
          <w:sz w:val="23"/>
          <w:szCs w:val="23"/>
        </w:rPr>
        <w:t>.</w:t>
      </w:r>
      <w:r w:rsidR="00312688" w:rsidRPr="00CF26EF">
        <w:rPr>
          <w:rFonts w:asciiTheme="minorHAnsi" w:eastAsia="Times New Roman" w:hAnsiTheme="minorHAnsi" w:cstheme="minorHAnsi"/>
          <w:color w:val="000000" w:themeColor="text1"/>
          <w:sz w:val="23"/>
          <w:szCs w:val="23"/>
        </w:rPr>
        <w:t xml:space="preserve"> 44 e 45 da LC nº 123/06</w:t>
      </w:r>
      <w:r w:rsidR="00534619" w:rsidRPr="00CF26EF">
        <w:rPr>
          <w:rFonts w:asciiTheme="minorHAnsi" w:eastAsia="Times New Roman" w:hAnsiTheme="minorHAnsi" w:cstheme="minorHAnsi"/>
          <w:color w:val="000000" w:themeColor="text1"/>
          <w:sz w:val="23"/>
          <w:szCs w:val="23"/>
        </w:rPr>
        <w:t>, seguindo-se a disciplina antes estabelecida, se for o caso.</w:t>
      </w:r>
    </w:p>
    <w:p w14:paraId="7C40625F" w14:textId="77777777" w:rsidR="00A63C47" w:rsidRPr="00CF26EF"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0AE0E7" w14:textId="49438BA7" w:rsidR="009F2012" w:rsidRPr="00CF26EF"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4254BF"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C37361" w:rsidRPr="00CF26EF">
        <w:rPr>
          <w:rFonts w:asciiTheme="minorHAnsi" w:eastAsia="Times New Roman" w:hAnsiTheme="minorHAnsi" w:cstheme="minorHAnsi"/>
          <w:sz w:val="23"/>
          <w:szCs w:val="23"/>
        </w:rPr>
        <w:t>7</w:t>
      </w:r>
      <w:r w:rsidRPr="00CF26EF">
        <w:rPr>
          <w:rFonts w:asciiTheme="minorHAnsi" w:eastAsia="Times New Roman" w:hAnsiTheme="minorHAnsi" w:cstheme="minorHAnsi"/>
          <w:sz w:val="23"/>
          <w:szCs w:val="23"/>
        </w:rPr>
        <w:t xml:space="preserve">. </w:t>
      </w:r>
      <w:r w:rsidR="00534619" w:rsidRPr="00CF26EF">
        <w:rPr>
          <w:rFonts w:asciiTheme="minorHAnsi" w:eastAsia="Times New Roman" w:hAnsiTheme="minorHAnsi" w:cstheme="minorHAnsi"/>
          <w:sz w:val="23"/>
          <w:szCs w:val="23"/>
        </w:rPr>
        <w:t>Encerrada a análise quanto à aceitação da proposta, o pregoeiro verificará a habilitação d</w:t>
      </w:r>
      <w:r w:rsidRPr="00CF26EF">
        <w:rPr>
          <w:rFonts w:asciiTheme="minorHAnsi" w:eastAsia="Times New Roman" w:hAnsiTheme="minorHAnsi" w:cstheme="minorHAnsi"/>
          <w:sz w:val="23"/>
          <w:szCs w:val="23"/>
        </w:rPr>
        <w:t>a</w:t>
      </w:r>
      <w:r w:rsidR="00534619"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L</w:t>
      </w:r>
      <w:r w:rsidR="00534619" w:rsidRPr="00CF26EF">
        <w:rPr>
          <w:rFonts w:asciiTheme="minorHAnsi" w:eastAsia="Times New Roman" w:hAnsiTheme="minorHAnsi" w:cstheme="minorHAnsi"/>
          <w:sz w:val="23"/>
          <w:szCs w:val="23"/>
        </w:rPr>
        <w:t>icitante, observa</w:t>
      </w:r>
      <w:r w:rsidR="00C36857" w:rsidRPr="00CF26EF">
        <w:rPr>
          <w:rFonts w:asciiTheme="minorHAnsi" w:eastAsia="Times New Roman" w:hAnsiTheme="minorHAnsi" w:cstheme="minorHAnsi"/>
          <w:sz w:val="23"/>
          <w:szCs w:val="23"/>
        </w:rPr>
        <w:t>do o disposto neste e</w:t>
      </w:r>
      <w:r w:rsidR="00534619" w:rsidRPr="00CF26EF">
        <w:rPr>
          <w:rFonts w:asciiTheme="minorHAnsi" w:eastAsia="Times New Roman" w:hAnsiTheme="minorHAnsi" w:cstheme="minorHAnsi"/>
          <w:sz w:val="23"/>
          <w:szCs w:val="23"/>
        </w:rPr>
        <w:t>dital.</w:t>
      </w:r>
    </w:p>
    <w:p w14:paraId="3562EAA4" w14:textId="77777777" w:rsidR="002E0887" w:rsidRPr="00CF26E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ED05E8F" w14:textId="222E272B" w:rsidR="002E0887" w:rsidRPr="00CF26E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w:t>
      </w:r>
      <w:r w:rsidR="00C9315D" w:rsidRPr="00CF26EF">
        <w:rPr>
          <w:rFonts w:asciiTheme="minorHAnsi" w:eastAsia="Times New Roman" w:hAnsiTheme="minorHAnsi" w:cstheme="minorHAnsi"/>
          <w:b/>
          <w:sz w:val="23"/>
          <w:szCs w:val="23"/>
        </w:rPr>
        <w:t>4</w:t>
      </w:r>
      <w:r w:rsidRPr="00CF26EF">
        <w:rPr>
          <w:rFonts w:asciiTheme="minorHAnsi" w:eastAsia="Times New Roman" w:hAnsiTheme="minorHAnsi" w:cstheme="minorHAnsi"/>
          <w:b/>
          <w:sz w:val="23"/>
          <w:szCs w:val="23"/>
        </w:rPr>
        <w:t>. DA HABILITAÇÃO</w:t>
      </w:r>
    </w:p>
    <w:p w14:paraId="0AC86AA5" w14:textId="77777777" w:rsidR="002E0887" w:rsidRPr="00CF26E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5AFF57C" w14:textId="4FD483D7" w:rsidR="008B5B30" w:rsidRPr="00CF26EF"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 Como condição prévia ao exame da documentação de habilitação </w:t>
      </w:r>
      <w:r w:rsidR="000435B0" w:rsidRPr="00CF26EF">
        <w:rPr>
          <w:rFonts w:asciiTheme="minorHAnsi" w:eastAsia="Times New Roman" w:hAnsiTheme="minorHAnsi" w:cstheme="minorHAnsi"/>
          <w:sz w:val="23"/>
          <w:szCs w:val="23"/>
        </w:rPr>
        <w:t>da Licitante detentora</w:t>
      </w:r>
      <w:r w:rsidRPr="00CF26EF">
        <w:rPr>
          <w:rFonts w:asciiTheme="minorHAnsi" w:eastAsia="Times New Roman" w:hAnsiTheme="minorHAnsi" w:cstheme="minorHAnsi"/>
          <w:sz w:val="23"/>
          <w:szCs w:val="23"/>
        </w:rPr>
        <w:t xml:space="preserve"> da proposta cla</w:t>
      </w:r>
      <w:r w:rsidR="00AE5562" w:rsidRPr="00CF26EF">
        <w:rPr>
          <w:rFonts w:asciiTheme="minorHAnsi" w:eastAsia="Times New Roman" w:hAnsiTheme="minorHAnsi" w:cstheme="minorHAnsi"/>
          <w:sz w:val="23"/>
          <w:szCs w:val="23"/>
        </w:rPr>
        <w:t>ssificada em primeiro lugar, o p</w:t>
      </w:r>
      <w:r w:rsidRPr="00CF26EF">
        <w:rPr>
          <w:rFonts w:asciiTheme="minorHAnsi" w:eastAsia="Times New Roman" w:hAnsiTheme="minorHAnsi" w:cstheme="minorHAnsi"/>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CF26EF"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CD60808" w14:textId="7CE9E397" w:rsidR="008B5B30" w:rsidRPr="00CF26E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 SICAF;</w:t>
      </w:r>
    </w:p>
    <w:p w14:paraId="09FEE11E" w14:textId="77777777" w:rsidR="008B5B30" w:rsidRPr="00CF26E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20EF6F2" w14:textId="5AA8913B" w:rsidR="003D59CA" w:rsidRPr="00CF26EF"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.1.2. Cadastro de Impedidos de Licitar do Tribunal de Contas do Estado do Paraná;</w:t>
      </w:r>
    </w:p>
    <w:p w14:paraId="63245A7C" w14:textId="77777777" w:rsidR="003D59CA" w:rsidRPr="00CF26E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4B02636" w14:textId="7DC77104" w:rsidR="003D59CA" w:rsidRPr="00CF26E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.1.3. </w:t>
      </w:r>
      <w:r w:rsidR="008B5B30" w:rsidRPr="00CF26EF">
        <w:rPr>
          <w:rFonts w:asciiTheme="minorHAnsi" w:eastAsia="Times New Roman" w:hAnsiTheme="minorHAnsi" w:cstheme="minorHAnsi"/>
          <w:sz w:val="23"/>
          <w:szCs w:val="23"/>
        </w:rPr>
        <w:t>Cadastro Nacional de Empresas Inidôneas e Suspensas - CEIS, mantido pela Controladoria-Geral da União (</w:t>
      </w:r>
      <w:hyperlink r:id="rId14" w:history="1">
        <w:r w:rsidRPr="00CF26EF">
          <w:rPr>
            <w:rStyle w:val="Hyperlink"/>
            <w:rFonts w:asciiTheme="minorHAnsi" w:eastAsia="Times New Roman" w:hAnsiTheme="minorHAnsi" w:cstheme="minorHAnsi"/>
            <w:color w:val="auto"/>
            <w:sz w:val="23"/>
            <w:szCs w:val="23"/>
          </w:rPr>
          <w:t>www.portaldatransparencia.gov.br/ceis</w:t>
        </w:r>
      </w:hyperlink>
      <w:r w:rsidR="008B5B30" w:rsidRPr="00CF26EF">
        <w:rPr>
          <w:rFonts w:asciiTheme="minorHAnsi" w:eastAsia="Times New Roman" w:hAnsiTheme="minorHAnsi" w:cstheme="minorHAnsi"/>
          <w:sz w:val="23"/>
          <w:szCs w:val="23"/>
        </w:rPr>
        <w:t>);</w:t>
      </w:r>
    </w:p>
    <w:p w14:paraId="74B68CF4" w14:textId="77777777" w:rsidR="003D59CA" w:rsidRPr="00CF26EF"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A4A5458" w14:textId="42EB2B8A" w:rsidR="00537FB7" w:rsidRPr="00CF26E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.1.4. </w:t>
      </w:r>
      <w:r w:rsidR="008B5B30" w:rsidRPr="00CF26EF">
        <w:rPr>
          <w:rFonts w:asciiTheme="minorHAnsi" w:eastAsia="Times New Roman" w:hAnsiTheme="minorHAnsi" w:cstheme="minorHAnsi"/>
          <w:sz w:val="23"/>
          <w:szCs w:val="23"/>
        </w:rPr>
        <w:t>Cadastro Nacional de Condenações Cíveis por Atos de Improbidade Administrativa, mantido pelo Conselho Nacional de Justiça (</w:t>
      </w:r>
      <w:hyperlink r:id="rId15" w:history="1">
        <w:r w:rsidRPr="00CF26EF">
          <w:rPr>
            <w:rStyle w:val="Hyperlink"/>
            <w:rFonts w:asciiTheme="minorHAnsi" w:eastAsia="Times New Roman" w:hAnsiTheme="minorHAnsi" w:cstheme="minorHAnsi"/>
            <w:color w:val="auto"/>
            <w:sz w:val="23"/>
            <w:szCs w:val="23"/>
          </w:rPr>
          <w:t>www.cnj.jus.br/improbidade_adm/consultar_requerido.php</w:t>
        </w:r>
      </w:hyperlink>
      <w:r w:rsidR="008B5B30"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w:t>
      </w:r>
    </w:p>
    <w:p w14:paraId="3092766E" w14:textId="77777777" w:rsidR="00537FB7" w:rsidRPr="00CF26E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DD63838" w14:textId="2EED8EB5" w:rsidR="008B5B30" w:rsidRPr="00CF26EF"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.1.5. </w:t>
      </w:r>
      <w:r w:rsidR="008B5B30" w:rsidRPr="00CF26EF">
        <w:rPr>
          <w:rFonts w:asciiTheme="minorHAnsi" w:eastAsia="Times New Roman" w:hAnsiTheme="minorHAnsi" w:cstheme="minorHAnsi"/>
          <w:sz w:val="23"/>
          <w:szCs w:val="23"/>
        </w:rPr>
        <w:t>Lista de Inidôneos e o Cadastro Integrado de Condenações por Ilícitos Administrativos - CADICON, mantidos pelo Tr</w:t>
      </w:r>
      <w:r w:rsidRPr="00CF26EF">
        <w:rPr>
          <w:rFonts w:asciiTheme="minorHAnsi" w:eastAsia="Times New Roman" w:hAnsiTheme="minorHAnsi" w:cstheme="minorHAnsi"/>
          <w:sz w:val="23"/>
          <w:szCs w:val="23"/>
        </w:rPr>
        <w:t>ibunal de Contas da União – TCU.</w:t>
      </w:r>
    </w:p>
    <w:p w14:paraId="1E37A984" w14:textId="77777777" w:rsidR="00537FB7" w:rsidRPr="00CF26EF"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86EF974" w14:textId="5866DD6F" w:rsidR="00537FB7" w:rsidRPr="00CF26EF"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.2.</w:t>
      </w:r>
      <w:r w:rsidR="00164156" w:rsidRPr="00CF26EF">
        <w:rPr>
          <w:rFonts w:asciiTheme="minorHAnsi" w:eastAsia="Times New Roman" w:hAnsiTheme="minorHAnsi" w:cstheme="minorHAnsi"/>
          <w:sz w:val="23"/>
          <w:szCs w:val="23"/>
        </w:rPr>
        <w:t xml:space="preserve"> Para a consulta de licitantes pessoa jurídica poderá haver a substituição das consultas dos subitens 1</w:t>
      </w:r>
      <w:r w:rsidR="00C9315D" w:rsidRPr="00CF26EF">
        <w:rPr>
          <w:rFonts w:asciiTheme="minorHAnsi" w:eastAsia="Times New Roman" w:hAnsiTheme="minorHAnsi" w:cstheme="minorHAnsi"/>
          <w:sz w:val="23"/>
          <w:szCs w:val="23"/>
        </w:rPr>
        <w:t>4</w:t>
      </w:r>
      <w:r w:rsidR="00164156" w:rsidRPr="00CF26EF">
        <w:rPr>
          <w:rFonts w:asciiTheme="minorHAnsi" w:eastAsia="Times New Roman" w:hAnsiTheme="minorHAnsi" w:cstheme="minorHAnsi"/>
          <w:sz w:val="23"/>
          <w:szCs w:val="23"/>
        </w:rPr>
        <w:t>.1.2, 1</w:t>
      </w:r>
      <w:r w:rsidR="00C9315D" w:rsidRPr="00CF26EF">
        <w:rPr>
          <w:rFonts w:asciiTheme="minorHAnsi" w:eastAsia="Times New Roman" w:hAnsiTheme="minorHAnsi" w:cstheme="minorHAnsi"/>
          <w:sz w:val="23"/>
          <w:szCs w:val="23"/>
        </w:rPr>
        <w:t>4</w:t>
      </w:r>
      <w:r w:rsidR="00164156" w:rsidRPr="00CF26EF">
        <w:rPr>
          <w:rFonts w:asciiTheme="minorHAnsi" w:eastAsia="Times New Roman" w:hAnsiTheme="minorHAnsi" w:cstheme="minorHAnsi"/>
          <w:sz w:val="23"/>
          <w:szCs w:val="23"/>
        </w:rPr>
        <w:t>.1.3 e 1</w:t>
      </w:r>
      <w:r w:rsidR="00C9315D" w:rsidRPr="00CF26EF">
        <w:rPr>
          <w:rFonts w:asciiTheme="minorHAnsi" w:eastAsia="Times New Roman" w:hAnsiTheme="minorHAnsi" w:cstheme="minorHAnsi"/>
          <w:sz w:val="23"/>
          <w:szCs w:val="23"/>
        </w:rPr>
        <w:t>4</w:t>
      </w:r>
      <w:r w:rsidR="00164156" w:rsidRPr="00CF26EF">
        <w:rPr>
          <w:rFonts w:asciiTheme="minorHAnsi" w:eastAsia="Times New Roman" w:hAnsiTheme="minorHAnsi" w:cstheme="minorHAnsi"/>
          <w:sz w:val="23"/>
          <w:szCs w:val="23"/>
        </w:rPr>
        <w:t>.1.4 acima pela Consulta Consolidada de Pessoa Jurídica do TCU (</w:t>
      </w:r>
      <w:hyperlink r:id="rId16" w:history="1">
        <w:r w:rsidR="00164156" w:rsidRPr="00CF26EF">
          <w:rPr>
            <w:rStyle w:val="Hyperlink"/>
            <w:rFonts w:asciiTheme="minorHAnsi" w:eastAsia="Times New Roman" w:hAnsiTheme="minorHAnsi" w:cstheme="minorHAnsi"/>
            <w:color w:val="auto"/>
            <w:sz w:val="23"/>
            <w:szCs w:val="23"/>
          </w:rPr>
          <w:t>https://certidoesapf.apps.tcu.gov.br/</w:t>
        </w:r>
      </w:hyperlink>
      <w:r w:rsidR="00164156" w:rsidRPr="00CF26EF">
        <w:rPr>
          <w:rFonts w:asciiTheme="minorHAnsi" w:eastAsia="Times New Roman" w:hAnsiTheme="minorHAnsi" w:cstheme="minorHAnsi"/>
          <w:sz w:val="23"/>
          <w:szCs w:val="23"/>
        </w:rPr>
        <w:t>).</w:t>
      </w:r>
    </w:p>
    <w:p w14:paraId="3464C270" w14:textId="77777777" w:rsidR="00164156" w:rsidRPr="00CF26EF"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88420BA" w14:textId="112958ED" w:rsidR="00952A24" w:rsidRPr="00CF26EF"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.3. A consulta aos cadastros ser</w:t>
      </w:r>
      <w:r w:rsidR="00185358" w:rsidRPr="00CF26EF">
        <w:rPr>
          <w:rFonts w:asciiTheme="minorHAnsi" w:eastAsia="Times New Roman" w:hAnsiTheme="minorHAnsi" w:cstheme="minorHAnsi"/>
          <w:sz w:val="23"/>
          <w:szCs w:val="23"/>
        </w:rPr>
        <w:t>á realizada em nome da empresa L</w:t>
      </w:r>
      <w:r w:rsidRPr="00CF26EF">
        <w:rPr>
          <w:rFonts w:asciiTheme="minorHAnsi" w:eastAsia="Times New Roman" w:hAnsiTheme="minorHAnsi" w:cstheme="minorHAnsi"/>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CF26EF"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9BEC7C0" w14:textId="4BF1240E" w:rsidR="00952A24" w:rsidRPr="00CF26EF"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CF26E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B390694" w14:textId="2D566E0B" w:rsidR="00163314" w:rsidRPr="00CF26EF"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.3.2. A tentativa de burla será verificada por meio dos vínculos societários, linhas de fornecimento similares, dentre outros.</w:t>
      </w:r>
    </w:p>
    <w:p w14:paraId="15BE24C0" w14:textId="77777777" w:rsidR="00163314" w:rsidRPr="00CF26E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A948A14" w14:textId="100CE80A" w:rsidR="00164156" w:rsidRPr="00CF26EF"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.3.3. A L</w:t>
      </w:r>
      <w:r w:rsidR="00F83DEB" w:rsidRPr="00CF26EF">
        <w:rPr>
          <w:rFonts w:asciiTheme="minorHAnsi" w:eastAsia="Times New Roman" w:hAnsiTheme="minorHAnsi" w:cstheme="minorHAnsi"/>
          <w:sz w:val="23"/>
          <w:szCs w:val="23"/>
        </w:rPr>
        <w:t xml:space="preserve">icitante será convocada </w:t>
      </w:r>
      <w:r w:rsidR="00952A24" w:rsidRPr="00CF26EF">
        <w:rPr>
          <w:rFonts w:asciiTheme="minorHAnsi" w:eastAsia="Times New Roman" w:hAnsiTheme="minorHAnsi" w:cstheme="minorHAnsi"/>
          <w:sz w:val="23"/>
          <w:szCs w:val="23"/>
        </w:rPr>
        <w:t>para manifestação previamente à sua desclassificação.</w:t>
      </w:r>
    </w:p>
    <w:p w14:paraId="6F82012C" w14:textId="77777777" w:rsidR="002E0887" w:rsidRPr="00CF26EF"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973E201" w14:textId="442FF31A" w:rsidR="00F83DEB" w:rsidRPr="00CF26EF"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.4. Constatada a exis</w:t>
      </w:r>
      <w:r w:rsidR="00AE5562" w:rsidRPr="00CF26EF">
        <w:rPr>
          <w:rFonts w:asciiTheme="minorHAnsi" w:eastAsia="Times New Roman" w:hAnsiTheme="minorHAnsi" w:cstheme="minorHAnsi"/>
          <w:sz w:val="23"/>
          <w:szCs w:val="23"/>
        </w:rPr>
        <w:t>tência de sanção, o p</w:t>
      </w:r>
      <w:r w:rsidRPr="00CF26EF">
        <w:rPr>
          <w:rFonts w:asciiTheme="minorHAnsi" w:eastAsia="Times New Roman" w:hAnsiTheme="minorHAnsi" w:cstheme="minorHAnsi"/>
          <w:sz w:val="23"/>
          <w:szCs w:val="23"/>
        </w:rPr>
        <w:t xml:space="preserve">regoeiro reputará </w:t>
      </w:r>
      <w:r w:rsidR="000435B0" w:rsidRPr="00CF26EF">
        <w:rPr>
          <w:rFonts w:asciiTheme="minorHAnsi" w:eastAsia="Times New Roman" w:hAnsiTheme="minorHAnsi" w:cstheme="minorHAnsi"/>
          <w:sz w:val="23"/>
          <w:szCs w:val="23"/>
        </w:rPr>
        <w:t>a Licitante inabilitada</w:t>
      </w:r>
      <w:r w:rsidRPr="00CF26EF">
        <w:rPr>
          <w:rFonts w:asciiTheme="minorHAnsi" w:eastAsia="Times New Roman" w:hAnsiTheme="minorHAnsi" w:cstheme="minorHAnsi"/>
          <w:sz w:val="23"/>
          <w:szCs w:val="23"/>
        </w:rPr>
        <w:t>, por falta de condição de participação.</w:t>
      </w:r>
    </w:p>
    <w:p w14:paraId="1DB2254B" w14:textId="77777777" w:rsidR="00F83DEB" w:rsidRPr="00CF26EF"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64D7B6C" w14:textId="7FBF43A2" w:rsidR="00F83DEB" w:rsidRPr="00CF26EF"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B050"/>
          <w:sz w:val="23"/>
          <w:szCs w:val="23"/>
        </w:rPr>
      </w:pPr>
      <w:r w:rsidRPr="00CF26EF">
        <w:rPr>
          <w:rFonts w:asciiTheme="minorHAnsi" w:eastAsia="Times New Roman" w:hAnsiTheme="minorHAnsi" w:cstheme="minorHAnsi"/>
          <w:color w:val="000000" w:themeColor="text1"/>
          <w:sz w:val="23"/>
          <w:szCs w:val="23"/>
        </w:rPr>
        <w:t>1</w:t>
      </w:r>
      <w:r w:rsidR="00C9315D" w:rsidRPr="00CF26EF">
        <w:rPr>
          <w:rFonts w:asciiTheme="minorHAnsi" w:eastAsia="Times New Roman" w:hAnsiTheme="minorHAnsi" w:cstheme="minorHAnsi"/>
          <w:color w:val="000000" w:themeColor="text1"/>
          <w:sz w:val="23"/>
          <w:szCs w:val="23"/>
        </w:rPr>
        <w:t>4</w:t>
      </w:r>
      <w:r w:rsidRPr="00CF26EF">
        <w:rPr>
          <w:rFonts w:asciiTheme="minorHAnsi" w:eastAsia="Times New Roman" w:hAnsiTheme="minorHAnsi" w:cstheme="minorHAnsi"/>
          <w:color w:val="000000" w:themeColor="text1"/>
          <w:sz w:val="23"/>
          <w:szCs w:val="23"/>
        </w:rPr>
        <w:t xml:space="preserve">.5. No caso de inabilitação, haverá nova verificação, pelo sistema, da eventual ocorrência do empate ficto, previsto nos art. 44 e 45 da </w:t>
      </w:r>
      <w:r w:rsidR="00312688" w:rsidRPr="00CF26EF">
        <w:rPr>
          <w:rFonts w:asciiTheme="minorHAnsi" w:eastAsia="Times New Roman" w:hAnsiTheme="minorHAnsi" w:cstheme="minorHAnsi"/>
          <w:color w:val="000000" w:themeColor="text1"/>
          <w:sz w:val="23"/>
          <w:szCs w:val="23"/>
        </w:rPr>
        <w:t>LC</w:t>
      </w:r>
      <w:r w:rsidRPr="00CF26EF">
        <w:rPr>
          <w:rFonts w:asciiTheme="minorHAnsi" w:eastAsia="Times New Roman" w:hAnsiTheme="minorHAnsi" w:cstheme="minorHAnsi"/>
          <w:color w:val="000000" w:themeColor="text1"/>
          <w:sz w:val="23"/>
          <w:szCs w:val="23"/>
        </w:rPr>
        <w:t xml:space="preserve"> nº 123</w:t>
      </w:r>
      <w:r w:rsidR="00BB0311" w:rsidRPr="00CF26EF">
        <w:rPr>
          <w:rFonts w:asciiTheme="minorHAnsi" w:eastAsia="Times New Roman" w:hAnsiTheme="minorHAnsi" w:cstheme="minorHAnsi"/>
          <w:color w:val="000000" w:themeColor="text1"/>
          <w:sz w:val="23"/>
          <w:szCs w:val="23"/>
        </w:rPr>
        <w:t>/</w:t>
      </w:r>
      <w:r w:rsidRPr="00CF26EF">
        <w:rPr>
          <w:rFonts w:asciiTheme="minorHAnsi" w:eastAsia="Times New Roman" w:hAnsiTheme="minorHAnsi" w:cstheme="minorHAnsi"/>
          <w:color w:val="000000" w:themeColor="text1"/>
          <w:sz w:val="23"/>
          <w:szCs w:val="23"/>
        </w:rPr>
        <w:t>06, seguindo-se a disciplina antes estabelecida para aceitação da proposta subsequente</w:t>
      </w:r>
      <w:r w:rsidRPr="00CF26EF">
        <w:rPr>
          <w:rFonts w:asciiTheme="minorHAnsi" w:eastAsia="Times New Roman" w:hAnsiTheme="minorHAnsi" w:cstheme="minorHAnsi"/>
          <w:color w:val="00B050"/>
          <w:sz w:val="23"/>
          <w:szCs w:val="23"/>
        </w:rPr>
        <w:t>.</w:t>
      </w:r>
    </w:p>
    <w:p w14:paraId="7584BB84" w14:textId="77777777" w:rsidR="001F7FDB" w:rsidRPr="00CF26EF"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01ABCA1" w14:textId="350DB7DB" w:rsidR="001F7FDB" w:rsidRPr="00CF26EF"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.6. Caso atendidas as condições de participação, a habilitação das Licitantes será verificada</w:t>
      </w:r>
      <w:r w:rsidR="00CE532A" w:rsidRPr="00CF26EF">
        <w:rPr>
          <w:rFonts w:asciiTheme="minorHAnsi" w:eastAsia="Times New Roman" w:hAnsiTheme="minorHAnsi" w:cstheme="minorHAnsi"/>
          <w:sz w:val="23"/>
          <w:szCs w:val="23"/>
        </w:rPr>
        <w:t>, primeiramente,</w:t>
      </w:r>
      <w:r w:rsidRPr="00CF26EF">
        <w:rPr>
          <w:rFonts w:asciiTheme="minorHAnsi" w:eastAsia="Times New Roman" w:hAnsiTheme="minorHAnsi" w:cstheme="minorHAnsi"/>
          <w:sz w:val="23"/>
          <w:szCs w:val="23"/>
        </w:rPr>
        <w:t xml:space="preserve"> por meio do SICAF, nos documentos por ele abrangidos em relação à habilitação jurídica, à re</w:t>
      </w:r>
      <w:r w:rsidR="00493191" w:rsidRPr="00CF26EF">
        <w:rPr>
          <w:rFonts w:asciiTheme="minorHAnsi" w:eastAsia="Times New Roman" w:hAnsiTheme="minorHAnsi" w:cstheme="minorHAnsi"/>
          <w:sz w:val="23"/>
          <w:szCs w:val="23"/>
        </w:rPr>
        <w:t>gularidade fiscal e trabalhista e</w:t>
      </w:r>
      <w:r w:rsidRPr="00CF26EF">
        <w:rPr>
          <w:rFonts w:asciiTheme="minorHAnsi" w:eastAsia="Times New Roman" w:hAnsiTheme="minorHAnsi" w:cstheme="minorHAnsi"/>
          <w:sz w:val="23"/>
          <w:szCs w:val="23"/>
        </w:rPr>
        <w:t xml:space="preserve"> à qualificação econômica financeira, conforme </w:t>
      </w:r>
      <w:r w:rsidR="000E7D60" w:rsidRPr="00CF26EF">
        <w:rPr>
          <w:rFonts w:asciiTheme="minorHAnsi" w:eastAsia="Times New Roman" w:hAnsiTheme="minorHAnsi" w:cstheme="minorHAnsi"/>
          <w:sz w:val="23"/>
          <w:szCs w:val="23"/>
        </w:rPr>
        <w:t>documentação exigida para esta l</w:t>
      </w:r>
      <w:r w:rsidRPr="00CF26EF">
        <w:rPr>
          <w:rFonts w:asciiTheme="minorHAnsi" w:eastAsia="Times New Roman" w:hAnsiTheme="minorHAnsi" w:cstheme="minorHAnsi"/>
          <w:sz w:val="23"/>
          <w:szCs w:val="23"/>
        </w:rPr>
        <w:t>icitaç</w:t>
      </w:r>
      <w:r w:rsidR="009F12F5" w:rsidRPr="00CF26EF">
        <w:rPr>
          <w:rFonts w:asciiTheme="minorHAnsi" w:eastAsia="Times New Roman" w:hAnsiTheme="minorHAnsi" w:cstheme="minorHAnsi"/>
          <w:sz w:val="23"/>
          <w:szCs w:val="23"/>
        </w:rPr>
        <w:t>ão</w:t>
      </w:r>
      <w:r w:rsidRPr="00CF26EF">
        <w:rPr>
          <w:rFonts w:asciiTheme="minorHAnsi" w:eastAsia="Times New Roman" w:hAnsiTheme="minorHAnsi" w:cstheme="minorHAnsi"/>
          <w:sz w:val="23"/>
          <w:szCs w:val="23"/>
        </w:rPr>
        <w:t>.</w:t>
      </w:r>
    </w:p>
    <w:p w14:paraId="48F23DA6" w14:textId="77777777" w:rsidR="007421B3" w:rsidRPr="00CF26EF"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0A3A9C1" w14:textId="1CCE370D" w:rsidR="008F70EC" w:rsidRPr="00CF26EF"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.6.1. A Licitante deverá anexar no sistema </w:t>
      </w:r>
      <w:r w:rsidR="00BC5E00" w:rsidRPr="00CF26EF">
        <w:rPr>
          <w:rFonts w:asciiTheme="minorHAnsi" w:eastAsia="Times New Roman" w:hAnsiTheme="minorHAnsi" w:cstheme="minorHAnsi"/>
          <w:sz w:val="23"/>
          <w:szCs w:val="23"/>
        </w:rPr>
        <w:t>Compras.gov.br</w:t>
      </w:r>
      <w:r w:rsidR="00FF2845"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juntamente com o cadastro da proposta eletrônica</w:t>
      </w:r>
      <w:r w:rsidR="00FF2845" w:rsidRPr="00CF26EF">
        <w:rPr>
          <w:rFonts w:asciiTheme="minorHAnsi" w:eastAsia="Times New Roman" w:hAnsiTheme="minorHAnsi" w:cstheme="minorHAnsi"/>
          <w:sz w:val="23"/>
          <w:szCs w:val="23"/>
        </w:rPr>
        <w:t xml:space="preserve"> e</w:t>
      </w:r>
      <w:r w:rsidRPr="00CF26EF">
        <w:rPr>
          <w:rFonts w:asciiTheme="minorHAnsi" w:eastAsia="Times New Roman" w:hAnsiTheme="minorHAnsi" w:cstheme="minorHAnsi"/>
          <w:sz w:val="23"/>
          <w:szCs w:val="23"/>
        </w:rPr>
        <w:t xml:space="preserve"> até a abertura da sessão pública, os documentos </w:t>
      </w:r>
      <w:r w:rsidR="008F70EC" w:rsidRPr="00CF26EF">
        <w:rPr>
          <w:rFonts w:asciiTheme="minorHAnsi" w:eastAsia="Times New Roman" w:hAnsiTheme="minorHAnsi" w:cstheme="minorHAnsi"/>
          <w:sz w:val="23"/>
          <w:szCs w:val="23"/>
        </w:rPr>
        <w:t xml:space="preserve">desatualizados ou </w:t>
      </w:r>
      <w:r w:rsidRPr="00CF26EF">
        <w:rPr>
          <w:rFonts w:asciiTheme="minorHAnsi" w:eastAsia="Times New Roman" w:hAnsiTheme="minorHAnsi" w:cstheme="minorHAnsi"/>
          <w:sz w:val="23"/>
          <w:szCs w:val="23"/>
        </w:rPr>
        <w:t>não abrangidos pelo SICAF</w:t>
      </w:r>
      <w:r w:rsidR="006732A0" w:rsidRPr="00CF26EF">
        <w:rPr>
          <w:rFonts w:asciiTheme="minorHAnsi" w:eastAsia="Times New Roman" w:hAnsiTheme="minorHAnsi" w:cstheme="minorHAnsi"/>
          <w:sz w:val="23"/>
          <w:szCs w:val="23"/>
        </w:rPr>
        <w:t>.</w:t>
      </w:r>
    </w:p>
    <w:p w14:paraId="5C30DC00" w14:textId="77777777" w:rsidR="00FF2845" w:rsidRPr="00CF26EF"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D7813A1" w14:textId="0CB45111" w:rsidR="00FF2845" w:rsidRPr="00CF26EF"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.6.</w:t>
      </w:r>
      <w:r w:rsidR="00FF2845"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xml:space="preserve">. </w:t>
      </w:r>
      <w:r w:rsidR="008F70EC" w:rsidRPr="00CF26EF">
        <w:rPr>
          <w:rFonts w:asciiTheme="minorHAnsi" w:eastAsia="Times New Roman" w:hAnsiTheme="minorHAnsi" w:cstheme="minorHAnsi"/>
          <w:sz w:val="23"/>
          <w:szCs w:val="23"/>
        </w:rPr>
        <w:t xml:space="preserve">É dever </w:t>
      </w:r>
      <w:r w:rsidR="00614BA9" w:rsidRPr="00CF26EF">
        <w:rPr>
          <w:rFonts w:asciiTheme="minorHAnsi" w:eastAsia="Times New Roman" w:hAnsiTheme="minorHAnsi" w:cstheme="minorHAnsi"/>
          <w:sz w:val="23"/>
          <w:szCs w:val="23"/>
        </w:rPr>
        <w:t>d</w:t>
      </w:r>
      <w:r w:rsidR="008F70EC" w:rsidRPr="00CF26EF">
        <w:rPr>
          <w:rFonts w:asciiTheme="minorHAnsi" w:eastAsia="Times New Roman" w:hAnsiTheme="minorHAnsi" w:cstheme="minorHAnsi"/>
          <w:sz w:val="23"/>
          <w:szCs w:val="23"/>
        </w:rPr>
        <w:t xml:space="preserve">a Licitante atualizar previamente as </w:t>
      </w:r>
      <w:r w:rsidR="00025C27" w:rsidRPr="00CF26EF">
        <w:rPr>
          <w:rFonts w:asciiTheme="minorHAnsi" w:eastAsia="Times New Roman" w:hAnsiTheme="minorHAnsi" w:cstheme="minorHAnsi"/>
          <w:sz w:val="23"/>
          <w:szCs w:val="23"/>
        </w:rPr>
        <w:t>comprovações constantes n</w:t>
      </w:r>
      <w:r w:rsidR="008F70EC" w:rsidRPr="00CF26EF">
        <w:rPr>
          <w:rFonts w:asciiTheme="minorHAnsi" w:eastAsia="Times New Roman" w:hAnsiTheme="minorHAnsi" w:cstheme="minorHAnsi"/>
          <w:sz w:val="23"/>
          <w:szCs w:val="23"/>
        </w:rPr>
        <w:t>o SICAF para que estejam vigentes na data da abertura da sessão pública</w:t>
      </w:r>
      <w:r w:rsidR="001F7FDB" w:rsidRPr="00CF26EF">
        <w:rPr>
          <w:rFonts w:asciiTheme="minorHAnsi" w:eastAsia="Times New Roman" w:hAnsiTheme="minorHAnsi" w:cstheme="minorHAnsi"/>
          <w:sz w:val="23"/>
          <w:szCs w:val="23"/>
        </w:rPr>
        <w:t>.</w:t>
      </w:r>
    </w:p>
    <w:p w14:paraId="54F8E9FD" w14:textId="77777777" w:rsidR="00FF2845" w:rsidRPr="00CF26EF"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D2E5D5B" w14:textId="424CAF7F" w:rsidR="001F7FDB" w:rsidRPr="00CF26EF"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.6.</w:t>
      </w:r>
      <w:r w:rsidR="00FF2845"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xml:space="preserve">. </w:t>
      </w:r>
      <w:r w:rsidR="001F7FDB" w:rsidRPr="00CF26EF">
        <w:rPr>
          <w:rFonts w:asciiTheme="minorHAnsi" w:eastAsia="Times New Roman" w:hAnsiTheme="minorHAnsi" w:cstheme="minorHAnsi"/>
          <w:sz w:val="23"/>
          <w:szCs w:val="23"/>
        </w:rPr>
        <w:t xml:space="preserve">O descumprimento do subitem acima implicará a inabilitação </w:t>
      </w:r>
      <w:r w:rsidR="000435B0" w:rsidRPr="00CF26EF">
        <w:rPr>
          <w:rFonts w:asciiTheme="minorHAnsi" w:eastAsia="Times New Roman" w:hAnsiTheme="minorHAnsi" w:cstheme="minorHAnsi"/>
          <w:sz w:val="23"/>
          <w:szCs w:val="23"/>
        </w:rPr>
        <w:t>da Licitante</w:t>
      </w:r>
      <w:r w:rsidR="001F7FDB" w:rsidRPr="00CF26EF">
        <w:rPr>
          <w:rFonts w:asciiTheme="minorHAnsi" w:eastAsia="Times New Roman" w:hAnsiTheme="minorHAnsi" w:cstheme="minorHAnsi"/>
          <w:sz w:val="23"/>
          <w:szCs w:val="23"/>
        </w:rPr>
        <w:t>, exceto se a consulta aos sítios eletrônicos oficiais emi</w:t>
      </w:r>
      <w:r w:rsidR="00AE5562" w:rsidRPr="00CF26EF">
        <w:rPr>
          <w:rFonts w:asciiTheme="minorHAnsi" w:eastAsia="Times New Roman" w:hAnsiTheme="minorHAnsi" w:cstheme="minorHAnsi"/>
          <w:sz w:val="23"/>
          <w:szCs w:val="23"/>
        </w:rPr>
        <w:t>ssores de certidões feita pelo p</w:t>
      </w:r>
      <w:r w:rsidR="001F7FDB" w:rsidRPr="00CF26EF">
        <w:rPr>
          <w:rFonts w:asciiTheme="minorHAnsi" w:eastAsia="Times New Roman" w:hAnsiTheme="minorHAnsi" w:cstheme="minorHAnsi"/>
          <w:sz w:val="23"/>
          <w:szCs w:val="23"/>
        </w:rPr>
        <w:t>regoeiro lograr êxito em encontrar a</w:t>
      </w:r>
      <w:r w:rsidR="003E7C09" w:rsidRPr="00CF26EF">
        <w:rPr>
          <w:rFonts w:asciiTheme="minorHAnsi" w:eastAsia="Times New Roman" w:hAnsiTheme="minorHAnsi" w:cstheme="minorHAnsi"/>
          <w:sz w:val="23"/>
          <w:szCs w:val="23"/>
        </w:rPr>
        <w:t xml:space="preserve"> </w:t>
      </w:r>
      <w:r w:rsidR="001F7FDB" w:rsidRPr="00CF26EF">
        <w:rPr>
          <w:rFonts w:asciiTheme="minorHAnsi" w:eastAsia="Times New Roman" w:hAnsiTheme="minorHAnsi" w:cstheme="minorHAnsi"/>
          <w:sz w:val="23"/>
          <w:szCs w:val="23"/>
        </w:rPr>
        <w:t>(s) certidão</w:t>
      </w:r>
      <w:r w:rsidR="003E7C09" w:rsidRPr="00CF26EF">
        <w:rPr>
          <w:rFonts w:asciiTheme="minorHAnsi" w:eastAsia="Times New Roman" w:hAnsiTheme="minorHAnsi" w:cstheme="minorHAnsi"/>
          <w:sz w:val="23"/>
          <w:szCs w:val="23"/>
        </w:rPr>
        <w:t xml:space="preserve"> </w:t>
      </w:r>
      <w:r w:rsidR="001F7FDB" w:rsidRPr="00CF26EF">
        <w:rPr>
          <w:rFonts w:asciiTheme="minorHAnsi" w:eastAsia="Times New Roman" w:hAnsiTheme="minorHAnsi" w:cstheme="minorHAnsi"/>
          <w:sz w:val="23"/>
          <w:szCs w:val="23"/>
        </w:rPr>
        <w:t>(</w:t>
      </w:r>
      <w:proofErr w:type="spellStart"/>
      <w:r w:rsidR="001F7FDB" w:rsidRPr="00CF26EF">
        <w:rPr>
          <w:rFonts w:asciiTheme="minorHAnsi" w:eastAsia="Times New Roman" w:hAnsiTheme="minorHAnsi" w:cstheme="minorHAnsi"/>
          <w:sz w:val="23"/>
          <w:szCs w:val="23"/>
        </w:rPr>
        <w:t>ões</w:t>
      </w:r>
      <w:proofErr w:type="spellEnd"/>
      <w:r w:rsidR="001F7FDB" w:rsidRPr="00CF26EF">
        <w:rPr>
          <w:rFonts w:asciiTheme="minorHAnsi" w:eastAsia="Times New Roman" w:hAnsiTheme="minorHAnsi" w:cstheme="minorHAnsi"/>
          <w:sz w:val="23"/>
          <w:szCs w:val="23"/>
        </w:rPr>
        <w:t>) válida</w:t>
      </w:r>
      <w:r w:rsidR="003E7C09" w:rsidRPr="00CF26EF">
        <w:rPr>
          <w:rFonts w:asciiTheme="minorHAnsi" w:eastAsia="Times New Roman" w:hAnsiTheme="minorHAnsi" w:cstheme="minorHAnsi"/>
          <w:sz w:val="23"/>
          <w:szCs w:val="23"/>
        </w:rPr>
        <w:t xml:space="preserve"> </w:t>
      </w:r>
      <w:r w:rsidR="000E79E5" w:rsidRPr="00CF26EF">
        <w:rPr>
          <w:rFonts w:asciiTheme="minorHAnsi" w:eastAsia="Times New Roman" w:hAnsiTheme="minorHAnsi" w:cstheme="minorHAnsi"/>
          <w:sz w:val="23"/>
          <w:szCs w:val="23"/>
        </w:rPr>
        <w:t>(s)</w:t>
      </w:r>
      <w:r w:rsidR="001F7FDB" w:rsidRPr="00CF26EF">
        <w:rPr>
          <w:rFonts w:asciiTheme="minorHAnsi" w:eastAsia="Times New Roman" w:hAnsiTheme="minorHAnsi" w:cstheme="minorHAnsi"/>
          <w:sz w:val="23"/>
          <w:szCs w:val="23"/>
        </w:rPr>
        <w:t>.</w:t>
      </w:r>
    </w:p>
    <w:p w14:paraId="75CB7667" w14:textId="77777777" w:rsidR="00062491" w:rsidRPr="00CF26EF"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35BE8F9" w14:textId="6EF6FC95" w:rsidR="00901C16" w:rsidRPr="00CF26EF"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.6.</w:t>
      </w:r>
      <w:r w:rsidR="00FF2845"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 </w:t>
      </w:r>
      <w:r w:rsidR="00047D9A"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Licitante detentora do menor preço </w:t>
      </w:r>
      <w:r w:rsidRPr="00CF26EF">
        <w:rPr>
          <w:rFonts w:asciiTheme="minorHAnsi" w:eastAsia="Times New Roman" w:hAnsiTheme="minorHAnsi" w:cstheme="minorHAnsi"/>
          <w:color w:val="000000" w:themeColor="text1"/>
          <w:sz w:val="23"/>
          <w:szCs w:val="23"/>
        </w:rPr>
        <w:t xml:space="preserve">qualificada como </w:t>
      </w:r>
      <w:r w:rsidR="0010426F" w:rsidRPr="00CF26EF">
        <w:rPr>
          <w:rFonts w:asciiTheme="minorHAnsi" w:eastAsia="Times New Roman" w:hAnsiTheme="minorHAnsi" w:cstheme="minorHAnsi"/>
          <w:color w:val="000000" w:themeColor="text1"/>
          <w:sz w:val="23"/>
          <w:szCs w:val="23"/>
        </w:rPr>
        <w:t>MEI/ME/EPP/COOP</w:t>
      </w:r>
      <w:r w:rsidRPr="00CF26EF">
        <w:rPr>
          <w:rFonts w:asciiTheme="minorHAnsi" w:eastAsia="Times New Roman" w:hAnsiTheme="minorHAnsi" w:cstheme="minorHAnsi"/>
          <w:color w:val="000000" w:themeColor="text1"/>
          <w:sz w:val="23"/>
          <w:szCs w:val="23"/>
        </w:rPr>
        <w:t xml:space="preserve"> </w:t>
      </w:r>
      <w:r w:rsidRPr="00CF26EF">
        <w:rPr>
          <w:rFonts w:asciiTheme="minorHAnsi" w:eastAsia="Times New Roman" w:hAnsiTheme="minorHAnsi" w:cstheme="minorHAnsi"/>
          <w:sz w:val="23"/>
          <w:szCs w:val="23"/>
        </w:rPr>
        <w:t>deverá apresentar toda a documentação exigida para efeito de comprovação de regularidade fiscal e trabalhista, mesmo que esta apresente alguma restrição, sob pena de inabilitação.</w:t>
      </w:r>
    </w:p>
    <w:p w14:paraId="07192DF6" w14:textId="77777777" w:rsidR="001E65DC" w:rsidRPr="00CF26EF"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4D7969EF" w14:textId="2A7EAD55" w:rsidR="007C4C41" w:rsidRPr="00CF26EF"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.7. </w:t>
      </w:r>
      <w:r w:rsidR="000E79E5" w:rsidRPr="00CF26EF">
        <w:rPr>
          <w:rFonts w:asciiTheme="minorHAnsi" w:eastAsia="Times New Roman" w:hAnsiTheme="minorHAnsi" w:cstheme="minorHAnsi"/>
          <w:sz w:val="23"/>
          <w:szCs w:val="23"/>
        </w:rPr>
        <w:t>Havendo a necessidade de envio de documentos de habilitação complementares, necessários à confi</w:t>
      </w:r>
      <w:r w:rsidR="00C36857" w:rsidRPr="00CF26EF">
        <w:rPr>
          <w:rFonts w:asciiTheme="minorHAnsi" w:eastAsia="Times New Roman" w:hAnsiTheme="minorHAnsi" w:cstheme="minorHAnsi"/>
          <w:sz w:val="23"/>
          <w:szCs w:val="23"/>
        </w:rPr>
        <w:t>rmação daqueles exigidos neste e</w:t>
      </w:r>
      <w:r w:rsidR="000E79E5" w:rsidRPr="00CF26EF">
        <w:rPr>
          <w:rFonts w:asciiTheme="minorHAnsi" w:eastAsia="Times New Roman" w:hAnsiTheme="minorHAnsi" w:cstheme="minorHAnsi"/>
          <w:sz w:val="23"/>
          <w:szCs w:val="23"/>
        </w:rPr>
        <w:t>dital e já apresentados, a Licitan</w:t>
      </w:r>
      <w:r w:rsidR="00451851" w:rsidRPr="00CF26EF">
        <w:rPr>
          <w:rFonts w:asciiTheme="minorHAnsi" w:eastAsia="Times New Roman" w:hAnsiTheme="minorHAnsi" w:cstheme="minorHAnsi"/>
          <w:sz w:val="23"/>
          <w:szCs w:val="23"/>
        </w:rPr>
        <w:t xml:space="preserve">te será convocada </w:t>
      </w:r>
      <w:r w:rsidR="000E79E5" w:rsidRPr="00CF26EF">
        <w:rPr>
          <w:rFonts w:asciiTheme="minorHAnsi" w:eastAsia="Times New Roman" w:hAnsiTheme="minorHAnsi" w:cstheme="minorHAnsi"/>
          <w:sz w:val="23"/>
          <w:szCs w:val="23"/>
        </w:rPr>
        <w:t>a encaminhá-los, em formato digital, via sistema, no prazo de duas horas, sob pena de inabilitação.</w:t>
      </w:r>
    </w:p>
    <w:p w14:paraId="45E1CF83" w14:textId="77777777" w:rsidR="0059435A" w:rsidRPr="00CF26E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2E2BEB1" w14:textId="718EFDF1" w:rsidR="0059435A" w:rsidRPr="00CF26E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CF26EF"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587985" w14:textId="3EB40175" w:rsidR="0059435A" w:rsidRPr="00CF26E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.9. Não serão aceitos documentos de habilitação com indicação de CNPJ/CPF diferentes, salvo aqueles legalmente permitidos.</w:t>
      </w:r>
    </w:p>
    <w:p w14:paraId="353AA6C1" w14:textId="77777777" w:rsidR="0059435A" w:rsidRPr="00CF26E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61BFFE0" w14:textId="54462138" w:rsidR="0059435A" w:rsidRPr="00CF26E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CF26EF"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1F080C1" w14:textId="2D9C7B82" w:rsidR="0059435A" w:rsidRPr="00CF26EF"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w:t>
      </w:r>
      <w:r w:rsidR="00590474" w:rsidRPr="00CF26EF">
        <w:rPr>
          <w:rFonts w:asciiTheme="minorHAnsi" w:eastAsia="Times New Roman" w:hAnsiTheme="minorHAnsi" w:cstheme="minorHAnsi"/>
          <w:sz w:val="23"/>
          <w:szCs w:val="23"/>
        </w:rPr>
        <w:t xml:space="preserve">. </w:t>
      </w:r>
      <w:r w:rsidR="00D04AE7" w:rsidRPr="00CF26EF">
        <w:rPr>
          <w:rFonts w:asciiTheme="minorHAnsi" w:eastAsia="Times New Roman" w:hAnsiTheme="minorHAnsi" w:cstheme="minorHAnsi"/>
          <w:sz w:val="23"/>
          <w:szCs w:val="23"/>
        </w:rPr>
        <w:t>Para a habilitação d</w:t>
      </w:r>
      <w:r w:rsidR="00F6426B" w:rsidRPr="00CF26EF">
        <w:rPr>
          <w:rFonts w:asciiTheme="minorHAnsi" w:eastAsia="Times New Roman" w:hAnsiTheme="minorHAnsi" w:cstheme="minorHAnsi"/>
          <w:sz w:val="23"/>
          <w:szCs w:val="23"/>
        </w:rPr>
        <w:t xml:space="preserve">a Licitante detentora </w:t>
      </w:r>
      <w:r w:rsidR="00D04AE7" w:rsidRPr="00CF26EF">
        <w:rPr>
          <w:rFonts w:asciiTheme="minorHAnsi" w:eastAsia="Times New Roman" w:hAnsiTheme="minorHAnsi" w:cstheme="minorHAnsi"/>
          <w:sz w:val="23"/>
          <w:szCs w:val="23"/>
        </w:rPr>
        <w:t>da melhor oferta, será exigida a documentação relativa</w:t>
      </w:r>
      <w:r w:rsidR="00294BD6" w:rsidRPr="00CF26EF">
        <w:rPr>
          <w:rFonts w:asciiTheme="minorHAnsi" w:eastAsia="Times New Roman" w:hAnsiTheme="minorHAnsi" w:cstheme="minorHAnsi"/>
          <w:sz w:val="23"/>
          <w:szCs w:val="23"/>
        </w:rPr>
        <w:t xml:space="preserve"> a</w:t>
      </w:r>
      <w:r w:rsidR="00D04AE7" w:rsidRPr="00CF26EF">
        <w:rPr>
          <w:rFonts w:asciiTheme="minorHAnsi" w:eastAsia="Times New Roman" w:hAnsiTheme="minorHAnsi" w:cstheme="minorHAnsi"/>
          <w:sz w:val="23"/>
          <w:szCs w:val="23"/>
        </w:rPr>
        <w:t>:</w:t>
      </w:r>
    </w:p>
    <w:p w14:paraId="13EEFD8A" w14:textId="77777777" w:rsidR="00D04AE7" w:rsidRPr="00CF26EF"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1664E02" w14:textId="5DA1F726" w:rsidR="00EF6AFB" w:rsidRPr="00CF26EF"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w:t>
      </w:r>
      <w:r w:rsidR="00C9315D" w:rsidRPr="00CF26EF">
        <w:rPr>
          <w:rFonts w:asciiTheme="minorHAnsi" w:eastAsia="Times New Roman" w:hAnsiTheme="minorHAnsi" w:cstheme="minorHAnsi"/>
          <w:b/>
          <w:sz w:val="23"/>
          <w:szCs w:val="23"/>
        </w:rPr>
        <w:t>4</w:t>
      </w:r>
      <w:r w:rsidRPr="00CF26EF">
        <w:rPr>
          <w:rFonts w:asciiTheme="minorHAnsi" w:eastAsia="Times New Roman" w:hAnsiTheme="minorHAnsi" w:cstheme="minorHAnsi"/>
          <w:b/>
          <w:sz w:val="23"/>
          <w:szCs w:val="23"/>
        </w:rPr>
        <w:t>.11.1</w:t>
      </w:r>
      <w:r w:rsidR="00B0707F" w:rsidRPr="00CF26EF">
        <w:rPr>
          <w:rFonts w:asciiTheme="minorHAnsi" w:eastAsia="Times New Roman" w:hAnsiTheme="minorHAnsi" w:cstheme="minorHAnsi"/>
          <w:b/>
          <w:sz w:val="23"/>
          <w:szCs w:val="23"/>
        </w:rPr>
        <w:t xml:space="preserve">. </w:t>
      </w:r>
      <w:r w:rsidR="005D0364" w:rsidRPr="00CF26EF">
        <w:rPr>
          <w:rFonts w:asciiTheme="minorHAnsi" w:eastAsia="Times New Roman" w:hAnsiTheme="minorHAnsi" w:cstheme="minorHAnsi"/>
          <w:b/>
          <w:sz w:val="23"/>
          <w:szCs w:val="23"/>
        </w:rPr>
        <w:t>Habilitação Jurídica</w:t>
      </w:r>
      <w:r w:rsidR="00EF6AFB" w:rsidRPr="00CF26EF">
        <w:rPr>
          <w:rFonts w:asciiTheme="minorHAnsi" w:eastAsia="Times New Roman" w:hAnsiTheme="minorHAnsi" w:cstheme="minorHAnsi"/>
          <w:b/>
          <w:sz w:val="23"/>
          <w:szCs w:val="23"/>
        </w:rPr>
        <w:t>:</w:t>
      </w:r>
    </w:p>
    <w:p w14:paraId="7CCB930A" w14:textId="77777777" w:rsidR="00EF6AFB" w:rsidRPr="00CF26EF"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8D4F1A0" w14:textId="77777777" w:rsidR="00651D6C" w:rsidRPr="00CF26EF"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w:t>
      </w:r>
      <w:r w:rsidR="00EF6AFB" w:rsidRPr="00CF26EF">
        <w:rPr>
          <w:rFonts w:asciiTheme="minorHAnsi" w:eastAsia="Times New Roman" w:hAnsiTheme="minorHAnsi" w:cstheme="minorHAnsi"/>
          <w:sz w:val="23"/>
          <w:szCs w:val="23"/>
        </w:rPr>
        <w:t>.</w:t>
      </w:r>
      <w:r w:rsidR="00651D6C" w:rsidRPr="00CF26EF">
        <w:rPr>
          <w:rFonts w:asciiTheme="minorHAnsi" w:eastAsia="Times New Roman" w:hAnsiTheme="minorHAnsi" w:cstheme="minorHAnsi"/>
          <w:sz w:val="23"/>
          <w:szCs w:val="23"/>
        </w:rPr>
        <w:t xml:space="preserve"> No caso de empresário individual: inscrição no Registro Público de Empresas Mercantis, a cargo da Junta Comercial da respectiva sede;</w:t>
      </w:r>
    </w:p>
    <w:p w14:paraId="0C465EDF" w14:textId="77777777" w:rsidR="00651D6C" w:rsidRPr="00CF26EF"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02B23907" w14:textId="77777777" w:rsidR="00651D6C" w:rsidRPr="00CF26EF"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B</w:t>
      </w:r>
      <w:r w:rsidR="00651D6C" w:rsidRPr="00CF26EF">
        <w:rPr>
          <w:rFonts w:asciiTheme="minorHAnsi" w:eastAsia="Times New Roman" w:hAnsiTheme="minorHAnsi" w:cstheme="minorHAnsi"/>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CF26EF">
          <w:rPr>
            <w:rStyle w:val="Hyperlink"/>
            <w:rFonts w:asciiTheme="minorHAnsi" w:eastAsia="Times New Roman" w:hAnsiTheme="minorHAnsi" w:cstheme="minorHAnsi"/>
            <w:color w:val="auto"/>
            <w:sz w:val="23"/>
            <w:szCs w:val="23"/>
          </w:rPr>
          <w:t>www.portaldoempreendedor.gov.br</w:t>
        </w:r>
      </w:hyperlink>
      <w:r w:rsidR="00651D6C" w:rsidRPr="00CF26EF">
        <w:rPr>
          <w:rFonts w:asciiTheme="minorHAnsi" w:eastAsia="Times New Roman" w:hAnsiTheme="minorHAnsi" w:cstheme="minorHAnsi"/>
          <w:sz w:val="23"/>
          <w:szCs w:val="23"/>
        </w:rPr>
        <w:t>;</w:t>
      </w:r>
    </w:p>
    <w:p w14:paraId="0A4274DF" w14:textId="77777777" w:rsidR="00651D6C" w:rsidRPr="00CF26EF"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328A52C0" w14:textId="77777777" w:rsidR="00651D6C" w:rsidRPr="00CF26EF"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C</w:t>
      </w:r>
      <w:r w:rsidR="00651D6C" w:rsidRPr="00CF26EF">
        <w:rPr>
          <w:rFonts w:asciiTheme="minorHAnsi" w:eastAsia="Times New Roman" w:hAnsiTheme="minorHAnsi" w:cstheme="minorHAnsi"/>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CF26EF"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20DDE89E" w14:textId="0D84F43D" w:rsidR="00651D6C" w:rsidRPr="00CF26EF"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D</w:t>
      </w:r>
      <w:r w:rsidR="003A744A" w:rsidRPr="00CF26EF">
        <w:rPr>
          <w:rFonts w:asciiTheme="minorHAnsi" w:eastAsia="Times New Roman" w:hAnsiTheme="minorHAnsi" w:cstheme="minorHAnsi"/>
          <w:sz w:val="23"/>
          <w:szCs w:val="23"/>
        </w:rPr>
        <w:t xml:space="preserve">. </w:t>
      </w:r>
      <w:r w:rsidR="00651D6C" w:rsidRPr="00CF26EF">
        <w:rPr>
          <w:rFonts w:asciiTheme="minorHAnsi" w:eastAsia="Times New Roman" w:hAnsiTheme="minorHAnsi" w:cstheme="minorHAnsi"/>
          <w:sz w:val="23"/>
          <w:szCs w:val="23"/>
        </w:rPr>
        <w:t>No caso de sociedade simples: inscrição do ato constitutivo no Registro Civil das Pessoas Jurídicas do local de sua sede, acompanhada de prova da indicação dos seus administradores</w:t>
      </w:r>
      <w:r w:rsidR="007367F0" w:rsidRPr="00CF26EF">
        <w:rPr>
          <w:rFonts w:asciiTheme="minorHAnsi" w:eastAsia="Times New Roman" w:hAnsiTheme="minorHAnsi" w:cstheme="minorHAnsi"/>
          <w:sz w:val="23"/>
          <w:szCs w:val="23"/>
        </w:rPr>
        <w:t>;</w:t>
      </w:r>
    </w:p>
    <w:p w14:paraId="3A273765" w14:textId="77777777" w:rsidR="007367F0" w:rsidRPr="00CF26EF"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409A73C5" w14:textId="3D49C7C6" w:rsidR="007367F0" w:rsidRPr="00CF26EF"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E. </w:t>
      </w:r>
      <w:r w:rsidR="00EB3A34" w:rsidRPr="00CF26EF">
        <w:rPr>
          <w:rFonts w:asciiTheme="minorHAnsi" w:eastAsia="Times New Roman" w:hAnsiTheme="minorHAnsi" w:cstheme="minorHAnsi"/>
          <w:sz w:val="23"/>
          <w:szCs w:val="23"/>
        </w:rPr>
        <w:t>Documento de identificação com foto (RG) do (s) sócio (s) proprietário (s);</w:t>
      </w:r>
    </w:p>
    <w:p w14:paraId="5C4E2762" w14:textId="77777777" w:rsidR="00EB3A34" w:rsidRPr="00CF26EF"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75A1DE1E" w14:textId="47326EB1" w:rsidR="00EB3A34" w:rsidRPr="00CF26EF"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F. Cadastro de Pessoa Física (CPF) do (s) sócio (s) proprietário (s).</w:t>
      </w:r>
    </w:p>
    <w:p w14:paraId="7C31B742" w14:textId="77777777" w:rsidR="00145D66" w:rsidRPr="00CF26EF"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1A505238" w14:textId="144BBF9F" w:rsidR="00145D66" w:rsidRPr="00CF26EF"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.11.2</w:t>
      </w:r>
      <w:r w:rsidR="00D43825" w:rsidRPr="00CF26EF">
        <w:rPr>
          <w:rFonts w:asciiTheme="minorHAnsi" w:eastAsia="Times New Roman" w:hAnsiTheme="minorHAnsi" w:cstheme="minorHAnsi"/>
          <w:sz w:val="23"/>
          <w:szCs w:val="23"/>
        </w:rPr>
        <w:t xml:space="preserve">. </w:t>
      </w:r>
      <w:r w:rsidR="00145D66" w:rsidRPr="00CF26EF">
        <w:rPr>
          <w:rFonts w:asciiTheme="minorHAnsi" w:eastAsia="Times New Roman" w:hAnsiTheme="minorHAnsi" w:cstheme="minorHAnsi"/>
          <w:sz w:val="23"/>
          <w:szCs w:val="23"/>
        </w:rPr>
        <w:t>Os documentos acima deverão estar acompanhados de todas as alterações ou da consolidação respectiva.</w:t>
      </w:r>
    </w:p>
    <w:p w14:paraId="166EEFE9" w14:textId="77777777" w:rsidR="00627520" w:rsidRPr="00CF26EF"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8F66EA6" w14:textId="42287D94" w:rsidR="00627520" w:rsidRPr="00CF26EF"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.11.3. Não serão aceitos documentos rasurados ou ilegíveis.</w:t>
      </w:r>
    </w:p>
    <w:p w14:paraId="60FFA833" w14:textId="77777777" w:rsidR="00627520" w:rsidRPr="00CF26EF"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4AE49AD2" w14:textId="44060FF4" w:rsidR="00627520" w:rsidRPr="00CF26EF"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.11.4. Todos os documentos deverão ser apresentados em original, em publicação da imprensa oficial, autenticados pela Junta Comercial</w:t>
      </w:r>
      <w:r w:rsidR="00925DB7" w:rsidRPr="00CF26EF">
        <w:rPr>
          <w:rFonts w:asciiTheme="minorHAnsi" w:eastAsia="Times New Roman" w:hAnsiTheme="minorHAnsi" w:cstheme="minorHAnsi"/>
          <w:sz w:val="23"/>
          <w:szCs w:val="23"/>
        </w:rPr>
        <w:t>, autenticados digitalmente</w:t>
      </w:r>
      <w:r w:rsidRPr="00CF26EF">
        <w:rPr>
          <w:rFonts w:asciiTheme="minorHAnsi" w:eastAsia="Times New Roman" w:hAnsiTheme="minorHAnsi" w:cstheme="minorHAnsi"/>
          <w:sz w:val="23"/>
          <w:szCs w:val="23"/>
        </w:rPr>
        <w:t xml:space="preserve"> ou </w:t>
      </w:r>
      <w:r w:rsidR="00925DB7" w:rsidRPr="00CF26EF">
        <w:rPr>
          <w:rFonts w:asciiTheme="minorHAnsi" w:eastAsia="Times New Roman" w:hAnsiTheme="minorHAnsi" w:cstheme="minorHAnsi"/>
          <w:sz w:val="23"/>
          <w:szCs w:val="23"/>
        </w:rPr>
        <w:t>autenticados</w:t>
      </w:r>
      <w:r w:rsidRPr="00CF26EF">
        <w:rPr>
          <w:rFonts w:asciiTheme="minorHAnsi" w:eastAsia="Times New Roman" w:hAnsiTheme="minorHAnsi" w:cstheme="minorHAnsi"/>
          <w:sz w:val="23"/>
          <w:szCs w:val="23"/>
        </w:rPr>
        <w:t xml:space="preserve"> por cartório.</w:t>
      </w:r>
    </w:p>
    <w:p w14:paraId="3F145284" w14:textId="77777777" w:rsidR="002303C6" w:rsidRPr="00CF26EF"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9AE5ED5" w14:textId="64A0A97C" w:rsidR="002303C6" w:rsidRPr="00CF26EF"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.11.5. Todos os documentos emitidos em língua estrangeira deverão ser entregues acompanhados da tradução para a língua portuguesa, efetuada por tradutor juramentado.</w:t>
      </w:r>
    </w:p>
    <w:p w14:paraId="0178D2CC" w14:textId="77777777" w:rsidR="002303C6" w:rsidRPr="00CF26EF"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33B7F2E" w14:textId="566456CC" w:rsidR="002303C6" w:rsidRPr="00CF26EF"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.11.6</w:t>
      </w:r>
      <w:r w:rsidR="00EA20FB"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 xml:space="preserve">Caso os documentos sejam de procedência estrangeira, deverão ser devidamente </w:t>
      </w:r>
      <w:proofErr w:type="spellStart"/>
      <w:r w:rsidRPr="00CF26EF">
        <w:rPr>
          <w:rFonts w:asciiTheme="minorHAnsi" w:eastAsia="Times New Roman" w:hAnsiTheme="minorHAnsi" w:cstheme="minorHAnsi"/>
          <w:sz w:val="23"/>
          <w:szCs w:val="23"/>
        </w:rPr>
        <w:t>consularizados</w:t>
      </w:r>
      <w:proofErr w:type="spellEnd"/>
      <w:r w:rsidRPr="00CF26EF">
        <w:rPr>
          <w:rFonts w:asciiTheme="minorHAnsi" w:eastAsia="Times New Roman" w:hAnsiTheme="minorHAnsi" w:cstheme="minorHAnsi"/>
          <w:sz w:val="23"/>
          <w:szCs w:val="23"/>
        </w:rPr>
        <w:t>.</w:t>
      </w:r>
    </w:p>
    <w:p w14:paraId="6C8ABB7C" w14:textId="77777777" w:rsidR="00AD319D" w:rsidRPr="00CF26EF"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1477D19" w14:textId="024927FA" w:rsidR="00AD319D" w:rsidRPr="00CF26EF"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b/>
          <w:sz w:val="23"/>
          <w:szCs w:val="23"/>
        </w:rPr>
        <w:t>1</w:t>
      </w:r>
      <w:r w:rsidR="00C9315D" w:rsidRPr="00CF26EF">
        <w:rPr>
          <w:rFonts w:asciiTheme="minorHAnsi" w:eastAsia="Times New Roman" w:hAnsiTheme="minorHAnsi" w:cstheme="minorHAnsi"/>
          <w:b/>
          <w:sz w:val="23"/>
          <w:szCs w:val="23"/>
        </w:rPr>
        <w:t>4</w:t>
      </w:r>
      <w:r w:rsidRPr="00CF26EF">
        <w:rPr>
          <w:rFonts w:asciiTheme="minorHAnsi" w:eastAsia="Times New Roman" w:hAnsiTheme="minorHAnsi" w:cstheme="minorHAnsi"/>
          <w:b/>
          <w:sz w:val="23"/>
          <w:szCs w:val="23"/>
        </w:rPr>
        <w:t>.11.</w:t>
      </w:r>
      <w:r w:rsidR="005D0364" w:rsidRPr="00CF26EF">
        <w:rPr>
          <w:rFonts w:asciiTheme="minorHAnsi" w:eastAsia="Times New Roman" w:hAnsiTheme="minorHAnsi" w:cstheme="minorHAnsi"/>
          <w:b/>
          <w:sz w:val="23"/>
          <w:szCs w:val="23"/>
        </w:rPr>
        <w:t>7</w:t>
      </w:r>
      <w:r w:rsidR="00AD319D" w:rsidRPr="00CF26EF">
        <w:rPr>
          <w:rFonts w:asciiTheme="minorHAnsi" w:eastAsia="Times New Roman" w:hAnsiTheme="minorHAnsi" w:cstheme="minorHAnsi"/>
          <w:b/>
          <w:sz w:val="23"/>
          <w:szCs w:val="23"/>
        </w:rPr>
        <w:t>.</w:t>
      </w:r>
      <w:r w:rsidR="00145D66" w:rsidRPr="00CF26EF">
        <w:rPr>
          <w:rFonts w:asciiTheme="minorHAnsi" w:eastAsia="Times New Roman" w:hAnsiTheme="minorHAnsi" w:cstheme="minorHAnsi"/>
          <w:sz w:val="23"/>
          <w:szCs w:val="23"/>
        </w:rPr>
        <w:t xml:space="preserve"> </w:t>
      </w:r>
      <w:r w:rsidR="005D0364" w:rsidRPr="00CF26EF">
        <w:rPr>
          <w:rFonts w:asciiTheme="minorHAnsi" w:eastAsia="Times New Roman" w:hAnsiTheme="minorHAnsi" w:cstheme="minorHAnsi"/>
          <w:b/>
          <w:sz w:val="23"/>
          <w:szCs w:val="23"/>
        </w:rPr>
        <w:t>Regularidade Fiscal e Trabalhista</w:t>
      </w:r>
      <w:r w:rsidR="00145D66" w:rsidRPr="00CF26EF">
        <w:rPr>
          <w:rFonts w:asciiTheme="minorHAnsi" w:eastAsia="Times New Roman" w:hAnsiTheme="minorHAnsi" w:cstheme="minorHAnsi"/>
          <w:sz w:val="23"/>
          <w:szCs w:val="23"/>
        </w:rPr>
        <w:t>:</w:t>
      </w:r>
    </w:p>
    <w:p w14:paraId="4E96D94F" w14:textId="77777777" w:rsidR="00145D66" w:rsidRPr="00CF26EF"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C1B9281" w14:textId="77777777" w:rsidR="00D42F1F" w:rsidRPr="00CF26EF"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w:t>
      </w:r>
      <w:r w:rsidR="00145D66" w:rsidRPr="00CF26EF">
        <w:rPr>
          <w:rFonts w:asciiTheme="minorHAnsi" w:eastAsia="Times New Roman" w:hAnsiTheme="minorHAnsi" w:cstheme="minorHAnsi"/>
          <w:sz w:val="23"/>
          <w:szCs w:val="23"/>
        </w:rPr>
        <w:t>.</w:t>
      </w:r>
      <w:r w:rsidR="00D42F1F" w:rsidRPr="00CF26EF">
        <w:rPr>
          <w:rFonts w:asciiTheme="minorHAnsi" w:eastAsia="Times New Roman" w:hAnsiTheme="minorHAnsi" w:cstheme="minorHAnsi"/>
          <w:sz w:val="23"/>
          <w:szCs w:val="23"/>
        </w:rPr>
        <w:t xml:space="preserve"> Prova de inscrição no Cadastro Nacional de Pessoas Jurídicas;</w:t>
      </w:r>
    </w:p>
    <w:p w14:paraId="18D01A6F" w14:textId="77777777" w:rsidR="00D42F1F" w:rsidRPr="00CF26EF"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0292D750" w14:textId="5ED3B066" w:rsidR="00D42F1F" w:rsidRPr="00CF26EF"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B</w:t>
      </w:r>
      <w:r w:rsidR="00D42F1F" w:rsidRPr="00CF26EF">
        <w:rPr>
          <w:rFonts w:asciiTheme="minorHAnsi" w:eastAsia="Times New Roman" w:hAnsiTheme="minorHAnsi" w:cstheme="minorHAnsi"/>
          <w:sz w:val="23"/>
          <w:szCs w:val="23"/>
        </w:rPr>
        <w:t xml:space="preserve">. Prova de regularidade fiscal perante a Fazenda </w:t>
      </w:r>
      <w:r w:rsidR="00914380" w:rsidRPr="00CF26EF">
        <w:rPr>
          <w:rFonts w:asciiTheme="minorHAnsi" w:eastAsia="Times New Roman" w:hAnsiTheme="minorHAnsi" w:cstheme="minorHAnsi"/>
          <w:sz w:val="23"/>
          <w:szCs w:val="23"/>
        </w:rPr>
        <w:t>Federal</w:t>
      </w:r>
      <w:r w:rsidR="00D42F1F" w:rsidRPr="00CF26EF">
        <w:rPr>
          <w:rFonts w:asciiTheme="minorHAnsi" w:eastAsia="Times New Roman" w:hAnsiTheme="minorHAnsi" w:cstheme="minorHAnsi"/>
          <w:sz w:val="23"/>
          <w:szCs w:val="23"/>
        </w:rPr>
        <w:t>;</w:t>
      </w:r>
    </w:p>
    <w:p w14:paraId="565ADA5F" w14:textId="77777777" w:rsidR="00D42F1F" w:rsidRPr="00CF26EF"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2ED87D45" w14:textId="71C6FFC9" w:rsidR="004644D2" w:rsidRPr="00CF26EF"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C</w:t>
      </w:r>
      <w:r w:rsidR="004644D2" w:rsidRPr="00CF26EF">
        <w:rPr>
          <w:rFonts w:asciiTheme="minorHAnsi" w:eastAsia="Times New Roman" w:hAnsiTheme="minorHAnsi" w:cstheme="minorHAnsi"/>
          <w:sz w:val="23"/>
          <w:szCs w:val="23"/>
        </w:rPr>
        <w:t>. P</w:t>
      </w:r>
      <w:r w:rsidR="00D42F1F" w:rsidRPr="00CF26EF">
        <w:rPr>
          <w:rFonts w:asciiTheme="minorHAnsi" w:eastAsia="Times New Roman" w:hAnsiTheme="minorHAnsi" w:cstheme="minorHAnsi"/>
          <w:sz w:val="23"/>
          <w:szCs w:val="23"/>
        </w:rPr>
        <w:t>rova de regularidade com o Fundo de Garan</w:t>
      </w:r>
      <w:r w:rsidR="004644D2" w:rsidRPr="00CF26EF">
        <w:rPr>
          <w:rFonts w:asciiTheme="minorHAnsi" w:eastAsia="Times New Roman" w:hAnsiTheme="minorHAnsi" w:cstheme="minorHAnsi"/>
          <w:sz w:val="23"/>
          <w:szCs w:val="23"/>
        </w:rPr>
        <w:t>tia do Tempo de Serviço (FGTS);</w:t>
      </w:r>
    </w:p>
    <w:p w14:paraId="424A8DFE" w14:textId="77777777" w:rsidR="004644D2" w:rsidRPr="00CF26EF"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41361F84" w14:textId="70ADB5CA" w:rsidR="00145D66" w:rsidRPr="00CF26EF"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D</w:t>
      </w:r>
      <w:r w:rsidR="004644D2" w:rsidRPr="00CF26EF">
        <w:rPr>
          <w:rFonts w:asciiTheme="minorHAnsi" w:eastAsia="Times New Roman" w:hAnsiTheme="minorHAnsi" w:cstheme="minorHAnsi"/>
          <w:sz w:val="23"/>
          <w:szCs w:val="23"/>
        </w:rPr>
        <w:t xml:space="preserve">. </w:t>
      </w:r>
      <w:r w:rsidR="00D42F1F" w:rsidRPr="00CF26EF">
        <w:rPr>
          <w:rFonts w:asciiTheme="minorHAnsi" w:eastAsia="Times New Roman" w:hAnsiTheme="minorHAnsi" w:cstheme="minorHAnsi"/>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CF26EF">
        <w:rPr>
          <w:rFonts w:asciiTheme="minorHAnsi" w:eastAsia="Times New Roman" w:hAnsiTheme="minorHAnsi" w:cstheme="minorHAnsi"/>
          <w:sz w:val="23"/>
          <w:szCs w:val="23"/>
        </w:rPr>
        <w:t>nº 5.452, de 1º de maio de 1943;</w:t>
      </w:r>
    </w:p>
    <w:p w14:paraId="3BA98059" w14:textId="77777777" w:rsidR="00914380" w:rsidRPr="00CF26EF"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07D18B0C" w14:textId="2583C5FB" w:rsidR="00914380" w:rsidRPr="00CF26EF"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E. Prova de regularidade com a Fazenda Estadual do domicílio ou sede da Licitante;</w:t>
      </w:r>
    </w:p>
    <w:p w14:paraId="7880FF5D" w14:textId="77777777" w:rsidR="00914380" w:rsidRPr="00CF26EF"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24B9614C" w14:textId="130813C9" w:rsidR="00914380" w:rsidRPr="00CF26EF"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F. Prova de regularidade com a Fazenda Municipal do</w:t>
      </w:r>
      <w:r w:rsidR="009101F7" w:rsidRPr="00CF26EF">
        <w:rPr>
          <w:rFonts w:asciiTheme="minorHAnsi" w:eastAsia="Times New Roman" w:hAnsiTheme="minorHAnsi" w:cstheme="minorHAnsi"/>
          <w:sz w:val="23"/>
          <w:szCs w:val="23"/>
        </w:rPr>
        <w:t xml:space="preserve"> domicílio ou sede da Licitante.</w:t>
      </w:r>
    </w:p>
    <w:p w14:paraId="5463E76A" w14:textId="77777777" w:rsidR="004644D2" w:rsidRPr="00CF26EF"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C5C5A4A" w14:textId="77777777" w:rsidR="00D13CE7" w:rsidRPr="00CF26E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14.11.8. Qualificação Técnica:</w:t>
      </w:r>
    </w:p>
    <w:p w14:paraId="4E007CBC" w14:textId="77777777" w:rsidR="00D13CE7" w:rsidRPr="00CF26E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3BE0673" w14:textId="77777777" w:rsidR="00D13CE7" w:rsidRPr="00CF26EF"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A.</w:t>
      </w:r>
      <w:r w:rsidRPr="00CF26EF">
        <w:rPr>
          <w:rFonts w:asciiTheme="minorHAnsi" w:hAnsiTheme="minorHAnsi" w:cstheme="minorHAnsi"/>
          <w:color w:val="000000" w:themeColor="text1"/>
          <w:sz w:val="23"/>
          <w:szCs w:val="23"/>
        </w:rPr>
        <w:t xml:space="preserve"> </w:t>
      </w:r>
      <w:r w:rsidRPr="00CF26EF">
        <w:rPr>
          <w:rFonts w:asciiTheme="minorHAnsi" w:eastAsia="Times New Roman" w:hAnsiTheme="minorHAnsi" w:cstheme="minorHAnsi"/>
          <w:color w:val="000000" w:themeColor="text1"/>
          <w:sz w:val="23"/>
          <w:szCs w:val="23"/>
        </w:rPr>
        <w:t>Não será exigida qualificação técnica para a presente licitação.</w:t>
      </w:r>
    </w:p>
    <w:p w14:paraId="2C0A2E90" w14:textId="77777777" w:rsidR="00D13CE7" w:rsidRPr="00CF26E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DA91A6A" w14:textId="4C2DB101" w:rsidR="00D13CE7" w:rsidRPr="00CF26E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14.11.9. Qualificação </w:t>
      </w:r>
      <w:r w:rsidR="003A476A" w:rsidRPr="00CF26EF">
        <w:rPr>
          <w:rFonts w:asciiTheme="minorHAnsi" w:eastAsia="Times New Roman" w:hAnsiTheme="minorHAnsi" w:cstheme="minorHAnsi"/>
          <w:b/>
          <w:sz w:val="23"/>
          <w:szCs w:val="23"/>
        </w:rPr>
        <w:t>Econômico-Financeira</w:t>
      </w:r>
    </w:p>
    <w:p w14:paraId="7B670EA6" w14:textId="77777777" w:rsidR="00D13CE7" w:rsidRPr="00CF26E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3"/>
          <w:szCs w:val="23"/>
        </w:rPr>
      </w:pPr>
    </w:p>
    <w:p w14:paraId="3BA9F4B6" w14:textId="77777777" w:rsidR="00D13CE7" w:rsidRPr="00CF26EF"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NSimSun" w:hAnsiTheme="minorHAnsi" w:cstheme="minorHAnsi"/>
          <w:kern w:val="2"/>
          <w:sz w:val="23"/>
          <w:szCs w:val="23"/>
          <w:lang w:eastAsia="zh-CN" w:bidi="hi-IN"/>
        </w:rPr>
        <w:t xml:space="preserve">A. </w:t>
      </w:r>
      <w:r w:rsidRPr="00CF26EF">
        <w:rPr>
          <w:rFonts w:asciiTheme="minorHAnsi" w:eastAsia="Times New Roman" w:hAnsiTheme="minorHAnsi" w:cstheme="minorHAnsi"/>
          <w:sz w:val="23"/>
          <w:szCs w:val="23"/>
        </w:rPr>
        <w:t>Não será exigida qualificação econômico-financeira para a presente licitação.</w:t>
      </w:r>
    </w:p>
    <w:p w14:paraId="03BCF617" w14:textId="77777777" w:rsidR="00FC5CE8" w:rsidRPr="00CF26EF"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03398EB3" w14:textId="6937F4BC" w:rsidR="00FC5CE8" w:rsidRPr="00CF26EF"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14.11.</w:t>
      </w:r>
      <w:r w:rsidR="00CC05E6" w:rsidRPr="00CF26EF">
        <w:rPr>
          <w:rFonts w:asciiTheme="minorHAnsi" w:eastAsia="Times New Roman" w:hAnsiTheme="minorHAnsi" w:cstheme="minorHAnsi"/>
          <w:b/>
          <w:sz w:val="23"/>
          <w:szCs w:val="23"/>
        </w:rPr>
        <w:t>1</w:t>
      </w:r>
      <w:r w:rsidRPr="00CF26EF">
        <w:rPr>
          <w:rFonts w:asciiTheme="minorHAnsi" w:eastAsia="Times New Roman" w:hAnsiTheme="minorHAnsi" w:cstheme="minorHAnsi"/>
          <w:b/>
          <w:sz w:val="23"/>
          <w:szCs w:val="23"/>
        </w:rPr>
        <w:t>0. Documentação Complementar</w:t>
      </w:r>
    </w:p>
    <w:p w14:paraId="4F1E4A43" w14:textId="77777777" w:rsidR="00FC5CE8" w:rsidRPr="00CF26EF"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08001766" w14:textId="22B4BD52" w:rsidR="00FC5CE8" w:rsidRPr="00CF26EF"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sz w:val="23"/>
          <w:szCs w:val="23"/>
        </w:rPr>
      </w:pPr>
      <w:r w:rsidRPr="00CF26EF">
        <w:rPr>
          <w:rFonts w:asciiTheme="minorHAnsi" w:eastAsia="Times New Roman" w:hAnsiTheme="minorHAnsi" w:cstheme="minorHAnsi"/>
          <w:sz w:val="23"/>
          <w:szCs w:val="23"/>
        </w:rPr>
        <w:t xml:space="preserve">A. Declaração Unificada, </w:t>
      </w:r>
      <w:bookmarkStart w:id="8" w:name="_Hlk121471787"/>
      <w:r w:rsidRPr="00CF26EF">
        <w:rPr>
          <w:rFonts w:asciiTheme="minorHAnsi" w:eastAsia="Times New Roman" w:hAnsiTheme="minorHAnsi" w:cstheme="minorHAnsi"/>
          <w:sz w:val="23"/>
          <w:szCs w:val="23"/>
        </w:rPr>
        <w:t xml:space="preserve">conforme modelo constante </w:t>
      </w:r>
      <w:r w:rsidR="00CC05E6" w:rsidRPr="00CF26EF">
        <w:rPr>
          <w:rFonts w:asciiTheme="minorHAnsi" w:eastAsia="Times New Roman" w:hAnsiTheme="minorHAnsi" w:cstheme="minorHAnsi"/>
          <w:sz w:val="23"/>
          <w:szCs w:val="23"/>
        </w:rPr>
        <w:t xml:space="preserve">no Anexo </w:t>
      </w:r>
      <w:r w:rsidR="00B0426C" w:rsidRPr="00CF26EF">
        <w:rPr>
          <w:rFonts w:asciiTheme="minorHAnsi" w:eastAsia="Times New Roman" w:hAnsiTheme="minorHAnsi" w:cstheme="minorHAnsi"/>
          <w:sz w:val="23"/>
          <w:szCs w:val="23"/>
        </w:rPr>
        <w:t>III</w:t>
      </w:r>
      <w:bookmarkEnd w:id="8"/>
      <w:r w:rsidR="00B0426C" w:rsidRPr="00CF26EF">
        <w:rPr>
          <w:rFonts w:asciiTheme="minorHAnsi" w:eastAsia="Times New Roman" w:hAnsiTheme="minorHAnsi" w:cstheme="minorHAnsi"/>
          <w:sz w:val="23"/>
          <w:szCs w:val="23"/>
        </w:rPr>
        <w:t>.</w:t>
      </w:r>
    </w:p>
    <w:p w14:paraId="6AAD2C7B" w14:textId="46F62382" w:rsidR="006631C2" w:rsidRPr="00CF26EF"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70A23CC" w14:textId="2050EAD4" w:rsidR="00A639A9" w:rsidRPr="00CF26EF"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.12.</w:t>
      </w:r>
      <w:r w:rsidR="00FE4944" w:rsidRPr="00CF26EF">
        <w:rPr>
          <w:rFonts w:asciiTheme="minorHAnsi" w:eastAsia="Times New Roman" w:hAnsiTheme="minorHAnsi" w:cstheme="minorHAnsi"/>
          <w:sz w:val="23"/>
          <w:szCs w:val="23"/>
        </w:rPr>
        <w:t xml:space="preserve"> </w:t>
      </w:r>
      <w:r w:rsidR="00342CE6" w:rsidRPr="00CF26EF">
        <w:rPr>
          <w:rFonts w:asciiTheme="minorHAnsi" w:eastAsia="Times New Roman" w:hAnsiTheme="minorHAnsi" w:cstheme="minorHAnsi"/>
          <w:sz w:val="23"/>
          <w:szCs w:val="23"/>
        </w:rPr>
        <w:t xml:space="preserve">A existência de restrição relativamente à regularidade fiscal e trabalhista não impede que a Licitante </w:t>
      </w:r>
      <w:r w:rsidR="00342CE6" w:rsidRPr="00CF26EF">
        <w:rPr>
          <w:rFonts w:asciiTheme="minorHAnsi" w:eastAsia="Times New Roman" w:hAnsiTheme="minorHAnsi" w:cstheme="minorHAnsi"/>
          <w:color w:val="000000" w:themeColor="text1"/>
          <w:sz w:val="23"/>
          <w:szCs w:val="23"/>
        </w:rPr>
        <w:t xml:space="preserve">qualificada como </w:t>
      </w:r>
      <w:r w:rsidR="00083DFE" w:rsidRPr="00CF26EF">
        <w:rPr>
          <w:rFonts w:asciiTheme="minorHAnsi" w:eastAsia="Times New Roman" w:hAnsiTheme="minorHAnsi" w:cstheme="minorHAnsi"/>
          <w:color w:val="000000" w:themeColor="text1"/>
          <w:sz w:val="23"/>
          <w:szCs w:val="23"/>
        </w:rPr>
        <w:t>MEI/ME/EPP/COOP</w:t>
      </w:r>
      <w:r w:rsidR="00342CE6" w:rsidRPr="00CF26EF">
        <w:rPr>
          <w:rFonts w:asciiTheme="minorHAnsi" w:eastAsia="Times New Roman" w:hAnsiTheme="minorHAnsi" w:cstheme="minorHAnsi"/>
          <w:color w:val="000000" w:themeColor="text1"/>
          <w:sz w:val="23"/>
          <w:szCs w:val="23"/>
        </w:rPr>
        <w:t xml:space="preserve"> </w:t>
      </w:r>
      <w:r w:rsidR="00342CE6" w:rsidRPr="00CF26EF">
        <w:rPr>
          <w:rFonts w:asciiTheme="minorHAnsi" w:eastAsia="Times New Roman" w:hAnsiTheme="minorHAnsi" w:cstheme="minorHAnsi"/>
          <w:sz w:val="23"/>
          <w:szCs w:val="23"/>
        </w:rPr>
        <w:t>seja declarada vencedora, uma vez que atenda a todas as demais exigências do edital.</w:t>
      </w:r>
    </w:p>
    <w:p w14:paraId="2B0C0FB2" w14:textId="77777777" w:rsidR="00CD3030" w:rsidRPr="00CF26EF"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B643E3D" w14:textId="47219CC8" w:rsidR="001F15D5" w:rsidRPr="00CF26EF"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color w:val="000000" w:themeColor="text1"/>
          <w:sz w:val="23"/>
          <w:szCs w:val="23"/>
        </w:rPr>
        <w:t>1</w:t>
      </w:r>
      <w:r w:rsidR="00C9315D" w:rsidRPr="00CF26EF">
        <w:rPr>
          <w:rFonts w:asciiTheme="minorHAnsi" w:eastAsia="Times New Roman" w:hAnsiTheme="minorHAnsi" w:cstheme="minorHAnsi"/>
          <w:color w:val="000000" w:themeColor="text1"/>
          <w:sz w:val="23"/>
          <w:szCs w:val="23"/>
        </w:rPr>
        <w:t>4</w:t>
      </w:r>
      <w:r w:rsidRPr="00CF26EF">
        <w:rPr>
          <w:rFonts w:asciiTheme="minorHAnsi" w:eastAsia="Times New Roman" w:hAnsiTheme="minorHAnsi" w:cstheme="minorHAnsi"/>
          <w:color w:val="000000" w:themeColor="text1"/>
          <w:sz w:val="23"/>
          <w:szCs w:val="23"/>
        </w:rPr>
        <w:t xml:space="preserve">.13. </w:t>
      </w:r>
      <w:r w:rsidR="001F15D5" w:rsidRPr="00CF26EF">
        <w:rPr>
          <w:rFonts w:asciiTheme="minorHAnsi" w:eastAsia="Times New Roman" w:hAnsiTheme="minorHAnsi" w:cstheme="minorHAnsi"/>
          <w:color w:val="000000" w:themeColor="text1"/>
          <w:sz w:val="23"/>
          <w:szCs w:val="23"/>
        </w:rPr>
        <w:t xml:space="preserve">Caso a proposta mais vantajosa seja ofertada por Licitante qualificada como </w:t>
      </w:r>
      <w:r w:rsidR="00083DFE" w:rsidRPr="00CF26EF">
        <w:rPr>
          <w:rFonts w:asciiTheme="minorHAnsi" w:eastAsia="Times New Roman" w:hAnsiTheme="minorHAnsi" w:cstheme="minorHAnsi"/>
          <w:color w:val="000000" w:themeColor="text1"/>
          <w:sz w:val="23"/>
          <w:szCs w:val="23"/>
        </w:rPr>
        <w:t>MEI/ME/EPP/COOP</w:t>
      </w:r>
      <w:r w:rsidR="001F15D5" w:rsidRPr="00CF26EF">
        <w:rPr>
          <w:rFonts w:asciiTheme="minorHAnsi" w:eastAsia="Times New Roman" w:hAnsiTheme="minorHAnsi" w:cstheme="minorHAnsi"/>
          <w:color w:val="000000" w:themeColor="text1"/>
          <w:sz w:val="23"/>
          <w:szCs w:val="23"/>
        </w:rPr>
        <w:t xml:space="preserve">, e uma vez constatada a existência </w:t>
      </w:r>
      <w:r w:rsidR="001F15D5" w:rsidRPr="00CF26EF">
        <w:rPr>
          <w:rFonts w:asciiTheme="minorHAnsi" w:eastAsia="Times New Roman" w:hAnsiTheme="minorHAnsi" w:cstheme="minorHAnsi"/>
          <w:sz w:val="23"/>
          <w:szCs w:val="23"/>
        </w:rPr>
        <w:t xml:space="preserve">de alguma restrição no que tange à regularidade fiscal e trabalhista, a </w:t>
      </w:r>
      <w:r w:rsidR="006D6A82" w:rsidRPr="00CF26EF">
        <w:rPr>
          <w:rFonts w:asciiTheme="minorHAnsi" w:eastAsia="Times New Roman" w:hAnsiTheme="minorHAnsi" w:cstheme="minorHAnsi"/>
          <w:sz w:val="23"/>
          <w:szCs w:val="23"/>
        </w:rPr>
        <w:t>empresa</w:t>
      </w:r>
      <w:r w:rsidR="001F15D5" w:rsidRPr="00CF26EF">
        <w:rPr>
          <w:rFonts w:asciiTheme="minorHAnsi" w:eastAsia="Times New Roman" w:hAnsiTheme="minorHAnsi" w:cstheme="minorHAnsi"/>
          <w:sz w:val="23"/>
          <w:szCs w:val="23"/>
        </w:rPr>
        <w:t xml:space="preserve"> será convocada para, no prazo de </w:t>
      </w:r>
      <w:r w:rsidR="00007EAD" w:rsidRPr="00CF26EF">
        <w:rPr>
          <w:rFonts w:asciiTheme="minorHAnsi" w:eastAsia="Times New Roman" w:hAnsiTheme="minorHAnsi" w:cstheme="minorHAnsi"/>
          <w:sz w:val="23"/>
          <w:szCs w:val="23"/>
        </w:rPr>
        <w:t>0</w:t>
      </w:r>
      <w:r w:rsidR="001F15D5" w:rsidRPr="00CF26EF">
        <w:rPr>
          <w:rFonts w:asciiTheme="minorHAnsi" w:eastAsia="Times New Roman" w:hAnsiTheme="minorHAnsi" w:cstheme="minorHAnsi"/>
          <w:sz w:val="23"/>
          <w:szCs w:val="23"/>
        </w:rPr>
        <w:t xml:space="preserve">5 (cinco) dias úteis, após a declaração do vencedor, comprovar a regularização. O prazo poderá ser prorrogado por igual período, a critério da administração pública, quando requerida </w:t>
      </w:r>
      <w:r w:rsidRPr="00CF26EF">
        <w:rPr>
          <w:rFonts w:asciiTheme="minorHAnsi" w:eastAsia="Times New Roman" w:hAnsiTheme="minorHAnsi" w:cstheme="minorHAnsi"/>
          <w:sz w:val="23"/>
          <w:szCs w:val="23"/>
        </w:rPr>
        <w:t>pela L</w:t>
      </w:r>
      <w:r w:rsidR="001F15D5" w:rsidRPr="00CF26EF">
        <w:rPr>
          <w:rFonts w:asciiTheme="minorHAnsi" w:eastAsia="Times New Roman" w:hAnsiTheme="minorHAnsi" w:cstheme="minorHAnsi"/>
          <w:sz w:val="23"/>
          <w:szCs w:val="23"/>
        </w:rPr>
        <w:t>icitante, mediante apresentação de justificativa.</w:t>
      </w:r>
    </w:p>
    <w:p w14:paraId="1FB46641" w14:textId="77777777" w:rsidR="00B843A4" w:rsidRPr="00CF26EF"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6C39903" w14:textId="61360DA5" w:rsidR="001F15D5" w:rsidRPr="00CF26EF"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.14. </w:t>
      </w:r>
      <w:r w:rsidR="001F15D5" w:rsidRPr="00CF26EF">
        <w:rPr>
          <w:rFonts w:asciiTheme="minorHAnsi" w:eastAsia="Times New Roman" w:hAnsiTheme="minorHAnsi" w:cstheme="minorHAnsi"/>
          <w:sz w:val="23"/>
          <w:szCs w:val="23"/>
        </w:rPr>
        <w:t>A não</w:t>
      </w:r>
      <w:r w:rsidRPr="00CF26EF">
        <w:rPr>
          <w:rFonts w:asciiTheme="minorHAnsi" w:eastAsia="Times New Roman" w:hAnsiTheme="minorHAnsi" w:cstheme="minorHAnsi"/>
          <w:sz w:val="23"/>
          <w:szCs w:val="23"/>
        </w:rPr>
        <w:t xml:space="preserve"> </w:t>
      </w:r>
      <w:r w:rsidR="001F15D5" w:rsidRPr="00CF26EF">
        <w:rPr>
          <w:rFonts w:asciiTheme="minorHAnsi" w:eastAsia="Times New Roman" w:hAnsiTheme="minorHAnsi" w:cstheme="minorHAnsi"/>
          <w:sz w:val="23"/>
          <w:szCs w:val="23"/>
        </w:rPr>
        <w:t xml:space="preserve">regularização fiscal e trabalhista no prazo previsto no subitem anterior acarretará a inabilitação </w:t>
      </w:r>
      <w:r w:rsidR="000435B0" w:rsidRPr="00CF26EF">
        <w:rPr>
          <w:rFonts w:asciiTheme="minorHAnsi" w:eastAsia="Times New Roman" w:hAnsiTheme="minorHAnsi" w:cstheme="minorHAnsi"/>
          <w:sz w:val="23"/>
          <w:szCs w:val="23"/>
        </w:rPr>
        <w:t>da Licitante</w:t>
      </w:r>
      <w:r w:rsidR="001F15D5" w:rsidRPr="00CF26EF">
        <w:rPr>
          <w:rFonts w:asciiTheme="minorHAnsi" w:eastAsia="Times New Roman" w:hAnsiTheme="minorHAnsi" w:cstheme="minorHAnsi"/>
          <w:sz w:val="23"/>
          <w:szCs w:val="23"/>
        </w:rPr>
        <w:t>, sem prejuí</w:t>
      </w:r>
      <w:r w:rsidR="00C36857" w:rsidRPr="00CF26EF">
        <w:rPr>
          <w:rFonts w:asciiTheme="minorHAnsi" w:eastAsia="Times New Roman" w:hAnsiTheme="minorHAnsi" w:cstheme="minorHAnsi"/>
          <w:sz w:val="23"/>
          <w:szCs w:val="23"/>
        </w:rPr>
        <w:t>zo das sanções previstas neste e</w:t>
      </w:r>
      <w:r w:rsidR="001F15D5" w:rsidRPr="00CF26EF">
        <w:rPr>
          <w:rFonts w:asciiTheme="minorHAnsi" w:eastAsia="Times New Roman" w:hAnsiTheme="minorHAnsi" w:cstheme="minorHAnsi"/>
          <w:sz w:val="23"/>
          <w:szCs w:val="23"/>
        </w:rPr>
        <w:t xml:space="preserve">dital, sendo facultada a convocação dos licitantes remanescentes, na ordem de classificação. Se, na ordem de classificação, seguir-se </w:t>
      </w:r>
      <w:r w:rsidR="001F15D5" w:rsidRPr="00CF26EF">
        <w:rPr>
          <w:rFonts w:asciiTheme="minorHAnsi" w:eastAsia="Times New Roman" w:hAnsiTheme="minorHAnsi" w:cstheme="minorHAnsi"/>
          <w:color w:val="000000" w:themeColor="text1"/>
          <w:sz w:val="23"/>
          <w:szCs w:val="23"/>
        </w:rPr>
        <w:t xml:space="preserve">outra microempresa, empresa de pequeno porte ou sociedade cooperativa com alguma restrição na documentação fiscal e trabalhista, será concedido o mesmo prazo para regularização. </w:t>
      </w:r>
    </w:p>
    <w:p w14:paraId="78D1FA47" w14:textId="77777777" w:rsidR="00160636"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A7B6F1B" w14:textId="7C754640" w:rsidR="00160636"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.15. </w:t>
      </w:r>
      <w:r w:rsidR="001F15D5" w:rsidRPr="00CF26EF">
        <w:rPr>
          <w:rFonts w:asciiTheme="minorHAnsi" w:eastAsia="Times New Roman" w:hAnsiTheme="minorHAnsi" w:cstheme="minorHAnsi"/>
          <w:sz w:val="23"/>
          <w:szCs w:val="23"/>
        </w:rPr>
        <w:t>Havendo necessidade de analisar minuciosam</w:t>
      </w:r>
      <w:r w:rsidR="00AE5562" w:rsidRPr="00CF26EF">
        <w:rPr>
          <w:rFonts w:asciiTheme="minorHAnsi" w:eastAsia="Times New Roman" w:hAnsiTheme="minorHAnsi" w:cstheme="minorHAnsi"/>
          <w:sz w:val="23"/>
          <w:szCs w:val="23"/>
        </w:rPr>
        <w:t>ente os documentos exigidos, o p</w:t>
      </w:r>
      <w:r w:rsidR="001F15D5" w:rsidRPr="00CF26EF">
        <w:rPr>
          <w:rFonts w:asciiTheme="minorHAnsi" w:eastAsia="Times New Roman" w:hAnsiTheme="minorHAnsi" w:cstheme="minorHAnsi"/>
          <w:sz w:val="23"/>
          <w:szCs w:val="23"/>
        </w:rPr>
        <w:t>regoeiro suspenderá a sessão, informando no “chat” a nova data e horário para a continuidade da mesma.</w:t>
      </w:r>
    </w:p>
    <w:p w14:paraId="5C621548" w14:textId="77777777" w:rsidR="00160636"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9D74705" w14:textId="55846D9C" w:rsidR="001F15D5"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.16. </w:t>
      </w:r>
      <w:r w:rsidR="001F15D5" w:rsidRPr="00CF26EF">
        <w:rPr>
          <w:rFonts w:asciiTheme="minorHAnsi" w:eastAsia="Times New Roman" w:hAnsiTheme="minorHAnsi" w:cstheme="minorHAnsi"/>
          <w:sz w:val="23"/>
          <w:szCs w:val="23"/>
        </w:rPr>
        <w:t>Será inabilitad</w:t>
      </w:r>
      <w:r w:rsidRPr="00CF26EF">
        <w:rPr>
          <w:rFonts w:asciiTheme="minorHAnsi" w:eastAsia="Times New Roman" w:hAnsiTheme="minorHAnsi" w:cstheme="minorHAnsi"/>
          <w:sz w:val="23"/>
          <w:szCs w:val="23"/>
        </w:rPr>
        <w:t>a a L</w:t>
      </w:r>
      <w:r w:rsidR="001F15D5" w:rsidRPr="00CF26EF">
        <w:rPr>
          <w:rFonts w:asciiTheme="minorHAnsi" w:eastAsia="Times New Roman" w:hAnsiTheme="minorHAnsi" w:cstheme="minorHAnsi"/>
          <w:sz w:val="23"/>
          <w:szCs w:val="23"/>
        </w:rPr>
        <w:t>icitante que não comprovar sua habilitação, seja por não apresentar quaisquer dos documentos exigidos</w:t>
      </w:r>
      <w:r w:rsidR="00B970E0" w:rsidRPr="00CF26EF">
        <w:rPr>
          <w:rFonts w:asciiTheme="minorHAnsi" w:eastAsia="Times New Roman" w:hAnsiTheme="minorHAnsi" w:cstheme="minorHAnsi"/>
          <w:sz w:val="23"/>
          <w:szCs w:val="23"/>
        </w:rPr>
        <w:t xml:space="preserve"> junto à proposta</w:t>
      </w:r>
      <w:r w:rsidR="00DC1CAB" w:rsidRPr="00CF26EF">
        <w:rPr>
          <w:rFonts w:asciiTheme="minorHAnsi" w:eastAsia="Times New Roman" w:hAnsiTheme="minorHAnsi" w:cstheme="minorHAnsi"/>
          <w:sz w:val="23"/>
          <w:szCs w:val="23"/>
        </w:rPr>
        <w:t xml:space="preserve"> eletrônica</w:t>
      </w:r>
      <w:r w:rsidR="008D293E" w:rsidRPr="00CF26EF">
        <w:rPr>
          <w:rFonts w:asciiTheme="minorHAnsi" w:eastAsia="Times New Roman" w:hAnsiTheme="minorHAnsi" w:cstheme="minorHAnsi"/>
          <w:sz w:val="23"/>
          <w:szCs w:val="23"/>
        </w:rPr>
        <w:t>, através do SICAF</w:t>
      </w:r>
      <w:r w:rsidR="005E2F6D" w:rsidRPr="00CF26EF">
        <w:rPr>
          <w:rFonts w:asciiTheme="minorHAnsi" w:eastAsia="Times New Roman" w:hAnsiTheme="minorHAnsi" w:cstheme="minorHAnsi"/>
          <w:sz w:val="23"/>
          <w:szCs w:val="23"/>
        </w:rPr>
        <w:t xml:space="preserve"> ou quando convocada</w:t>
      </w:r>
      <w:r w:rsidR="00B970E0" w:rsidRPr="00CF26EF">
        <w:rPr>
          <w:rFonts w:asciiTheme="minorHAnsi" w:eastAsia="Times New Roman" w:hAnsiTheme="minorHAnsi" w:cstheme="minorHAnsi"/>
          <w:sz w:val="23"/>
          <w:szCs w:val="23"/>
        </w:rPr>
        <w:t>,</w:t>
      </w:r>
      <w:r w:rsidR="001F15D5" w:rsidRPr="00CF26EF">
        <w:rPr>
          <w:rFonts w:asciiTheme="minorHAnsi" w:eastAsia="Times New Roman" w:hAnsiTheme="minorHAnsi" w:cstheme="minorHAnsi"/>
          <w:sz w:val="23"/>
          <w:szCs w:val="23"/>
        </w:rPr>
        <w:t xml:space="preserve"> ou apresentá-los em desa</w:t>
      </w:r>
      <w:r w:rsidR="00C36857" w:rsidRPr="00CF26EF">
        <w:rPr>
          <w:rFonts w:asciiTheme="minorHAnsi" w:eastAsia="Times New Roman" w:hAnsiTheme="minorHAnsi" w:cstheme="minorHAnsi"/>
          <w:sz w:val="23"/>
          <w:szCs w:val="23"/>
        </w:rPr>
        <w:t>cordo com o estabelecido neste e</w:t>
      </w:r>
      <w:r w:rsidR="001F15D5" w:rsidRPr="00CF26EF">
        <w:rPr>
          <w:rFonts w:asciiTheme="minorHAnsi" w:eastAsia="Times New Roman" w:hAnsiTheme="minorHAnsi" w:cstheme="minorHAnsi"/>
          <w:sz w:val="23"/>
          <w:szCs w:val="23"/>
        </w:rPr>
        <w:t>dital.</w:t>
      </w:r>
    </w:p>
    <w:p w14:paraId="12CC58D2" w14:textId="77777777" w:rsidR="00160636"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4782723" w14:textId="1707D559" w:rsidR="00CD3030" w:rsidRPr="00CF26EF"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w:t>
      </w:r>
      <w:r w:rsidR="00C9315D" w:rsidRPr="00CF26EF">
        <w:rPr>
          <w:rFonts w:asciiTheme="minorHAnsi" w:eastAsia="Times New Roman" w:hAnsiTheme="minorHAnsi" w:cstheme="minorHAnsi"/>
          <w:color w:val="000000" w:themeColor="text1"/>
          <w:sz w:val="23"/>
          <w:szCs w:val="23"/>
        </w:rPr>
        <w:t>4</w:t>
      </w:r>
      <w:r w:rsidRPr="00CF26EF">
        <w:rPr>
          <w:rFonts w:asciiTheme="minorHAnsi" w:eastAsia="Times New Roman" w:hAnsiTheme="minorHAnsi" w:cstheme="minorHAnsi"/>
          <w:color w:val="000000" w:themeColor="text1"/>
          <w:sz w:val="23"/>
          <w:szCs w:val="23"/>
        </w:rPr>
        <w:t xml:space="preserve">.17. </w:t>
      </w:r>
      <w:r w:rsidR="001F15D5" w:rsidRPr="00CF26EF">
        <w:rPr>
          <w:rFonts w:asciiTheme="minorHAnsi" w:eastAsia="Times New Roman" w:hAnsiTheme="minorHAnsi" w:cstheme="minorHAnsi"/>
          <w:color w:val="000000" w:themeColor="text1"/>
          <w:sz w:val="23"/>
          <w:szCs w:val="23"/>
        </w:rPr>
        <w:t xml:space="preserve">Nos itens não exclusivos a </w:t>
      </w:r>
      <w:r w:rsidR="006A3719" w:rsidRPr="00CF26EF">
        <w:rPr>
          <w:rFonts w:asciiTheme="minorHAnsi" w:eastAsia="Times New Roman" w:hAnsiTheme="minorHAnsi" w:cstheme="minorHAnsi"/>
          <w:color w:val="000000" w:themeColor="text1"/>
          <w:sz w:val="23"/>
          <w:szCs w:val="23"/>
        </w:rPr>
        <w:t>MEI/ME/EPP/COOP</w:t>
      </w:r>
      <w:r w:rsidR="001F15D5" w:rsidRPr="00CF26EF">
        <w:rPr>
          <w:rFonts w:asciiTheme="minorHAnsi" w:eastAsia="Times New Roman" w:hAnsiTheme="minorHAnsi" w:cstheme="minorHAnsi"/>
          <w:color w:val="000000" w:themeColor="text1"/>
          <w:sz w:val="23"/>
          <w:szCs w:val="23"/>
        </w:rPr>
        <w:t>, em havendo inabilitação, haverá nova verificação, pelo sistema, da eventual ocorrência do empate ficto, previsto nos art</w:t>
      </w:r>
      <w:r w:rsidR="0040647F" w:rsidRPr="00CF26EF">
        <w:rPr>
          <w:rFonts w:asciiTheme="minorHAnsi" w:eastAsia="Times New Roman" w:hAnsiTheme="minorHAnsi" w:cstheme="minorHAnsi"/>
          <w:color w:val="000000" w:themeColor="text1"/>
          <w:sz w:val="23"/>
          <w:szCs w:val="23"/>
        </w:rPr>
        <w:t>.</w:t>
      </w:r>
      <w:r w:rsidR="001F15D5" w:rsidRPr="00CF26EF">
        <w:rPr>
          <w:rFonts w:asciiTheme="minorHAnsi" w:eastAsia="Times New Roman" w:hAnsiTheme="minorHAnsi" w:cstheme="minorHAnsi"/>
          <w:color w:val="000000" w:themeColor="text1"/>
          <w:sz w:val="23"/>
          <w:szCs w:val="23"/>
        </w:rPr>
        <w:t xml:space="preserve"> 44 e 45 </w:t>
      </w:r>
      <w:r w:rsidR="00BB0311" w:rsidRPr="00CF26EF">
        <w:rPr>
          <w:rFonts w:asciiTheme="minorHAnsi" w:eastAsia="Times New Roman" w:hAnsiTheme="minorHAnsi" w:cstheme="minorHAnsi"/>
          <w:color w:val="000000" w:themeColor="text1"/>
          <w:sz w:val="23"/>
          <w:szCs w:val="23"/>
        </w:rPr>
        <w:t>da LC nº 123/0</w:t>
      </w:r>
      <w:r w:rsidR="001F15D5" w:rsidRPr="00CF26EF">
        <w:rPr>
          <w:rFonts w:asciiTheme="minorHAnsi" w:eastAsia="Times New Roman" w:hAnsiTheme="minorHAnsi" w:cstheme="minorHAnsi"/>
          <w:color w:val="000000" w:themeColor="text1"/>
          <w:sz w:val="23"/>
          <w:szCs w:val="23"/>
        </w:rPr>
        <w:t>6, seguindo-se a disciplina antes estabelecida para aceitação da proposta subsequente.</w:t>
      </w:r>
    </w:p>
    <w:p w14:paraId="5082420E" w14:textId="77777777" w:rsidR="00BA159A" w:rsidRPr="00CF26EF"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02CF2D8" w14:textId="2A3313ED" w:rsidR="00BA159A" w:rsidRPr="00CF26EF"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C9315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.18. Constatado o atendimento às exigên</w:t>
      </w:r>
      <w:r w:rsidR="00C36857" w:rsidRPr="00CF26EF">
        <w:rPr>
          <w:rFonts w:asciiTheme="minorHAnsi" w:eastAsia="Times New Roman" w:hAnsiTheme="minorHAnsi" w:cstheme="minorHAnsi"/>
          <w:sz w:val="23"/>
          <w:szCs w:val="23"/>
        </w:rPr>
        <w:t>cias de habilitação fixadas no e</w:t>
      </w:r>
      <w:r w:rsidRPr="00CF26EF">
        <w:rPr>
          <w:rFonts w:asciiTheme="minorHAnsi" w:eastAsia="Times New Roman" w:hAnsiTheme="minorHAnsi" w:cstheme="minorHAnsi"/>
          <w:sz w:val="23"/>
          <w:szCs w:val="23"/>
        </w:rPr>
        <w:t>dital, a Licitante será declarada vencedora.</w:t>
      </w:r>
    </w:p>
    <w:p w14:paraId="476D278D" w14:textId="77777777" w:rsidR="00EF3289" w:rsidRPr="00CF26EF"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061F8C8" w14:textId="77777777" w:rsidR="00090908" w:rsidRPr="00CF26EF"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15. DOS RECURSOS</w:t>
      </w:r>
    </w:p>
    <w:p w14:paraId="79921461" w14:textId="77777777" w:rsidR="00090908" w:rsidRPr="00CF26EF"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424B3AA" w14:textId="512A411C" w:rsidR="00090908" w:rsidRPr="00CF26E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15.1. </w:t>
      </w:r>
      <w:r w:rsidR="00742A55" w:rsidRPr="00CF26EF">
        <w:rPr>
          <w:rFonts w:asciiTheme="minorHAnsi" w:eastAsia="Times New Roman" w:hAnsiTheme="minorHAnsi" w:cstheme="minorHAnsi"/>
          <w:sz w:val="23"/>
          <w:szCs w:val="23"/>
        </w:rPr>
        <w:t>Declarado o vencedor, será concedido o prazo de trinta minutos para que qualquer licitante manifeste a intenção de recorrer, de forma motivada, isto é, indicando contra qual (</w:t>
      </w:r>
      <w:proofErr w:type="spellStart"/>
      <w:r w:rsidR="00742A55" w:rsidRPr="00CF26EF">
        <w:rPr>
          <w:rFonts w:asciiTheme="minorHAnsi" w:eastAsia="Times New Roman" w:hAnsiTheme="minorHAnsi" w:cstheme="minorHAnsi"/>
          <w:sz w:val="23"/>
          <w:szCs w:val="23"/>
        </w:rPr>
        <w:t>is</w:t>
      </w:r>
      <w:proofErr w:type="spellEnd"/>
      <w:r w:rsidR="00742A55" w:rsidRPr="00CF26EF">
        <w:rPr>
          <w:rFonts w:asciiTheme="minorHAnsi" w:eastAsia="Times New Roman" w:hAnsiTheme="minorHAnsi" w:cstheme="minorHAnsi"/>
          <w:sz w:val="23"/>
          <w:szCs w:val="23"/>
        </w:rPr>
        <w:t>) decisão (</w:t>
      </w:r>
      <w:proofErr w:type="spellStart"/>
      <w:r w:rsidR="00742A55" w:rsidRPr="00CF26EF">
        <w:rPr>
          <w:rFonts w:asciiTheme="minorHAnsi" w:eastAsia="Times New Roman" w:hAnsiTheme="minorHAnsi" w:cstheme="minorHAnsi"/>
          <w:sz w:val="23"/>
          <w:szCs w:val="23"/>
        </w:rPr>
        <w:t>ões</w:t>
      </w:r>
      <w:proofErr w:type="spellEnd"/>
      <w:r w:rsidR="00742A55" w:rsidRPr="00CF26EF">
        <w:rPr>
          <w:rFonts w:asciiTheme="minorHAnsi" w:eastAsia="Times New Roman" w:hAnsiTheme="minorHAnsi" w:cstheme="minorHAnsi"/>
          <w:sz w:val="23"/>
          <w:szCs w:val="23"/>
        </w:rPr>
        <w:t>) pretende recorrer e por quais motivos, em campo próprio do sistema</w:t>
      </w:r>
      <w:r w:rsidRPr="00CF26EF">
        <w:rPr>
          <w:rFonts w:asciiTheme="minorHAnsi" w:eastAsia="Times New Roman" w:hAnsiTheme="minorHAnsi" w:cstheme="minorHAnsi"/>
          <w:sz w:val="23"/>
          <w:szCs w:val="23"/>
        </w:rPr>
        <w:t>.</w:t>
      </w:r>
    </w:p>
    <w:p w14:paraId="3F0D6649" w14:textId="77777777" w:rsidR="00090908" w:rsidRPr="00CF26E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019DD28" w14:textId="42B2DDFC" w:rsidR="00090908" w:rsidRPr="00CF26E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15.2. </w:t>
      </w:r>
      <w:r w:rsidR="00AE5562" w:rsidRPr="00CF26EF">
        <w:rPr>
          <w:rFonts w:asciiTheme="minorHAnsi" w:eastAsia="Times New Roman" w:hAnsiTheme="minorHAnsi" w:cstheme="minorHAnsi"/>
          <w:sz w:val="23"/>
          <w:szCs w:val="23"/>
        </w:rPr>
        <w:t>Havendo quem se manifeste, o p</w:t>
      </w:r>
      <w:r w:rsidRPr="00CF26EF">
        <w:rPr>
          <w:rFonts w:asciiTheme="minorHAnsi" w:eastAsia="Times New Roman" w:hAnsiTheme="minorHAnsi" w:cstheme="minorHAnsi"/>
          <w:sz w:val="23"/>
          <w:szCs w:val="23"/>
        </w:rPr>
        <w:t>regoeiro verificar</w:t>
      </w:r>
      <w:r w:rsidR="000F5672" w:rsidRPr="00CF26EF">
        <w:rPr>
          <w:rFonts w:asciiTheme="minorHAnsi" w:eastAsia="Times New Roman" w:hAnsiTheme="minorHAnsi" w:cstheme="minorHAnsi"/>
          <w:sz w:val="23"/>
          <w:szCs w:val="23"/>
        </w:rPr>
        <w:t>á</w:t>
      </w:r>
      <w:r w:rsidRPr="00CF26EF">
        <w:rPr>
          <w:rFonts w:asciiTheme="minorHAnsi" w:eastAsia="Times New Roman" w:hAnsiTheme="minorHAnsi" w:cstheme="minorHAnsi"/>
          <w:sz w:val="23"/>
          <w:szCs w:val="23"/>
        </w:rPr>
        <w:t xml:space="preserve"> a tempestividade e a existência de motivação da intenção de recorrer, para decidir se admite ou não o recurso, fundamentadamente.</w:t>
      </w:r>
    </w:p>
    <w:p w14:paraId="7B460AD0" w14:textId="77777777" w:rsidR="00090908" w:rsidRPr="00CF26EF"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919D21D" w14:textId="4FDDC4B2" w:rsidR="00090908" w:rsidRPr="00CF26E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15.2.1. </w:t>
      </w:r>
      <w:r w:rsidR="00AE5562" w:rsidRPr="00CF26EF">
        <w:rPr>
          <w:rFonts w:asciiTheme="minorHAnsi" w:eastAsia="Times New Roman" w:hAnsiTheme="minorHAnsi" w:cstheme="minorHAnsi"/>
          <w:sz w:val="23"/>
          <w:szCs w:val="23"/>
        </w:rPr>
        <w:t>Nesse momento o p</w:t>
      </w:r>
      <w:r w:rsidRPr="00CF26EF">
        <w:rPr>
          <w:rFonts w:asciiTheme="minorHAnsi" w:eastAsia="Times New Roman" w:hAnsiTheme="minorHAnsi" w:cstheme="minorHAnsi"/>
          <w:sz w:val="23"/>
          <w:szCs w:val="23"/>
        </w:rPr>
        <w:t>regoeiro não adentrará no mérito recursal, mas apenas verificará as condições de admissibilidade do recurso.</w:t>
      </w:r>
    </w:p>
    <w:p w14:paraId="7E9E7015" w14:textId="77777777" w:rsidR="00090908" w:rsidRPr="00CF26E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F3ED5C2" w14:textId="4165E556" w:rsidR="00090908" w:rsidRPr="00CF26EF"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15.2.2. No juízo de admissibilidade das intenções de recurso</w:t>
      </w:r>
      <w:r w:rsidR="0040647F"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w:t>
      </w:r>
      <w:r w:rsidR="00530051" w:rsidRPr="00CF26EF">
        <w:rPr>
          <w:rFonts w:asciiTheme="minorHAnsi" w:eastAsia="Times New Roman" w:hAnsiTheme="minorHAnsi" w:cstheme="minorHAnsi"/>
          <w:sz w:val="23"/>
          <w:szCs w:val="23"/>
        </w:rPr>
        <w:t>será avalia</w:t>
      </w:r>
      <w:r w:rsidR="00AE5562" w:rsidRPr="00CF26EF">
        <w:rPr>
          <w:rFonts w:asciiTheme="minorHAnsi" w:eastAsia="Times New Roman" w:hAnsiTheme="minorHAnsi" w:cstheme="minorHAnsi"/>
          <w:sz w:val="23"/>
          <w:szCs w:val="23"/>
        </w:rPr>
        <w:t>do pelo p</w:t>
      </w:r>
      <w:r w:rsidR="00530051" w:rsidRPr="00CF26EF">
        <w:rPr>
          <w:rFonts w:asciiTheme="minorHAnsi" w:eastAsia="Times New Roman" w:hAnsiTheme="minorHAnsi" w:cstheme="minorHAnsi"/>
          <w:sz w:val="23"/>
          <w:szCs w:val="23"/>
        </w:rPr>
        <w:t xml:space="preserve">regoeiro </w:t>
      </w:r>
      <w:r w:rsidRPr="00CF26EF">
        <w:rPr>
          <w:rFonts w:asciiTheme="minorHAnsi" w:eastAsia="Times New Roman" w:hAnsiTheme="minorHAnsi" w:cstheme="minorHAnsi"/>
          <w:sz w:val="23"/>
          <w:szCs w:val="23"/>
        </w:rPr>
        <w:t>tão somente a presença dos pressupostos recur</w:t>
      </w:r>
      <w:r w:rsidR="00530051" w:rsidRPr="00CF26EF">
        <w:rPr>
          <w:rFonts w:asciiTheme="minorHAnsi" w:eastAsia="Times New Roman" w:hAnsiTheme="minorHAnsi" w:cstheme="minorHAnsi"/>
          <w:sz w:val="23"/>
          <w:szCs w:val="23"/>
        </w:rPr>
        <w:t>sais:</w:t>
      </w:r>
      <w:r w:rsidRPr="00CF26EF">
        <w:rPr>
          <w:rFonts w:asciiTheme="minorHAnsi" w:eastAsia="Times New Roman" w:hAnsiTheme="minorHAnsi" w:cstheme="minorHAnsi"/>
          <w:sz w:val="23"/>
          <w:szCs w:val="23"/>
        </w:rPr>
        <w:t xml:space="preserve"> sucumbência, tempestividade, legitimidade, interesse e motivação</w:t>
      </w:r>
      <w:r w:rsidR="00530051" w:rsidRPr="00CF26EF">
        <w:rPr>
          <w:rFonts w:asciiTheme="minorHAnsi" w:eastAsia="Times New Roman" w:hAnsiTheme="minorHAnsi" w:cstheme="minorHAnsi"/>
          <w:sz w:val="23"/>
          <w:szCs w:val="23"/>
        </w:rPr>
        <w:t>.</w:t>
      </w:r>
    </w:p>
    <w:p w14:paraId="489B3E54" w14:textId="77777777" w:rsidR="00016AD6" w:rsidRPr="00CF26EF"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6B307F7" w14:textId="77777777" w:rsidR="00016AD6" w:rsidRPr="00CF26E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15.2.3. A falta de manifestação motivada da Licitante quanto à intenção de recorrer importará a decadência desse direito.</w:t>
      </w:r>
    </w:p>
    <w:p w14:paraId="1D455457" w14:textId="77777777" w:rsidR="00016AD6" w:rsidRPr="00CF26E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7C15DA2" w14:textId="42850891" w:rsidR="00016AD6" w:rsidRPr="00CF26EF"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15.2.4. Uma vez admitido o recurso, o recorrente terá, a partir de então, o prazo de </w:t>
      </w:r>
      <w:bookmarkStart w:id="9" w:name="_Hlk121471982"/>
      <w:r w:rsidR="0040647F" w:rsidRPr="00CF26EF">
        <w:rPr>
          <w:rFonts w:asciiTheme="minorHAnsi" w:eastAsia="Times New Roman" w:hAnsiTheme="minorHAnsi" w:cstheme="minorHAnsi"/>
          <w:sz w:val="23"/>
          <w:szCs w:val="23"/>
        </w:rPr>
        <w:t>3 (</w:t>
      </w:r>
      <w:bookmarkEnd w:id="9"/>
      <w:r w:rsidRPr="00CF26EF">
        <w:rPr>
          <w:rFonts w:asciiTheme="minorHAnsi" w:eastAsia="Times New Roman" w:hAnsiTheme="minorHAnsi" w:cstheme="minorHAnsi"/>
          <w:sz w:val="23"/>
          <w:szCs w:val="23"/>
        </w:rPr>
        <w:t>três</w:t>
      </w:r>
      <w:r w:rsidR="0040647F"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dias para apresentar as razões, pelo sistema eletrônico, ficando os demais licitantes desde logo intimados para, querendo, apresentarem contrarrazões também pelo sistema eletrônico, em outros </w:t>
      </w:r>
      <w:r w:rsidR="0040647F" w:rsidRPr="00CF26EF">
        <w:rPr>
          <w:rFonts w:asciiTheme="minorHAnsi" w:eastAsia="Times New Roman" w:hAnsiTheme="minorHAnsi" w:cstheme="minorHAnsi"/>
          <w:sz w:val="23"/>
          <w:szCs w:val="23"/>
        </w:rPr>
        <w:t>3 (</w:t>
      </w:r>
      <w:r w:rsidRPr="00CF26EF">
        <w:rPr>
          <w:rFonts w:asciiTheme="minorHAnsi" w:eastAsia="Times New Roman" w:hAnsiTheme="minorHAnsi" w:cstheme="minorHAnsi"/>
          <w:sz w:val="23"/>
          <w:szCs w:val="23"/>
        </w:rPr>
        <w:t>três</w:t>
      </w:r>
      <w:r w:rsidR="0040647F"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CF26EF"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013BFB5" w14:textId="77777777" w:rsidR="00016AD6" w:rsidRPr="00CF26EF"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15.3.</w:t>
      </w:r>
      <w:r w:rsidR="00016AD6" w:rsidRPr="00CF26EF">
        <w:rPr>
          <w:rFonts w:asciiTheme="minorHAnsi" w:eastAsia="Times New Roman" w:hAnsiTheme="minorHAnsi" w:cstheme="minorHAnsi"/>
          <w:sz w:val="23"/>
          <w:szCs w:val="23"/>
        </w:rPr>
        <w:t xml:space="preserve"> O acolhimento do recurso invalida tão somente os atos insuscetíveis de aproveitamento. </w:t>
      </w:r>
    </w:p>
    <w:p w14:paraId="00AE4645" w14:textId="77777777" w:rsidR="00016AD6" w:rsidRPr="00CF26EF"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CA6B6E" w14:textId="359D7FD8" w:rsidR="00530051" w:rsidRPr="00CF26EF"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15.4. Os autos do processo permanecerão com vista franqueada aos interessado</w:t>
      </w:r>
      <w:r w:rsidR="00C36857" w:rsidRPr="00CF26EF">
        <w:rPr>
          <w:rFonts w:asciiTheme="minorHAnsi" w:eastAsia="Times New Roman" w:hAnsiTheme="minorHAnsi" w:cstheme="minorHAnsi"/>
          <w:sz w:val="23"/>
          <w:szCs w:val="23"/>
        </w:rPr>
        <w:t>s, no endereço constante neste e</w:t>
      </w:r>
      <w:r w:rsidRPr="00CF26EF">
        <w:rPr>
          <w:rFonts w:asciiTheme="minorHAnsi" w:eastAsia="Times New Roman" w:hAnsiTheme="minorHAnsi" w:cstheme="minorHAnsi"/>
          <w:sz w:val="23"/>
          <w:szCs w:val="23"/>
        </w:rPr>
        <w:t>dital.</w:t>
      </w:r>
    </w:p>
    <w:p w14:paraId="488834CD" w14:textId="77777777" w:rsidR="0070215C" w:rsidRPr="00CF26EF"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C5E799C" w14:textId="77777777" w:rsidR="0070215C" w:rsidRPr="00CF26EF"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16. DA REABERTURA DA SESSÃO PÚBLICA</w:t>
      </w:r>
    </w:p>
    <w:p w14:paraId="3F6C270B" w14:textId="77777777" w:rsidR="00AD0284" w:rsidRPr="00CF26E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322B4E0" w14:textId="72F1EE24" w:rsidR="0070215C" w:rsidRPr="00CF26E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16.</w:t>
      </w:r>
      <w:r w:rsidR="008B629E" w:rsidRPr="00CF26EF">
        <w:rPr>
          <w:rFonts w:asciiTheme="minorHAnsi" w:eastAsia="Times New Roman" w:hAnsiTheme="minorHAnsi" w:cstheme="minorHAnsi"/>
          <w:sz w:val="23"/>
          <w:szCs w:val="23"/>
        </w:rPr>
        <w:t xml:space="preserve">1. </w:t>
      </w:r>
      <w:r w:rsidR="0070215C" w:rsidRPr="00CF26EF">
        <w:rPr>
          <w:rFonts w:asciiTheme="minorHAnsi" w:eastAsia="Times New Roman" w:hAnsiTheme="minorHAnsi" w:cstheme="minorHAnsi"/>
          <w:sz w:val="23"/>
          <w:szCs w:val="23"/>
        </w:rPr>
        <w:t>A sessão pública poderá ser reaberta:</w:t>
      </w:r>
    </w:p>
    <w:p w14:paraId="5581D415" w14:textId="77777777" w:rsidR="00AD0284" w:rsidRPr="00CF26EF"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0B21A3E" w14:textId="77777777" w:rsidR="0070215C" w:rsidRPr="00CF26E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16.1.1. </w:t>
      </w:r>
      <w:r w:rsidR="0070215C" w:rsidRPr="00CF26EF">
        <w:rPr>
          <w:rFonts w:asciiTheme="minorHAnsi" w:eastAsia="Times New Roman" w:hAnsiTheme="minorHAnsi" w:cstheme="minorHAnsi"/>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CF26E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04E9D02" w14:textId="02DBCCB2" w:rsidR="007E4F62" w:rsidRPr="00CF26EF"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16.1.2. </w:t>
      </w:r>
      <w:r w:rsidR="0070215C" w:rsidRPr="00CF26EF">
        <w:rPr>
          <w:rFonts w:asciiTheme="minorHAnsi" w:eastAsia="Times New Roman" w:hAnsiTheme="minorHAnsi" w:cstheme="minorHAnsi"/>
          <w:sz w:val="23"/>
          <w:szCs w:val="23"/>
        </w:rPr>
        <w:t xml:space="preserve">Quando houver erro na aceitação do preço melhor classificado ou quando </w:t>
      </w:r>
      <w:r w:rsidRPr="00CF26EF">
        <w:rPr>
          <w:rFonts w:asciiTheme="minorHAnsi" w:eastAsia="Times New Roman" w:hAnsiTheme="minorHAnsi" w:cstheme="minorHAnsi"/>
          <w:sz w:val="23"/>
          <w:szCs w:val="23"/>
        </w:rPr>
        <w:t>a L</w:t>
      </w:r>
      <w:r w:rsidR="007E4F62" w:rsidRPr="00CF26EF">
        <w:rPr>
          <w:rFonts w:asciiTheme="minorHAnsi" w:eastAsia="Times New Roman" w:hAnsiTheme="minorHAnsi" w:cstheme="minorHAnsi"/>
          <w:sz w:val="23"/>
          <w:szCs w:val="23"/>
        </w:rPr>
        <w:t>icitante declarada</w:t>
      </w:r>
      <w:r w:rsidR="0070215C" w:rsidRPr="00CF26EF">
        <w:rPr>
          <w:rFonts w:asciiTheme="minorHAnsi" w:eastAsia="Times New Roman" w:hAnsiTheme="minorHAnsi" w:cstheme="minorHAnsi"/>
          <w:sz w:val="23"/>
          <w:szCs w:val="23"/>
        </w:rPr>
        <w:t xml:space="preserve"> vencedor</w:t>
      </w:r>
      <w:r w:rsidR="007E4F62" w:rsidRPr="00CF26EF">
        <w:rPr>
          <w:rFonts w:asciiTheme="minorHAnsi" w:eastAsia="Times New Roman" w:hAnsiTheme="minorHAnsi" w:cstheme="minorHAnsi"/>
          <w:sz w:val="23"/>
          <w:szCs w:val="23"/>
        </w:rPr>
        <w:t>a</w:t>
      </w:r>
      <w:r w:rsidR="0070215C" w:rsidRPr="00CF26EF">
        <w:rPr>
          <w:rFonts w:asciiTheme="minorHAnsi" w:eastAsia="Times New Roman" w:hAnsiTheme="minorHAnsi" w:cstheme="minorHAnsi"/>
          <w:sz w:val="23"/>
          <w:szCs w:val="23"/>
        </w:rPr>
        <w:t xml:space="preserve"> não assinar o contrato, não retirar o instrumento equivalente ou não comprovar a regularização fiscal e trabalhista, nos termos do art. 43, §1º da LC nº 123/2006</w:t>
      </w:r>
      <w:r w:rsidR="00BF4B04" w:rsidRPr="00CF26EF">
        <w:rPr>
          <w:rFonts w:asciiTheme="minorHAnsi" w:eastAsia="Times New Roman" w:hAnsiTheme="minorHAnsi" w:cstheme="minorHAnsi"/>
          <w:sz w:val="23"/>
          <w:szCs w:val="23"/>
        </w:rPr>
        <w:t>,</w:t>
      </w:r>
      <w:r w:rsidR="0070215C" w:rsidRPr="00CF26EF">
        <w:rPr>
          <w:rFonts w:asciiTheme="minorHAnsi" w:eastAsia="Times New Roman" w:hAnsiTheme="minorHAnsi" w:cstheme="minorHAnsi"/>
          <w:sz w:val="23"/>
          <w:szCs w:val="23"/>
        </w:rPr>
        <w:t xml:space="preserve"> serão adotados os procedimentos imediatamente posteriores ao encerramento da etapa de lances.</w:t>
      </w:r>
    </w:p>
    <w:p w14:paraId="02EA0A68" w14:textId="77777777" w:rsidR="007E4F62" w:rsidRPr="00CF26E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79DDF7E" w14:textId="77777777" w:rsidR="0070215C" w:rsidRPr="00CF26E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16.2. Todas as Licitantes</w:t>
      </w:r>
      <w:r w:rsidR="0070215C" w:rsidRPr="00CF26EF">
        <w:rPr>
          <w:rFonts w:asciiTheme="minorHAnsi" w:eastAsia="Times New Roman" w:hAnsiTheme="minorHAnsi" w:cstheme="minorHAnsi"/>
          <w:sz w:val="23"/>
          <w:szCs w:val="23"/>
        </w:rPr>
        <w:t xml:space="preserve"> rem</w:t>
      </w:r>
      <w:r w:rsidRPr="00CF26EF">
        <w:rPr>
          <w:rFonts w:asciiTheme="minorHAnsi" w:eastAsia="Times New Roman" w:hAnsiTheme="minorHAnsi" w:cstheme="minorHAnsi"/>
          <w:sz w:val="23"/>
          <w:szCs w:val="23"/>
        </w:rPr>
        <w:t>anescentes deverão ser convocada</w:t>
      </w:r>
      <w:r w:rsidR="0070215C" w:rsidRPr="00CF26EF">
        <w:rPr>
          <w:rFonts w:asciiTheme="minorHAnsi" w:eastAsia="Times New Roman" w:hAnsiTheme="minorHAnsi" w:cstheme="minorHAnsi"/>
          <w:sz w:val="23"/>
          <w:szCs w:val="23"/>
        </w:rPr>
        <w:t>s para acompanhar a sessão reaberta.</w:t>
      </w:r>
    </w:p>
    <w:p w14:paraId="2E93C8F5" w14:textId="77777777" w:rsidR="007E4F62" w:rsidRPr="00CF26EF"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69123DC" w14:textId="26DE2A33" w:rsidR="0070215C" w:rsidRPr="00CF26E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16.2.1. </w:t>
      </w:r>
      <w:r w:rsidR="0070215C" w:rsidRPr="00CF26EF">
        <w:rPr>
          <w:rFonts w:asciiTheme="minorHAnsi" w:eastAsia="Times New Roman" w:hAnsiTheme="minorHAnsi" w:cstheme="minorHAnsi"/>
          <w:sz w:val="23"/>
          <w:szCs w:val="23"/>
        </w:rPr>
        <w:t>A convocação se dará por meio do sistema eletr</w:t>
      </w:r>
      <w:r w:rsidR="008B629E" w:rsidRPr="00CF26EF">
        <w:rPr>
          <w:rFonts w:asciiTheme="minorHAnsi" w:eastAsia="Times New Roman" w:hAnsiTheme="minorHAnsi" w:cstheme="minorHAnsi"/>
          <w:sz w:val="23"/>
          <w:szCs w:val="23"/>
        </w:rPr>
        <w:t>ônico</w:t>
      </w:r>
      <w:r w:rsidR="0070215C" w:rsidRPr="00CF26EF">
        <w:rPr>
          <w:rFonts w:asciiTheme="minorHAnsi" w:eastAsia="Times New Roman" w:hAnsiTheme="minorHAnsi" w:cstheme="minorHAnsi"/>
          <w:sz w:val="23"/>
          <w:szCs w:val="23"/>
        </w:rPr>
        <w:t>, e-mail, de acordo com a fase do procedimento licitatório.</w:t>
      </w:r>
    </w:p>
    <w:p w14:paraId="3919AC5A" w14:textId="77777777" w:rsidR="007E4F62" w:rsidRPr="00CF26E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8F5D53C" w14:textId="77777777" w:rsidR="0070215C" w:rsidRPr="00CF26EF"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16.2.2. </w:t>
      </w:r>
      <w:r w:rsidR="0070215C" w:rsidRPr="00CF26EF">
        <w:rPr>
          <w:rFonts w:asciiTheme="minorHAnsi" w:eastAsia="Times New Roman" w:hAnsiTheme="minorHAnsi" w:cstheme="minorHAnsi"/>
          <w:sz w:val="23"/>
          <w:szCs w:val="23"/>
        </w:rPr>
        <w:t xml:space="preserve">A convocação feita por e-mail dar-se-á de acordo com os dados contidos no SICAF, sendo responsabilidade </w:t>
      </w:r>
      <w:r w:rsidR="000435B0" w:rsidRPr="00CF26EF">
        <w:rPr>
          <w:rFonts w:asciiTheme="minorHAnsi" w:eastAsia="Times New Roman" w:hAnsiTheme="minorHAnsi" w:cstheme="minorHAnsi"/>
          <w:sz w:val="23"/>
          <w:szCs w:val="23"/>
        </w:rPr>
        <w:t>da Licitante</w:t>
      </w:r>
      <w:r w:rsidR="0070215C" w:rsidRPr="00CF26EF">
        <w:rPr>
          <w:rFonts w:asciiTheme="minorHAnsi" w:eastAsia="Times New Roman" w:hAnsiTheme="minorHAnsi" w:cstheme="minorHAnsi"/>
          <w:sz w:val="23"/>
          <w:szCs w:val="23"/>
        </w:rPr>
        <w:t xml:space="preserve"> manter seus dados cadastrais atualizados.</w:t>
      </w:r>
    </w:p>
    <w:p w14:paraId="7A021EC8" w14:textId="77777777" w:rsidR="008447E6" w:rsidRPr="00CF26EF"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E63E381" w14:textId="77777777" w:rsidR="008447E6" w:rsidRPr="00CF26EF"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17. DA ADJUDICAÇÃO E HOMOLOGAÇÃO</w:t>
      </w:r>
    </w:p>
    <w:p w14:paraId="191BA7A7" w14:textId="77777777" w:rsidR="00F074BA" w:rsidRPr="00CF26EF"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4FB78B3" w14:textId="4F967222" w:rsidR="008447E6" w:rsidRPr="00CF26E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17.1.</w:t>
      </w:r>
      <w:r w:rsidRPr="00CF26EF">
        <w:rPr>
          <w:rFonts w:asciiTheme="minorHAnsi" w:eastAsia="Times New Roman" w:hAnsiTheme="minorHAnsi" w:cstheme="minorHAnsi"/>
          <w:sz w:val="23"/>
          <w:szCs w:val="23"/>
        </w:rPr>
        <w:tab/>
        <w:t xml:space="preserve">O objeto da licitação será adjudicado </w:t>
      </w:r>
      <w:r w:rsidR="007D785A" w:rsidRPr="00CF26EF">
        <w:rPr>
          <w:rFonts w:asciiTheme="minorHAnsi" w:eastAsia="Times New Roman" w:hAnsiTheme="minorHAnsi" w:cstheme="minorHAnsi"/>
          <w:sz w:val="23"/>
          <w:szCs w:val="23"/>
        </w:rPr>
        <w:t>à</w:t>
      </w:r>
      <w:r w:rsidR="000435B0" w:rsidRPr="00CF26EF">
        <w:rPr>
          <w:rFonts w:asciiTheme="minorHAnsi" w:eastAsia="Times New Roman" w:hAnsiTheme="minorHAnsi" w:cstheme="minorHAnsi"/>
          <w:sz w:val="23"/>
          <w:szCs w:val="23"/>
        </w:rPr>
        <w:t xml:space="preserve"> Licitante declarada vencedora</w:t>
      </w:r>
      <w:r w:rsidR="00AE5562" w:rsidRPr="00CF26EF">
        <w:rPr>
          <w:rFonts w:asciiTheme="minorHAnsi" w:eastAsia="Times New Roman" w:hAnsiTheme="minorHAnsi" w:cstheme="minorHAnsi"/>
          <w:sz w:val="23"/>
          <w:szCs w:val="23"/>
        </w:rPr>
        <w:t>, por ato do p</w:t>
      </w:r>
      <w:r w:rsidRPr="00CF26EF">
        <w:rPr>
          <w:rFonts w:asciiTheme="minorHAnsi" w:eastAsia="Times New Roman" w:hAnsiTheme="minorHAnsi" w:cstheme="minorHAnsi"/>
          <w:sz w:val="23"/>
          <w:szCs w:val="23"/>
        </w:rPr>
        <w:t>regoeiro, caso não haja interposição de recurso, ou pela autoridade competente, após a regular decisão dos recursos apresentados.</w:t>
      </w:r>
    </w:p>
    <w:p w14:paraId="4E524C5C" w14:textId="77777777" w:rsidR="008447E6" w:rsidRPr="00CF26E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6483D63" w14:textId="77777777" w:rsidR="008447E6" w:rsidRPr="00CF26EF"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17.2.</w:t>
      </w:r>
      <w:r w:rsidRPr="00CF26EF">
        <w:rPr>
          <w:rFonts w:asciiTheme="minorHAnsi" w:eastAsia="Times New Roman" w:hAnsiTheme="minorHAnsi" w:cstheme="minorHAnsi"/>
          <w:sz w:val="23"/>
          <w:szCs w:val="23"/>
        </w:rPr>
        <w:tab/>
        <w:t>Após a fase recursal, constatada a regularidade dos atos praticados, a autoridade competente homologará o procedimento licitatório.</w:t>
      </w:r>
    </w:p>
    <w:p w14:paraId="5C67E23E" w14:textId="77777777"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85F5837" w14:textId="77777777"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18. DO TERMO DE CONTRATO OU INSTRUMENTO EQUIVALENTE</w:t>
      </w:r>
    </w:p>
    <w:p w14:paraId="1CC7FAD8" w14:textId="77777777"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EEEE12C" w14:textId="77777777"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18.1. Após a homologação da licitação, em sendo realizada a contratação, será firmado Termo de Contrato ou emitido instrumento equivalente.</w:t>
      </w:r>
    </w:p>
    <w:p w14:paraId="6D41315E" w14:textId="77777777"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90FE1ED" w14:textId="40C448AB" w:rsidR="000103FA" w:rsidRPr="00CF26EF"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w:t>
      </w:r>
      <w:r w:rsidR="000039AF" w:rsidRPr="00CF26EF">
        <w:rPr>
          <w:rFonts w:asciiTheme="minorHAnsi" w:eastAsia="Times New Roman" w:hAnsiTheme="minorHAnsi" w:cstheme="minorHAnsi"/>
          <w:sz w:val="23"/>
          <w:szCs w:val="23"/>
        </w:rPr>
        <w:t>8</w:t>
      </w:r>
      <w:r w:rsidR="002D48DE" w:rsidRPr="00CF26EF">
        <w:rPr>
          <w:rFonts w:asciiTheme="minorHAnsi" w:eastAsia="Times New Roman" w:hAnsiTheme="minorHAnsi" w:cstheme="minorHAnsi"/>
          <w:sz w:val="23"/>
          <w:szCs w:val="23"/>
        </w:rPr>
        <w:t xml:space="preserve">.2. </w:t>
      </w:r>
      <w:r w:rsidRPr="00CF26EF">
        <w:rPr>
          <w:rFonts w:asciiTheme="minorHAnsi" w:eastAsia="Times New Roman" w:hAnsiTheme="minorHAnsi" w:cstheme="minorHAnsi"/>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CF26EF">
        <w:rPr>
          <w:rFonts w:asciiTheme="minorHAnsi" w:eastAsia="Times New Roman" w:hAnsiTheme="minorHAnsi" w:cstheme="minorHAnsi"/>
          <w:sz w:val="23"/>
          <w:szCs w:val="23"/>
        </w:rPr>
        <w:t>zo das sanções previstas neste e</w:t>
      </w:r>
      <w:r w:rsidRPr="00CF26EF">
        <w:rPr>
          <w:rFonts w:asciiTheme="minorHAnsi" w:eastAsia="Times New Roman" w:hAnsiTheme="minorHAnsi" w:cstheme="minorHAnsi"/>
          <w:sz w:val="23"/>
          <w:szCs w:val="23"/>
        </w:rPr>
        <w:t>dital.</w:t>
      </w:r>
    </w:p>
    <w:p w14:paraId="715B27D2" w14:textId="77777777" w:rsidR="00C564B5" w:rsidRPr="00CF26EF"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55EAB4C" w14:textId="77777777" w:rsidR="009B618F" w:rsidRPr="00CF26E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CF26E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82666C4" w14:textId="47B31032" w:rsidR="009B618F" w:rsidRPr="00CF26EF"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18.2.</w:t>
      </w:r>
      <w:r w:rsidR="00326AC3"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O prazo para assinatura ou devolução do Contrato poderá ser prorrogado, por igual período, por solicitação justificada da adjudicatária e aceita pelo Município.</w:t>
      </w:r>
    </w:p>
    <w:p w14:paraId="3B812EE6" w14:textId="77777777" w:rsidR="00326AC3" w:rsidRPr="00CF26EF"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444006A" w14:textId="12F50C2E" w:rsidR="00B8012E" w:rsidRPr="00CF26EF"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18.3. Se a adjudicatária, convocada dentro do prazo de validade da sua </w:t>
      </w:r>
      <w:r w:rsidRPr="00CF26EF">
        <w:rPr>
          <w:rFonts w:asciiTheme="minorHAnsi" w:eastAsia="Times New Roman" w:hAnsiTheme="minorHAnsi" w:cstheme="minorHAnsi"/>
          <w:color w:val="000000" w:themeColor="text1"/>
          <w:sz w:val="23"/>
          <w:szCs w:val="23"/>
        </w:rPr>
        <w:t xml:space="preserve">proposta, </w:t>
      </w:r>
      <w:r w:rsidRPr="00CF26EF">
        <w:rPr>
          <w:rFonts w:asciiTheme="minorHAnsi" w:eastAsia="Times New Roman" w:hAnsiTheme="minorHAnsi" w:cstheme="minorHAnsi"/>
          <w:sz w:val="23"/>
          <w:szCs w:val="23"/>
        </w:rPr>
        <w:t>não</w:t>
      </w:r>
      <w:r w:rsidR="00AE5562" w:rsidRPr="00CF26EF">
        <w:rPr>
          <w:rFonts w:asciiTheme="minorHAnsi" w:eastAsia="Times New Roman" w:hAnsiTheme="minorHAnsi" w:cstheme="minorHAnsi"/>
          <w:sz w:val="23"/>
          <w:szCs w:val="23"/>
        </w:rPr>
        <w:t xml:space="preserve"> celebrar o contrato, o p</w:t>
      </w:r>
      <w:r w:rsidRPr="00CF26EF">
        <w:rPr>
          <w:rFonts w:asciiTheme="minorHAnsi" w:eastAsia="Times New Roman" w:hAnsiTheme="minorHAnsi" w:cstheme="minorHAnsi"/>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CF26EF"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4554555" w14:textId="77777777" w:rsidR="005745A2" w:rsidRPr="00CF26EF"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w:t>
      </w:r>
      <w:r w:rsidR="000039AF" w:rsidRPr="00CF26EF">
        <w:rPr>
          <w:rFonts w:asciiTheme="minorHAnsi" w:eastAsia="Times New Roman" w:hAnsiTheme="minorHAnsi" w:cstheme="minorHAnsi"/>
          <w:b/>
          <w:sz w:val="23"/>
          <w:szCs w:val="23"/>
        </w:rPr>
        <w:t>9</w:t>
      </w:r>
      <w:r w:rsidRPr="00CF26EF">
        <w:rPr>
          <w:rFonts w:asciiTheme="minorHAnsi" w:eastAsia="Times New Roman" w:hAnsiTheme="minorHAnsi" w:cstheme="minorHAnsi"/>
          <w:b/>
          <w:sz w:val="23"/>
          <w:szCs w:val="23"/>
        </w:rPr>
        <w:t>. DAS SANÇÕES ADMINISTRATIVAS</w:t>
      </w:r>
    </w:p>
    <w:p w14:paraId="3651B668" w14:textId="77777777" w:rsidR="005745A2" w:rsidRPr="00CF26EF"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40F1D46" w14:textId="623CF506"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19.1. Sujeitam-se as Licitantes </w:t>
      </w:r>
      <w:r w:rsidR="0065744F" w:rsidRPr="00CF26EF">
        <w:rPr>
          <w:rFonts w:asciiTheme="minorHAnsi" w:eastAsia="Times New Roman" w:hAnsiTheme="minorHAnsi" w:cstheme="minorHAnsi"/>
          <w:sz w:val="23"/>
          <w:szCs w:val="23"/>
        </w:rPr>
        <w:t>à</w:t>
      </w:r>
      <w:r w:rsidRPr="00CF26EF">
        <w:rPr>
          <w:rFonts w:asciiTheme="minorHAnsi" w:eastAsia="Times New Roman" w:hAnsiTheme="minorHAnsi" w:cstheme="minorHAnsi"/>
          <w:sz w:val="23"/>
          <w:szCs w:val="23"/>
        </w:rPr>
        <w:t>s seguintes penalidades:</w:t>
      </w:r>
    </w:p>
    <w:p w14:paraId="62E2F82B"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577F7C" w14:textId="5745A42E" w:rsidR="00CF7340" w:rsidRPr="00CF26E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19.1.1. Para efeito do previsto no artigo 7º da Lei Fed</w:t>
      </w:r>
      <w:r w:rsidR="00C544FF" w:rsidRPr="00CF26EF">
        <w:rPr>
          <w:rFonts w:asciiTheme="minorHAnsi" w:eastAsia="Times New Roman" w:hAnsiTheme="minorHAnsi" w:cstheme="minorHAnsi"/>
          <w:sz w:val="23"/>
          <w:szCs w:val="23"/>
        </w:rPr>
        <w:t>eral nº 10.520/02, será aplicad</w:t>
      </w:r>
      <w:r w:rsidR="00777D91"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w:t>
      </w:r>
      <w:r w:rsidR="00777D91"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penalidade de impedimento de licitar e contratar com o município de Ubiratã por até </w:t>
      </w:r>
      <w:r w:rsidR="00C544FF" w:rsidRPr="00CF26EF">
        <w:rPr>
          <w:rFonts w:asciiTheme="minorHAnsi" w:eastAsia="Times New Roman" w:hAnsiTheme="minorHAnsi" w:cstheme="minorHAnsi"/>
          <w:sz w:val="23"/>
          <w:szCs w:val="23"/>
        </w:rPr>
        <w:t>05 (cinco</w:t>
      </w:r>
      <w:r w:rsidRPr="00CF26EF">
        <w:rPr>
          <w:rFonts w:asciiTheme="minorHAnsi" w:eastAsia="Times New Roman" w:hAnsiTheme="minorHAnsi" w:cstheme="minorHAnsi"/>
          <w:sz w:val="23"/>
          <w:szCs w:val="23"/>
        </w:rPr>
        <w:t>) anos à Licitante que:</w:t>
      </w:r>
    </w:p>
    <w:p w14:paraId="0FC2872D"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4C875A2" w14:textId="77777777"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 - Ensejar o retardamento na execução do objeto do certame;</w:t>
      </w:r>
    </w:p>
    <w:p w14:paraId="7E8E8F55" w14:textId="77777777" w:rsidR="003E3604" w:rsidRPr="00CF26EF"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p>
    <w:p w14:paraId="095588BE" w14:textId="06B59129"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B - Fizer declaração falsa;</w:t>
      </w:r>
    </w:p>
    <w:p w14:paraId="13A86B00" w14:textId="77777777" w:rsidR="003E3604" w:rsidRPr="00CF26EF"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p>
    <w:p w14:paraId="316BA00A" w14:textId="3E1DADFC"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C - Cometer fraude fiscal quanto aos documentos desta natureza utilizado para habilitar-se nas licitações;</w:t>
      </w:r>
    </w:p>
    <w:p w14:paraId="6D8EB839" w14:textId="77777777" w:rsidR="003E3604" w:rsidRPr="00CF26EF"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p>
    <w:p w14:paraId="08E77042" w14:textId="3F1D994B"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D - Omitir o real enquadramento da empresa;</w:t>
      </w:r>
    </w:p>
    <w:p w14:paraId="4ADEEA6F" w14:textId="77777777" w:rsidR="003E3604" w:rsidRPr="00CF26EF"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p>
    <w:p w14:paraId="31CA588A" w14:textId="173E44B7"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E - Realizar conluio, em qualquer momento da licitação, mesmo após o encerramento da fase de lances.</w:t>
      </w:r>
    </w:p>
    <w:p w14:paraId="3AB36154"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A99A07" w14:textId="77777777" w:rsidR="00CF7340" w:rsidRPr="00CF26E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CF26E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8F82089" w14:textId="141D4A17" w:rsidR="00CF7340" w:rsidRPr="00CF26E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CF26EF">
        <w:rPr>
          <w:rFonts w:asciiTheme="minorHAnsi" w:eastAsia="Times New Roman" w:hAnsiTheme="minorHAnsi" w:cstheme="minorHAnsi"/>
          <w:sz w:val="23"/>
          <w:szCs w:val="23"/>
        </w:rPr>
        <w:t>05 (cinco) anos</w:t>
      </w:r>
      <w:r w:rsidRPr="00CF26EF">
        <w:rPr>
          <w:rFonts w:asciiTheme="minorHAnsi" w:eastAsia="Times New Roman" w:hAnsiTheme="minorHAnsi" w:cstheme="minorHAnsi"/>
          <w:sz w:val="23"/>
          <w:szCs w:val="23"/>
        </w:rPr>
        <w:t xml:space="preserve"> à Licitante que:</w:t>
      </w:r>
    </w:p>
    <w:p w14:paraId="0204E211"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06165CB" w14:textId="5E611BEA" w:rsidR="00CF7340" w:rsidRPr="00CF26EF"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A - Não mant</w:t>
      </w:r>
      <w:r w:rsidR="003E3604" w:rsidRPr="00CF26EF">
        <w:rPr>
          <w:rFonts w:asciiTheme="minorHAnsi" w:eastAsia="Times New Roman" w:hAnsiTheme="minorHAnsi" w:cstheme="minorHAnsi"/>
          <w:sz w:val="23"/>
          <w:szCs w:val="23"/>
        </w:rPr>
        <w:t>iver</w:t>
      </w:r>
      <w:r w:rsidRPr="00CF26EF">
        <w:rPr>
          <w:rFonts w:asciiTheme="minorHAnsi" w:eastAsia="Times New Roman" w:hAnsiTheme="minorHAnsi" w:cstheme="minorHAnsi"/>
          <w:sz w:val="23"/>
          <w:szCs w:val="23"/>
        </w:rPr>
        <w:t xml:space="preserve"> proposta e/ou deixar de encaminhar proposta readequada quando convocada;</w:t>
      </w:r>
    </w:p>
    <w:p w14:paraId="706BA806" w14:textId="77777777" w:rsidR="003E3604" w:rsidRPr="00CF26EF"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p>
    <w:p w14:paraId="038AD865" w14:textId="3BDEE107" w:rsidR="00CF7340" w:rsidRPr="00CF26EF"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B - </w:t>
      </w:r>
      <w:r w:rsidR="00CF7340" w:rsidRPr="00CF26EF">
        <w:rPr>
          <w:rFonts w:asciiTheme="minorHAnsi" w:eastAsia="Times New Roman" w:hAnsiTheme="minorHAnsi" w:cstheme="minorHAnsi"/>
          <w:sz w:val="23"/>
          <w:szCs w:val="23"/>
        </w:rPr>
        <w:t>Recusar-se injustificadamente em assinar o contrato, aceitar ou retirar o instrumento equivalente no prazo estabelecido,</w:t>
      </w:r>
      <w:r w:rsidR="002D1A85" w:rsidRPr="00CF26EF">
        <w:rPr>
          <w:rFonts w:asciiTheme="minorHAnsi" w:eastAsia="Times New Roman" w:hAnsiTheme="minorHAnsi" w:cstheme="minorHAnsi"/>
          <w:sz w:val="23"/>
          <w:szCs w:val="23"/>
        </w:rPr>
        <w:t xml:space="preserve"> ou não atender os requisitos exigidos </w:t>
      </w:r>
      <w:r w:rsidR="00C95DAE" w:rsidRPr="00CF26EF">
        <w:rPr>
          <w:rFonts w:asciiTheme="minorHAnsi" w:eastAsia="Times New Roman" w:hAnsiTheme="minorHAnsi" w:cstheme="minorHAnsi"/>
          <w:sz w:val="23"/>
          <w:szCs w:val="23"/>
        </w:rPr>
        <w:t xml:space="preserve">para qualificação técnica, </w:t>
      </w:r>
      <w:r w:rsidR="00CF7340" w:rsidRPr="00CF26EF">
        <w:rPr>
          <w:rFonts w:asciiTheme="minorHAnsi" w:eastAsia="Times New Roman" w:hAnsiTheme="minorHAnsi" w:cstheme="minorHAnsi"/>
          <w:sz w:val="23"/>
          <w:szCs w:val="23"/>
        </w:rPr>
        <w:t>quando convocada dentro do prazo de validade de sua proposta.</w:t>
      </w:r>
    </w:p>
    <w:p w14:paraId="009C554A"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880AD03" w14:textId="77777777" w:rsidR="00CF7340" w:rsidRPr="00CF26E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CF26E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10F2935" w14:textId="77777777" w:rsidR="00CF7340" w:rsidRPr="00CF26EF"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19.1.3. Detenção de 02 (dois) a 04 (quatro) anos à Licitante que:</w:t>
      </w:r>
    </w:p>
    <w:p w14:paraId="5DAC950B"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0DEA914" w14:textId="77777777" w:rsidR="00CF7340" w:rsidRPr="00CF26EF"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14A52DF" w14:textId="5DF357F6" w:rsidR="00CF7340" w:rsidRPr="00CF26EF"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19.2. Concomitante às penalidades previstas, s</w:t>
      </w:r>
      <w:r w:rsidR="00CF7340" w:rsidRPr="00CF26EF">
        <w:rPr>
          <w:rFonts w:asciiTheme="minorHAnsi" w:eastAsia="Times New Roman" w:hAnsiTheme="minorHAnsi" w:cstheme="minorHAnsi"/>
          <w:sz w:val="23"/>
          <w:szCs w:val="23"/>
        </w:rPr>
        <w:t xml:space="preserve">e sujeita </w:t>
      </w:r>
      <w:r w:rsidR="00305180" w:rsidRPr="00CF26EF">
        <w:rPr>
          <w:rFonts w:asciiTheme="minorHAnsi" w:eastAsia="Times New Roman" w:hAnsiTheme="minorHAnsi" w:cstheme="minorHAnsi"/>
          <w:sz w:val="23"/>
          <w:szCs w:val="23"/>
        </w:rPr>
        <w:t>a</w:t>
      </w:r>
      <w:r w:rsidR="00CF7340" w:rsidRPr="00CF26EF">
        <w:rPr>
          <w:rFonts w:asciiTheme="minorHAnsi" w:eastAsia="Times New Roman" w:hAnsiTheme="minorHAnsi" w:cstheme="minorHAnsi"/>
          <w:sz w:val="23"/>
          <w:szCs w:val="23"/>
        </w:rPr>
        <w:t xml:space="preserve"> Licitante ao descredenciamento no SICAF</w:t>
      </w:r>
      <w:r w:rsidRPr="00CF26EF">
        <w:rPr>
          <w:rFonts w:asciiTheme="minorHAnsi" w:eastAsia="Times New Roman" w:hAnsiTheme="minorHAnsi" w:cstheme="minorHAnsi"/>
          <w:sz w:val="23"/>
          <w:szCs w:val="23"/>
        </w:rPr>
        <w:t xml:space="preserve"> pelo prazo de até 5 (cinco) anos</w:t>
      </w:r>
      <w:r w:rsidR="00CF7340"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sz w:val="23"/>
          <w:szCs w:val="23"/>
        </w:rPr>
        <w:t>para efeito do previsto no artigo 7º da Lei Federal nº 10.520/02</w:t>
      </w:r>
    </w:p>
    <w:p w14:paraId="0B5A0616"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7A84200" w14:textId="362626B9" w:rsidR="00CF7340" w:rsidRPr="00CF26EF"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19.3. </w:t>
      </w:r>
      <w:r w:rsidR="00CF7340" w:rsidRPr="00CF26EF">
        <w:rPr>
          <w:rFonts w:asciiTheme="minorHAnsi" w:eastAsia="Times New Roman" w:hAnsiTheme="minorHAnsi" w:cstheme="minorHAnsi"/>
          <w:sz w:val="23"/>
          <w:szCs w:val="23"/>
        </w:rPr>
        <w:t xml:space="preserve">A aplicação de qualquer das penalidades previstas realizar-se-á em processo administrativo que assegurará o contraditório e a ampla defesa </w:t>
      </w:r>
      <w:r w:rsidR="0070747E" w:rsidRPr="00CF26EF">
        <w:rPr>
          <w:rFonts w:asciiTheme="minorHAnsi" w:eastAsia="Times New Roman" w:hAnsiTheme="minorHAnsi" w:cstheme="minorHAnsi"/>
          <w:sz w:val="23"/>
          <w:szCs w:val="23"/>
        </w:rPr>
        <w:t>à</w:t>
      </w:r>
      <w:r w:rsidR="00CF7340" w:rsidRPr="00CF26EF">
        <w:rPr>
          <w:rFonts w:asciiTheme="minorHAnsi" w:eastAsia="Times New Roman" w:hAnsiTheme="minorHAnsi" w:cstheme="minorHAnsi"/>
          <w:sz w:val="23"/>
          <w:szCs w:val="23"/>
        </w:rPr>
        <w:t xml:space="preserve"> licitante/adjudicatária, observando-se o procedimento previsto na Lei Federal nº 8.666/93.</w:t>
      </w:r>
    </w:p>
    <w:p w14:paraId="2CF8C2D5"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E572E22"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E1338C5"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19.5. As penalidades serão obrigatoriamente registradas no SICAF.</w:t>
      </w:r>
    </w:p>
    <w:p w14:paraId="2275C977" w14:textId="77777777" w:rsidR="00CF7340"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A6A7A18" w14:textId="1BBEA34A" w:rsidR="00F074BA" w:rsidRPr="00CF26EF"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19.6. As sanções por atos praticados no decorrer da contratação estarão previstas no Termo de Referência e na Minuta do Contrato.</w:t>
      </w:r>
    </w:p>
    <w:p w14:paraId="41DAD4AB" w14:textId="77777777" w:rsidR="0086240E" w:rsidRPr="00CF26E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31D77D2" w14:textId="77777777" w:rsidR="0086240E" w:rsidRPr="00CF26EF"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20</w:t>
      </w:r>
      <w:r w:rsidR="0086240E" w:rsidRPr="00CF26EF">
        <w:rPr>
          <w:rFonts w:asciiTheme="minorHAnsi" w:eastAsia="Times New Roman" w:hAnsiTheme="minorHAnsi" w:cstheme="minorHAnsi"/>
          <w:b/>
          <w:sz w:val="23"/>
          <w:szCs w:val="23"/>
        </w:rPr>
        <w:t>. DA REVOGAÇÃO E ANULAÇÃO</w:t>
      </w:r>
    </w:p>
    <w:p w14:paraId="1C8A62A5" w14:textId="77777777" w:rsidR="0086240E" w:rsidRPr="00CF26E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3F725FF" w14:textId="77777777" w:rsidR="0086240E" w:rsidRPr="00CF26E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w:t>
      </w:r>
      <w:r w:rsidR="009F7A5D" w:rsidRPr="00CF26EF">
        <w:rPr>
          <w:rFonts w:asciiTheme="minorHAnsi" w:eastAsia="Times New Roman" w:hAnsiTheme="minorHAnsi" w:cstheme="minorHAnsi"/>
          <w:sz w:val="23"/>
          <w:szCs w:val="23"/>
        </w:rPr>
        <w:t xml:space="preserve">.1. Fica garantido ao Município de Ubiratã </w:t>
      </w:r>
      <w:r w:rsidR="0086240E" w:rsidRPr="00CF26EF">
        <w:rPr>
          <w:rFonts w:asciiTheme="minorHAnsi" w:eastAsia="Times New Roman" w:hAnsiTheme="minorHAnsi" w:cstheme="minorHAnsi"/>
          <w:sz w:val="23"/>
          <w:szCs w:val="23"/>
        </w:rPr>
        <w:t>o direito de revogar a licitação por razões de</w:t>
      </w:r>
      <w:r w:rsidR="00777100"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interesse público decorrentes de fato superveniente devidamente comprovado,</w:t>
      </w:r>
      <w:r w:rsidR="009F7A5D"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ou anulá-la em virtude de vício insanável.</w:t>
      </w:r>
    </w:p>
    <w:p w14:paraId="3B7947C8" w14:textId="77777777" w:rsidR="009F7A5D" w:rsidRPr="00CF26EF"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6C39A93" w14:textId="77777777" w:rsidR="0086240E" w:rsidRPr="00CF26E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w:t>
      </w:r>
      <w:r w:rsidR="009F7A5D" w:rsidRPr="00CF26EF">
        <w:rPr>
          <w:rFonts w:asciiTheme="minorHAnsi" w:eastAsia="Times New Roman" w:hAnsiTheme="minorHAnsi" w:cstheme="minorHAnsi"/>
          <w:sz w:val="23"/>
          <w:szCs w:val="23"/>
        </w:rPr>
        <w:t>.2</w:t>
      </w:r>
      <w:r w:rsidR="00777100"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A declaração de nulidade de algum ato do procedimento somente</w:t>
      </w:r>
      <w:r w:rsidR="009F7A5D"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resultará na nulidade dos atos que diretamente dele dependam.</w:t>
      </w:r>
    </w:p>
    <w:p w14:paraId="090DC7DB" w14:textId="77777777" w:rsidR="009F7A5D" w:rsidRPr="00CF26EF"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0B8D6DA" w14:textId="77777777" w:rsidR="00777100" w:rsidRPr="00CF26E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w:t>
      </w:r>
      <w:r w:rsidR="00777100" w:rsidRPr="00CF26EF">
        <w:rPr>
          <w:rFonts w:asciiTheme="minorHAnsi" w:eastAsia="Times New Roman" w:hAnsiTheme="minorHAnsi" w:cstheme="minorHAnsi"/>
          <w:sz w:val="23"/>
          <w:szCs w:val="23"/>
        </w:rPr>
        <w:t xml:space="preserve">.3. </w:t>
      </w:r>
      <w:r w:rsidR="0086240E" w:rsidRPr="00CF26EF">
        <w:rPr>
          <w:rFonts w:asciiTheme="minorHAnsi" w:eastAsia="Times New Roman" w:hAnsiTheme="minorHAnsi" w:cstheme="minorHAnsi"/>
          <w:sz w:val="23"/>
          <w:szCs w:val="23"/>
        </w:rPr>
        <w:t>Quando da declaração de nulidade de algum ato do procedimento, a</w:t>
      </w:r>
      <w:r w:rsidR="00777100"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autoridade competente indicará expressamente os atos a que ela se estende.</w:t>
      </w:r>
    </w:p>
    <w:p w14:paraId="7E174F2B" w14:textId="77777777" w:rsidR="00777100" w:rsidRPr="00CF26EF"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F452D10" w14:textId="77777777" w:rsidR="00777100" w:rsidRPr="00CF26E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w:t>
      </w:r>
      <w:r w:rsidR="00777100" w:rsidRPr="00CF26EF">
        <w:rPr>
          <w:rFonts w:asciiTheme="minorHAnsi" w:eastAsia="Times New Roman" w:hAnsiTheme="minorHAnsi" w:cstheme="minorHAnsi"/>
          <w:sz w:val="23"/>
          <w:szCs w:val="23"/>
        </w:rPr>
        <w:t xml:space="preserve">.4. </w:t>
      </w:r>
      <w:r w:rsidR="0086240E" w:rsidRPr="00CF26EF">
        <w:rPr>
          <w:rFonts w:asciiTheme="minorHAnsi" w:eastAsia="Times New Roman" w:hAnsiTheme="minorHAnsi" w:cstheme="minorHAnsi"/>
          <w:sz w:val="23"/>
          <w:szCs w:val="23"/>
        </w:rPr>
        <w:t>A nulidade do procedimento de licitação não gera obrigação de indenizar</w:t>
      </w:r>
      <w:r w:rsidR="00777100"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pela Administração.</w:t>
      </w:r>
    </w:p>
    <w:p w14:paraId="7BDEB62C" w14:textId="77777777" w:rsidR="00777100" w:rsidRPr="00CF26EF"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9FF9D63" w14:textId="77777777" w:rsidR="0086240E" w:rsidRPr="00CF26EF"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w:t>
      </w:r>
      <w:r w:rsidR="00777100" w:rsidRPr="00CF26EF">
        <w:rPr>
          <w:rFonts w:asciiTheme="minorHAnsi" w:eastAsia="Times New Roman" w:hAnsiTheme="minorHAnsi" w:cstheme="minorHAnsi"/>
          <w:sz w:val="23"/>
          <w:szCs w:val="23"/>
        </w:rPr>
        <w:t>.5. N</w:t>
      </w:r>
      <w:r w:rsidR="0086240E" w:rsidRPr="00CF26EF">
        <w:rPr>
          <w:rFonts w:asciiTheme="minorHAnsi" w:eastAsia="Times New Roman" w:hAnsiTheme="minorHAnsi" w:cstheme="minorHAnsi"/>
          <w:sz w:val="23"/>
          <w:szCs w:val="23"/>
        </w:rPr>
        <w:t>enhum ato será declarado nulo se do vício não resultar prejuízo ao</w:t>
      </w:r>
      <w:r w:rsidR="00777100"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 xml:space="preserve">interesse público ou aos demais interessados. </w:t>
      </w:r>
      <w:r w:rsidR="0086240E" w:rsidRPr="00CF26EF">
        <w:rPr>
          <w:rFonts w:asciiTheme="minorHAnsi" w:eastAsia="Times New Roman" w:hAnsiTheme="minorHAnsi" w:cstheme="minorHAnsi"/>
          <w:sz w:val="23"/>
          <w:szCs w:val="23"/>
        </w:rPr>
        <w:cr/>
      </w:r>
    </w:p>
    <w:p w14:paraId="4E45ABEA" w14:textId="77777777" w:rsidR="00505261" w:rsidRPr="00CF26EF"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w:t>
      </w:r>
      <w:r w:rsidR="000039AF" w:rsidRPr="00CF26EF">
        <w:rPr>
          <w:rFonts w:asciiTheme="minorHAnsi" w:eastAsia="Times New Roman" w:hAnsiTheme="minorHAnsi" w:cstheme="minorHAnsi"/>
          <w:b/>
          <w:sz w:val="23"/>
          <w:szCs w:val="23"/>
        </w:rPr>
        <w:t>1</w:t>
      </w:r>
      <w:r w:rsidR="00505261" w:rsidRPr="00CF26EF">
        <w:rPr>
          <w:rFonts w:asciiTheme="minorHAnsi" w:eastAsia="Times New Roman" w:hAnsiTheme="minorHAnsi" w:cstheme="minorHAnsi"/>
          <w:b/>
          <w:sz w:val="23"/>
          <w:szCs w:val="23"/>
        </w:rPr>
        <w:t>. DAS DISPOSIÇÕES GERAIS</w:t>
      </w:r>
    </w:p>
    <w:p w14:paraId="61E11EC0" w14:textId="77777777" w:rsidR="00777100" w:rsidRPr="00CF26EF"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1465976D" w14:textId="5E5D3A33" w:rsidR="00505261" w:rsidRPr="00CF26EF"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 xml:space="preserve">.1. </w:t>
      </w:r>
      <w:r w:rsidR="0086240E" w:rsidRPr="00CF26EF">
        <w:rPr>
          <w:rFonts w:asciiTheme="minorHAnsi" w:eastAsia="Times New Roman" w:hAnsiTheme="minorHAnsi" w:cstheme="minorHAnsi"/>
          <w:sz w:val="23"/>
          <w:szCs w:val="23"/>
        </w:rPr>
        <w:t>Os proponentes assumem todos os custos de preparação e apresentação</w:t>
      </w:r>
      <w:r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 xml:space="preserve">de seus documentos de habilitação e o </w:t>
      </w:r>
      <w:r w:rsidR="009053F4" w:rsidRPr="00CF26EF">
        <w:rPr>
          <w:rFonts w:asciiTheme="minorHAnsi" w:eastAsia="Times New Roman" w:hAnsiTheme="minorHAnsi" w:cstheme="minorHAnsi"/>
          <w:sz w:val="23"/>
          <w:szCs w:val="23"/>
        </w:rPr>
        <w:t>Município de Ubiratã</w:t>
      </w:r>
      <w:r w:rsidR="0086240E" w:rsidRPr="00CF26EF">
        <w:rPr>
          <w:rFonts w:asciiTheme="minorHAnsi" w:eastAsia="Times New Roman" w:hAnsiTheme="minorHAnsi" w:cstheme="minorHAnsi"/>
          <w:sz w:val="23"/>
          <w:szCs w:val="23"/>
        </w:rPr>
        <w:t xml:space="preserve"> não será, em nenhum caso,</w:t>
      </w:r>
      <w:r w:rsidR="009053F4"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responsável por esses custos, independentemente da condução ou do resultado</w:t>
      </w:r>
      <w:r w:rsidR="009053F4" w:rsidRPr="00CF26EF">
        <w:rPr>
          <w:rFonts w:asciiTheme="minorHAnsi" w:eastAsia="Times New Roman" w:hAnsiTheme="minorHAnsi" w:cstheme="minorHAnsi"/>
          <w:sz w:val="23"/>
          <w:szCs w:val="23"/>
        </w:rPr>
        <w:t xml:space="preserve"> </w:t>
      </w:r>
      <w:r w:rsidR="0086240E" w:rsidRPr="00CF26EF">
        <w:rPr>
          <w:rFonts w:asciiTheme="minorHAnsi" w:eastAsia="Times New Roman" w:hAnsiTheme="minorHAnsi" w:cstheme="minorHAnsi"/>
          <w:sz w:val="23"/>
          <w:szCs w:val="23"/>
        </w:rPr>
        <w:t>do processo licitatório.</w:t>
      </w:r>
    </w:p>
    <w:p w14:paraId="186EE4C0" w14:textId="77777777" w:rsidR="0086240E" w:rsidRPr="00CF26EF"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14A5D68" w14:textId="1130B399" w:rsidR="0086240E" w:rsidRPr="00CF26EF"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.2. Município de Ubiratã</w:t>
      </w:r>
      <w:r w:rsidR="0086240E" w:rsidRPr="00CF26EF">
        <w:rPr>
          <w:rFonts w:asciiTheme="minorHAnsi" w:eastAsia="Times New Roman" w:hAnsiTheme="minorHAnsi" w:cstheme="minorHAnsi"/>
          <w:sz w:val="23"/>
          <w:szCs w:val="23"/>
        </w:rPr>
        <w:t xml:space="preserve"> não se responsabiliza pelo conteúdo e autenticidade de cópias</w:t>
      </w:r>
      <w:r w:rsidRPr="00CF26EF">
        <w:rPr>
          <w:rFonts w:asciiTheme="minorHAnsi" w:eastAsia="Times New Roman" w:hAnsiTheme="minorHAnsi" w:cstheme="minorHAnsi"/>
          <w:sz w:val="23"/>
          <w:szCs w:val="23"/>
        </w:rPr>
        <w:t xml:space="preserve"> </w:t>
      </w:r>
      <w:r w:rsidR="00A80152" w:rsidRPr="00CF26EF">
        <w:rPr>
          <w:rFonts w:asciiTheme="minorHAnsi" w:eastAsia="Times New Roman" w:hAnsiTheme="minorHAnsi" w:cstheme="minorHAnsi"/>
          <w:sz w:val="23"/>
          <w:szCs w:val="23"/>
        </w:rPr>
        <w:t>deste e</w:t>
      </w:r>
      <w:r w:rsidR="0086240E" w:rsidRPr="00CF26EF">
        <w:rPr>
          <w:rFonts w:asciiTheme="minorHAnsi" w:eastAsia="Times New Roman" w:hAnsiTheme="minorHAnsi" w:cstheme="minorHAnsi"/>
          <w:sz w:val="23"/>
          <w:szCs w:val="23"/>
        </w:rPr>
        <w:t>dital obtidas por meio de terceiros.</w:t>
      </w:r>
    </w:p>
    <w:p w14:paraId="4CEE5FCF" w14:textId="77777777" w:rsidR="000039AF" w:rsidRPr="00CF26EF"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FDE59F2" w14:textId="088572BE"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.3.</w:t>
      </w:r>
      <w:r w:rsidR="00206C47" w:rsidRPr="00CF26EF">
        <w:rPr>
          <w:rFonts w:asciiTheme="minorHAnsi" w:eastAsia="Times New Roman" w:hAnsiTheme="minorHAnsi" w:cstheme="minorHAnsi"/>
          <w:sz w:val="23"/>
          <w:szCs w:val="23"/>
        </w:rPr>
        <w:t xml:space="preserve"> Da sessão pública do pregão divulgar-se-á a</w:t>
      </w:r>
      <w:r w:rsidR="005579BF" w:rsidRPr="00CF26EF">
        <w:rPr>
          <w:rFonts w:asciiTheme="minorHAnsi" w:eastAsia="Times New Roman" w:hAnsiTheme="minorHAnsi" w:cstheme="minorHAnsi"/>
          <w:sz w:val="23"/>
          <w:szCs w:val="23"/>
        </w:rPr>
        <w:t>ta no sistema eletrônico.</w:t>
      </w:r>
    </w:p>
    <w:p w14:paraId="402D7946" w14:textId="77777777" w:rsidR="005579BF" w:rsidRPr="00CF26E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B923CAF" w14:textId="1B51501C"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 xml:space="preserve">.4. </w:t>
      </w:r>
      <w:r w:rsidR="005579BF" w:rsidRPr="00CF26EF">
        <w:rPr>
          <w:rFonts w:asciiTheme="minorHAnsi" w:eastAsia="Times New Roman" w:hAnsiTheme="minorHAnsi" w:cstheme="minorHAnsi"/>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CF26EF">
        <w:rPr>
          <w:rFonts w:asciiTheme="minorHAnsi" w:eastAsia="Times New Roman" w:hAnsiTheme="minorHAnsi" w:cstheme="minorHAnsi"/>
          <w:sz w:val="23"/>
          <w:szCs w:val="23"/>
        </w:rPr>
        <w:t xml:space="preserve">comunicação em contrário pelo </w:t>
      </w:r>
      <w:r w:rsidR="0096290A" w:rsidRPr="00CF26EF">
        <w:rPr>
          <w:rFonts w:asciiTheme="minorHAnsi" w:eastAsia="Times New Roman" w:hAnsiTheme="minorHAnsi" w:cstheme="minorHAnsi"/>
          <w:sz w:val="23"/>
          <w:szCs w:val="23"/>
        </w:rPr>
        <w:t xml:space="preserve">(a) </w:t>
      </w:r>
      <w:r w:rsidR="00AE5562" w:rsidRPr="00CF26EF">
        <w:rPr>
          <w:rFonts w:asciiTheme="minorHAnsi" w:eastAsia="Times New Roman" w:hAnsiTheme="minorHAnsi" w:cstheme="minorHAnsi"/>
          <w:sz w:val="23"/>
          <w:szCs w:val="23"/>
        </w:rPr>
        <w:t>p</w:t>
      </w:r>
      <w:r w:rsidR="005579BF" w:rsidRPr="00CF26EF">
        <w:rPr>
          <w:rFonts w:asciiTheme="minorHAnsi" w:eastAsia="Times New Roman" w:hAnsiTheme="minorHAnsi" w:cstheme="minorHAnsi"/>
          <w:sz w:val="23"/>
          <w:szCs w:val="23"/>
        </w:rPr>
        <w:t>regoeiro</w:t>
      </w:r>
      <w:r w:rsidR="0096290A" w:rsidRPr="00CF26EF">
        <w:rPr>
          <w:rFonts w:asciiTheme="minorHAnsi" w:eastAsia="Times New Roman" w:hAnsiTheme="minorHAnsi" w:cstheme="minorHAnsi"/>
          <w:sz w:val="23"/>
          <w:szCs w:val="23"/>
        </w:rPr>
        <w:t xml:space="preserve"> (a)</w:t>
      </w:r>
      <w:r w:rsidR="005579BF" w:rsidRPr="00CF26EF">
        <w:rPr>
          <w:rFonts w:asciiTheme="minorHAnsi" w:eastAsia="Times New Roman" w:hAnsiTheme="minorHAnsi" w:cstheme="minorHAnsi"/>
          <w:sz w:val="23"/>
          <w:szCs w:val="23"/>
        </w:rPr>
        <w:t>.</w:t>
      </w:r>
    </w:p>
    <w:p w14:paraId="242EDFA4" w14:textId="77777777" w:rsidR="005579BF" w:rsidRPr="00CF26E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54656CB" w14:textId="44831401"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 xml:space="preserve">.5. </w:t>
      </w:r>
      <w:r w:rsidR="005579BF" w:rsidRPr="00CF26EF">
        <w:rPr>
          <w:rFonts w:asciiTheme="minorHAnsi" w:eastAsia="Times New Roman" w:hAnsiTheme="minorHAnsi" w:cstheme="minorHAnsi"/>
          <w:sz w:val="23"/>
          <w:szCs w:val="23"/>
        </w:rPr>
        <w:t>Todas as re</w:t>
      </w:r>
      <w:r w:rsidR="00A80152" w:rsidRPr="00CF26EF">
        <w:rPr>
          <w:rFonts w:asciiTheme="minorHAnsi" w:eastAsia="Times New Roman" w:hAnsiTheme="minorHAnsi" w:cstheme="minorHAnsi"/>
          <w:sz w:val="23"/>
          <w:szCs w:val="23"/>
        </w:rPr>
        <w:t>ferências de tempo no e</w:t>
      </w:r>
      <w:r w:rsidR="005579BF" w:rsidRPr="00CF26EF">
        <w:rPr>
          <w:rFonts w:asciiTheme="minorHAnsi" w:eastAsia="Times New Roman" w:hAnsiTheme="minorHAnsi" w:cstheme="minorHAnsi"/>
          <w:sz w:val="23"/>
          <w:szCs w:val="23"/>
        </w:rPr>
        <w:t>dital, no aviso e durante a sessão pública observarão o horário de Brasília – DF.</w:t>
      </w:r>
    </w:p>
    <w:p w14:paraId="667C76C5" w14:textId="77777777" w:rsidR="00627520" w:rsidRPr="00CF26EF"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FE55947" w14:textId="77777777" w:rsidR="00627520" w:rsidRPr="00CF26EF"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 xml:space="preserve">.6. </w:t>
      </w:r>
      <w:r w:rsidR="00627520" w:rsidRPr="00CF26EF">
        <w:rPr>
          <w:rFonts w:asciiTheme="minorHAnsi" w:eastAsia="Times New Roman" w:hAnsiTheme="minorHAnsi" w:cstheme="minorHAnsi"/>
          <w:sz w:val="23"/>
          <w:szCs w:val="23"/>
        </w:rPr>
        <w:t>No interesse do Município, sem que caiba aos participantes qualquer reclamação ou indenização, poderá ser:</w:t>
      </w:r>
    </w:p>
    <w:p w14:paraId="2C9EE058" w14:textId="77777777" w:rsidR="00627520" w:rsidRPr="00CF26EF"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6116ADB" w14:textId="77777777" w:rsidR="00627520" w:rsidRPr="00CF26EF"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.6</w:t>
      </w:r>
      <w:r w:rsidR="00627520" w:rsidRPr="00CF26EF">
        <w:rPr>
          <w:rFonts w:asciiTheme="minorHAnsi" w:eastAsia="Times New Roman" w:hAnsiTheme="minorHAnsi" w:cstheme="minorHAnsi"/>
          <w:sz w:val="23"/>
          <w:szCs w:val="23"/>
        </w:rPr>
        <w:t>.1. Adiada a data da abertura desta licitação;</w:t>
      </w:r>
    </w:p>
    <w:p w14:paraId="453D3A0F" w14:textId="77777777" w:rsidR="000039AF" w:rsidRPr="00CF26EF"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8E93DDF" w14:textId="77777777" w:rsidR="00627520" w:rsidRPr="00CF26EF"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.6</w:t>
      </w:r>
      <w:r w:rsidR="00627520" w:rsidRPr="00CF26EF">
        <w:rPr>
          <w:rFonts w:asciiTheme="minorHAnsi" w:eastAsia="Times New Roman" w:hAnsiTheme="minorHAnsi" w:cstheme="minorHAnsi"/>
          <w:sz w:val="23"/>
          <w:szCs w:val="23"/>
        </w:rPr>
        <w:t>.2. Alterada as condições do presente edital, com fixação de novo prazo para a sua realização.</w:t>
      </w:r>
    </w:p>
    <w:p w14:paraId="06F7677C" w14:textId="77777777" w:rsidR="005579BF" w:rsidRPr="00CF26EF"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C49C0DC" w14:textId="119FEB77" w:rsidR="0012366B"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.7.</w:t>
      </w:r>
      <w:r w:rsidR="00AE5562" w:rsidRPr="00CF26EF">
        <w:rPr>
          <w:rFonts w:asciiTheme="minorHAnsi" w:eastAsia="Times New Roman" w:hAnsiTheme="minorHAnsi" w:cstheme="minorHAnsi"/>
          <w:sz w:val="23"/>
          <w:szCs w:val="23"/>
        </w:rPr>
        <w:t xml:space="preserve"> É facultado ao (à) p</w:t>
      </w:r>
      <w:r w:rsidR="0012366B" w:rsidRPr="00CF26EF">
        <w:rPr>
          <w:rFonts w:asciiTheme="minorHAnsi" w:eastAsia="Times New Roman" w:hAnsiTheme="minorHAnsi" w:cstheme="minorHAnsi"/>
          <w:sz w:val="23"/>
          <w:szCs w:val="23"/>
        </w:rPr>
        <w:t>regoeiro (a), ou à autoridade a ele (a) superior, em qualquer fase da licitação, promover diligências com vistas a esclarecer ou a complementar a instrução do processo.</w:t>
      </w:r>
    </w:p>
    <w:p w14:paraId="14789656" w14:textId="77777777" w:rsidR="0012366B" w:rsidRPr="00CF26EF"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12C0F9F" w14:textId="3A471360" w:rsidR="00007188"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.8.</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No julgamento das</w:t>
      </w:r>
      <w:r w:rsidR="00AE5562" w:rsidRPr="00CF26EF">
        <w:rPr>
          <w:rFonts w:asciiTheme="minorHAnsi" w:eastAsia="Times New Roman" w:hAnsiTheme="minorHAnsi" w:cstheme="minorHAnsi"/>
          <w:sz w:val="23"/>
          <w:szCs w:val="23"/>
        </w:rPr>
        <w:t xml:space="preserve"> propostas e da habilitação, o p</w:t>
      </w:r>
      <w:r w:rsidR="005579BF" w:rsidRPr="00CF26EF">
        <w:rPr>
          <w:rFonts w:asciiTheme="minorHAnsi" w:eastAsia="Times New Roman" w:hAnsiTheme="minorHAnsi" w:cstheme="minorHAnsi"/>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CF26EF"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E7182DA" w14:textId="3F19A246" w:rsidR="00471D05" w:rsidRPr="00CF26EF"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21.9. Todos os documentos </w:t>
      </w:r>
      <w:r w:rsidR="00646DF7" w:rsidRPr="00CF26EF">
        <w:rPr>
          <w:rFonts w:asciiTheme="minorHAnsi" w:eastAsia="Times New Roman" w:hAnsiTheme="minorHAnsi" w:cstheme="minorHAnsi"/>
          <w:sz w:val="23"/>
          <w:szCs w:val="23"/>
        </w:rPr>
        <w:t xml:space="preserve">em </w:t>
      </w:r>
      <w:r w:rsidR="00CA0784" w:rsidRPr="00CF26EF">
        <w:rPr>
          <w:rFonts w:asciiTheme="minorHAnsi" w:eastAsia="Times New Roman" w:hAnsiTheme="minorHAnsi" w:cstheme="minorHAnsi"/>
          <w:sz w:val="23"/>
          <w:szCs w:val="23"/>
        </w:rPr>
        <w:t xml:space="preserve">que se exige cópia autêntica poderão ser </w:t>
      </w:r>
      <w:r w:rsidRPr="00CF26EF">
        <w:rPr>
          <w:rFonts w:asciiTheme="minorHAnsi" w:eastAsia="Times New Roman" w:hAnsiTheme="minorHAnsi" w:cstheme="minorHAnsi"/>
          <w:sz w:val="23"/>
          <w:szCs w:val="23"/>
        </w:rPr>
        <w:t>autenticados pela Junta Comercial, autenticados digitalmente ou autenticados por cartório.</w:t>
      </w:r>
    </w:p>
    <w:p w14:paraId="4260314F"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F5088EC" w14:textId="0BB89146"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w:t>
      </w:r>
      <w:r w:rsidR="00CA0784" w:rsidRPr="00CF26EF">
        <w:rPr>
          <w:rFonts w:asciiTheme="minorHAnsi" w:eastAsia="Times New Roman" w:hAnsiTheme="minorHAnsi" w:cstheme="minorHAnsi"/>
          <w:sz w:val="23"/>
          <w:szCs w:val="23"/>
        </w:rPr>
        <w:t>10</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A homologação do resultado desta licitação não implicará direito à contratação.</w:t>
      </w:r>
    </w:p>
    <w:p w14:paraId="4FA1D526"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7ADFC2" w14:textId="0A7C15E7"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CF26EF"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5DA063C" w14:textId="52370B62" w:rsidR="009F7A5D" w:rsidRPr="00CF26EF"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xml:space="preserve">. </w:t>
      </w:r>
      <w:r w:rsidR="009F7A5D" w:rsidRPr="00CF26EF">
        <w:rPr>
          <w:rFonts w:asciiTheme="minorHAnsi" w:eastAsia="Times New Roman" w:hAnsiTheme="minorHAnsi" w:cstheme="minorHAnsi"/>
          <w:sz w:val="23"/>
          <w:szCs w:val="23"/>
        </w:rPr>
        <w:t>Os casos</w:t>
      </w:r>
      <w:r w:rsidR="006C4A14" w:rsidRPr="00CF26EF">
        <w:rPr>
          <w:rFonts w:asciiTheme="minorHAnsi" w:eastAsia="Times New Roman" w:hAnsiTheme="minorHAnsi" w:cstheme="minorHAnsi"/>
          <w:sz w:val="23"/>
          <w:szCs w:val="23"/>
        </w:rPr>
        <w:t xml:space="preserve"> omissos serão resolvidos pelo p</w:t>
      </w:r>
      <w:r w:rsidR="009F7A5D" w:rsidRPr="00CF26EF">
        <w:rPr>
          <w:rFonts w:asciiTheme="minorHAnsi" w:eastAsia="Times New Roman" w:hAnsiTheme="minorHAnsi" w:cstheme="minorHAnsi"/>
          <w:sz w:val="23"/>
          <w:szCs w:val="23"/>
        </w:rPr>
        <w:t>regoeiro, que decidirá com base</w:t>
      </w:r>
      <w:r w:rsidRPr="00CF26EF">
        <w:rPr>
          <w:rFonts w:asciiTheme="minorHAnsi" w:eastAsia="Times New Roman" w:hAnsiTheme="minorHAnsi" w:cstheme="minorHAnsi"/>
          <w:sz w:val="23"/>
          <w:szCs w:val="23"/>
        </w:rPr>
        <w:t xml:space="preserve"> </w:t>
      </w:r>
      <w:r w:rsidR="009F7A5D" w:rsidRPr="00CF26EF">
        <w:rPr>
          <w:rFonts w:asciiTheme="minorHAnsi" w:eastAsia="Times New Roman" w:hAnsiTheme="minorHAnsi" w:cstheme="minorHAnsi"/>
          <w:sz w:val="23"/>
          <w:szCs w:val="23"/>
        </w:rPr>
        <w:t>na legislação vigente.</w:t>
      </w:r>
    </w:p>
    <w:p w14:paraId="382DDFF3"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2F530F0" w14:textId="5B3B103C"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w:t>
      </w:r>
      <w:r w:rsidR="00007188" w:rsidRPr="00CF26EF">
        <w:rPr>
          <w:rFonts w:asciiTheme="minorHAnsi" w:eastAsia="Times New Roman" w:hAnsiTheme="minorHAnsi" w:cstheme="minorHAnsi"/>
          <w:sz w:val="23"/>
          <w:szCs w:val="23"/>
        </w:rPr>
        <w:t xml:space="preserve"> As L</w:t>
      </w:r>
      <w:r w:rsidR="005579BF" w:rsidRPr="00CF26EF">
        <w:rPr>
          <w:rFonts w:asciiTheme="minorHAnsi" w:eastAsia="Times New Roman" w:hAnsiTheme="minorHAnsi" w:cstheme="minorHAnsi"/>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1E219CB" w14:textId="602F33DE"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 xml:space="preserve">Na contagem </w:t>
      </w:r>
      <w:r w:rsidR="00A80152" w:rsidRPr="00CF26EF">
        <w:rPr>
          <w:rFonts w:asciiTheme="minorHAnsi" w:eastAsia="Times New Roman" w:hAnsiTheme="minorHAnsi" w:cstheme="minorHAnsi"/>
          <w:sz w:val="23"/>
          <w:szCs w:val="23"/>
        </w:rPr>
        <w:t>dos prazos estabelecidos neste e</w:t>
      </w:r>
      <w:r w:rsidR="005579BF" w:rsidRPr="00CF26EF">
        <w:rPr>
          <w:rFonts w:asciiTheme="minorHAnsi" w:eastAsia="Times New Roman" w:hAnsiTheme="minorHAnsi" w:cstheme="minorHAnsi"/>
          <w:sz w:val="23"/>
          <w:szCs w:val="23"/>
        </w:rPr>
        <w:t>dita</w:t>
      </w:r>
      <w:r w:rsidR="00A80152" w:rsidRPr="00CF26EF">
        <w:rPr>
          <w:rFonts w:asciiTheme="minorHAnsi" w:eastAsia="Times New Roman" w:hAnsiTheme="minorHAnsi" w:cstheme="minorHAnsi"/>
          <w:sz w:val="23"/>
          <w:szCs w:val="23"/>
        </w:rPr>
        <w:t>l e seus a</w:t>
      </w:r>
      <w:r w:rsidR="005579BF" w:rsidRPr="00CF26EF">
        <w:rPr>
          <w:rFonts w:asciiTheme="minorHAnsi" w:eastAsia="Times New Roman" w:hAnsiTheme="minorHAnsi" w:cstheme="minorHAnsi"/>
          <w:sz w:val="23"/>
          <w:szCs w:val="23"/>
        </w:rPr>
        <w:t>nexos, excluir-se-á o dia do início e incluir-se-á o do vencimento. Só se iniciam e vencem os prazos em dias de expediente na Administração.</w:t>
      </w:r>
    </w:p>
    <w:p w14:paraId="4A04532B"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2F76AF8" w14:textId="03E3583D"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5</w:t>
      </w:r>
      <w:r w:rsidRPr="00CF26EF">
        <w:rPr>
          <w:rFonts w:asciiTheme="minorHAnsi" w:eastAsia="Times New Roman" w:hAnsiTheme="minorHAnsi" w:cstheme="minorHAnsi"/>
          <w:sz w:val="23"/>
          <w:szCs w:val="23"/>
        </w:rPr>
        <w:t>.</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 xml:space="preserve">O desatendimento de exigências formais não essenciais não importará o afastamento </w:t>
      </w:r>
      <w:r w:rsidR="000435B0" w:rsidRPr="00CF26EF">
        <w:rPr>
          <w:rFonts w:asciiTheme="minorHAnsi" w:eastAsia="Times New Roman" w:hAnsiTheme="minorHAnsi" w:cstheme="minorHAnsi"/>
          <w:sz w:val="23"/>
          <w:szCs w:val="23"/>
        </w:rPr>
        <w:t>da Licitante</w:t>
      </w:r>
      <w:r w:rsidR="005579BF" w:rsidRPr="00CF26EF">
        <w:rPr>
          <w:rFonts w:asciiTheme="minorHAnsi" w:eastAsia="Times New Roman" w:hAnsiTheme="minorHAnsi" w:cstheme="minorHAnsi"/>
          <w:sz w:val="23"/>
          <w:szCs w:val="23"/>
        </w:rPr>
        <w:t>, desde que seja possível o aproveitamento do ato, observados os princípios da isonomia e do interesse público.</w:t>
      </w:r>
    </w:p>
    <w:p w14:paraId="08CF777A"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A272C75" w14:textId="4C9D8483"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6</w:t>
      </w:r>
      <w:r w:rsidRPr="00CF26EF">
        <w:rPr>
          <w:rFonts w:asciiTheme="minorHAnsi" w:eastAsia="Times New Roman" w:hAnsiTheme="minorHAnsi" w:cstheme="minorHAnsi"/>
          <w:sz w:val="23"/>
          <w:szCs w:val="23"/>
        </w:rPr>
        <w:t>.</w:t>
      </w:r>
      <w:r w:rsidR="00007188" w:rsidRPr="00CF26EF">
        <w:rPr>
          <w:rFonts w:asciiTheme="minorHAnsi" w:eastAsia="Times New Roman" w:hAnsiTheme="minorHAnsi" w:cstheme="minorHAnsi"/>
          <w:sz w:val="23"/>
          <w:szCs w:val="23"/>
        </w:rPr>
        <w:t xml:space="preserve"> </w:t>
      </w:r>
      <w:r w:rsidR="005579BF" w:rsidRPr="00CF26EF">
        <w:rPr>
          <w:rFonts w:asciiTheme="minorHAnsi" w:eastAsia="Times New Roman" w:hAnsiTheme="minorHAnsi" w:cstheme="minorHAnsi"/>
          <w:sz w:val="23"/>
          <w:szCs w:val="23"/>
        </w:rPr>
        <w:t>Em caso de diver</w:t>
      </w:r>
      <w:r w:rsidR="00A80152" w:rsidRPr="00CF26EF">
        <w:rPr>
          <w:rFonts w:asciiTheme="minorHAnsi" w:eastAsia="Times New Roman" w:hAnsiTheme="minorHAnsi" w:cstheme="minorHAnsi"/>
          <w:sz w:val="23"/>
          <w:szCs w:val="23"/>
        </w:rPr>
        <w:t>gência entre disposições deste e</w:t>
      </w:r>
      <w:r w:rsidR="005579BF" w:rsidRPr="00CF26EF">
        <w:rPr>
          <w:rFonts w:asciiTheme="minorHAnsi" w:eastAsia="Times New Roman" w:hAnsiTheme="minorHAnsi" w:cstheme="minorHAnsi"/>
          <w:sz w:val="23"/>
          <w:szCs w:val="23"/>
        </w:rPr>
        <w:t xml:space="preserve">dital e de seus anexos ou demais peças que compõem o </w:t>
      </w:r>
      <w:r w:rsidR="00A80152" w:rsidRPr="00CF26EF">
        <w:rPr>
          <w:rFonts w:asciiTheme="minorHAnsi" w:eastAsia="Times New Roman" w:hAnsiTheme="minorHAnsi" w:cstheme="minorHAnsi"/>
          <w:sz w:val="23"/>
          <w:szCs w:val="23"/>
        </w:rPr>
        <w:t>processo, prevalecerá as deste e</w:t>
      </w:r>
      <w:r w:rsidR="005579BF" w:rsidRPr="00CF26EF">
        <w:rPr>
          <w:rFonts w:asciiTheme="minorHAnsi" w:eastAsia="Times New Roman" w:hAnsiTheme="minorHAnsi" w:cstheme="minorHAnsi"/>
          <w:sz w:val="23"/>
          <w:szCs w:val="23"/>
        </w:rPr>
        <w:t>dital.</w:t>
      </w:r>
    </w:p>
    <w:p w14:paraId="6BE153A0" w14:textId="77777777" w:rsidR="00007188" w:rsidRPr="00CF26EF"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E521A22" w14:textId="002B7D4C" w:rsidR="005579BF"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7</w:t>
      </w:r>
      <w:r w:rsidRPr="00CF26EF">
        <w:rPr>
          <w:rFonts w:asciiTheme="minorHAnsi" w:eastAsia="Times New Roman" w:hAnsiTheme="minorHAnsi" w:cstheme="minorHAnsi"/>
          <w:sz w:val="23"/>
          <w:szCs w:val="23"/>
        </w:rPr>
        <w:t xml:space="preserve">. O </w:t>
      </w:r>
      <w:r w:rsidR="00A80152" w:rsidRPr="00CF26EF">
        <w:rPr>
          <w:rFonts w:asciiTheme="minorHAnsi" w:eastAsia="Times New Roman" w:hAnsiTheme="minorHAnsi" w:cstheme="minorHAnsi"/>
          <w:sz w:val="23"/>
          <w:szCs w:val="23"/>
        </w:rPr>
        <w:t>e</w:t>
      </w:r>
      <w:r w:rsidR="005579BF" w:rsidRPr="00CF26EF">
        <w:rPr>
          <w:rFonts w:asciiTheme="minorHAnsi" w:eastAsia="Times New Roman" w:hAnsiTheme="minorHAnsi" w:cstheme="minorHAnsi"/>
          <w:sz w:val="23"/>
          <w:szCs w:val="23"/>
        </w:rPr>
        <w:t>dital está disponibilizado, na íntegra, no endereço eletrônico</w:t>
      </w:r>
      <w:r w:rsidR="002F626A" w:rsidRPr="00CF26EF">
        <w:rPr>
          <w:rFonts w:asciiTheme="minorHAnsi" w:eastAsia="Times New Roman" w:hAnsiTheme="minorHAnsi" w:cstheme="minorHAnsi"/>
          <w:sz w:val="23"/>
          <w:szCs w:val="23"/>
        </w:rPr>
        <w:t xml:space="preserve"> </w:t>
      </w:r>
      <w:r w:rsidR="00F26A56" w:rsidRPr="00CF26EF">
        <w:rPr>
          <w:rFonts w:asciiTheme="minorHAnsi" w:eastAsia="Times New Roman" w:hAnsiTheme="minorHAnsi" w:cstheme="minorHAnsi"/>
          <w:sz w:val="23"/>
          <w:szCs w:val="23"/>
        </w:rPr>
        <w:t>www.</w:t>
      </w:r>
      <w:hyperlink r:id="rId18" w:history="1">
        <w:r w:rsidR="002F626A" w:rsidRPr="00CF26EF">
          <w:rPr>
            <w:rStyle w:val="Hyperlink"/>
            <w:rFonts w:asciiTheme="minorHAnsi" w:eastAsia="Times New Roman" w:hAnsiTheme="minorHAnsi" w:cstheme="minorHAnsi"/>
            <w:color w:val="auto"/>
            <w:sz w:val="23"/>
            <w:szCs w:val="23"/>
            <w:u w:val="none"/>
          </w:rPr>
          <w:t>ubirata.pr.gov.br</w:t>
        </w:r>
      </w:hyperlink>
      <w:r w:rsidR="002F626A" w:rsidRPr="00CF26EF">
        <w:rPr>
          <w:rFonts w:asciiTheme="minorHAnsi" w:eastAsia="Times New Roman" w:hAnsiTheme="minorHAnsi" w:cstheme="minorHAnsi"/>
          <w:sz w:val="23"/>
          <w:szCs w:val="23"/>
        </w:rPr>
        <w:t>,</w:t>
      </w:r>
      <w:r w:rsidR="00F26A56" w:rsidRPr="00CF26EF">
        <w:rPr>
          <w:rFonts w:asciiTheme="minorHAnsi" w:eastAsia="Times New Roman" w:hAnsiTheme="minorHAnsi" w:cstheme="minorHAnsi"/>
          <w:sz w:val="23"/>
          <w:szCs w:val="23"/>
        </w:rPr>
        <w:t xml:space="preserve"> </w:t>
      </w:r>
      <w:hyperlink r:id="rId19" w:history="1">
        <w:r w:rsidR="00FF582D" w:rsidRPr="00CF26EF">
          <w:rPr>
            <w:rStyle w:val="Hyperlink"/>
            <w:rFonts w:asciiTheme="minorHAnsi" w:eastAsia="Times New Roman" w:hAnsiTheme="minorHAnsi" w:cstheme="minorHAnsi"/>
            <w:color w:val="auto"/>
            <w:sz w:val="23"/>
            <w:szCs w:val="23"/>
            <w:u w:val="none"/>
          </w:rPr>
          <w:t>https://www.gov.br/compras/pt-br/</w:t>
        </w:r>
      </w:hyperlink>
      <w:r w:rsidR="003F0C41" w:rsidRPr="00CF26EF">
        <w:rPr>
          <w:rStyle w:val="Hyperlink"/>
          <w:rFonts w:asciiTheme="minorHAnsi" w:eastAsia="Times New Roman" w:hAnsiTheme="minorHAnsi" w:cstheme="minorHAnsi"/>
          <w:color w:val="auto"/>
          <w:sz w:val="23"/>
          <w:szCs w:val="23"/>
          <w:u w:val="none"/>
        </w:rPr>
        <w:t xml:space="preserve"> </w:t>
      </w:r>
      <w:r w:rsidR="005579BF" w:rsidRPr="00CF26EF">
        <w:rPr>
          <w:rFonts w:asciiTheme="minorHAnsi" w:eastAsia="Times New Roman" w:hAnsiTheme="minorHAnsi" w:cstheme="minorHAnsi"/>
          <w:sz w:val="23"/>
          <w:szCs w:val="23"/>
        </w:rPr>
        <w:t xml:space="preserve">e também poderão ser lidos e/ou obtidos </w:t>
      </w:r>
      <w:r w:rsidR="00BA0C2E" w:rsidRPr="00CF26EF">
        <w:rPr>
          <w:rFonts w:asciiTheme="minorHAnsi" w:eastAsia="Times New Roman" w:hAnsiTheme="minorHAnsi" w:cstheme="minorHAnsi"/>
          <w:sz w:val="23"/>
          <w:szCs w:val="23"/>
        </w:rPr>
        <w:t xml:space="preserve">na Divisão de Licitação, localizada no Paço Municipal Prefeito Alberoni Bittencourt, na Avenida Nilza de Oliveira </w:t>
      </w:r>
      <w:proofErr w:type="spellStart"/>
      <w:r w:rsidR="00BA0C2E" w:rsidRPr="00CF26EF">
        <w:rPr>
          <w:rFonts w:asciiTheme="minorHAnsi" w:eastAsia="Times New Roman" w:hAnsiTheme="minorHAnsi" w:cstheme="minorHAnsi"/>
          <w:sz w:val="23"/>
          <w:szCs w:val="23"/>
        </w:rPr>
        <w:t>Pipino</w:t>
      </w:r>
      <w:proofErr w:type="spellEnd"/>
      <w:r w:rsidR="00BA0C2E" w:rsidRPr="00CF26EF">
        <w:rPr>
          <w:rFonts w:asciiTheme="minorHAnsi" w:eastAsia="Times New Roman" w:hAnsiTheme="minorHAnsi" w:cstheme="minorHAnsi"/>
          <w:sz w:val="23"/>
          <w:szCs w:val="23"/>
        </w:rPr>
        <w:t>, nº 1852, Centro, na cidade de Ubiratã, Estado do Paraná, CEP nº 85.440-000</w:t>
      </w:r>
      <w:r w:rsidR="005579BF" w:rsidRPr="00CF26EF">
        <w:rPr>
          <w:rFonts w:asciiTheme="minorHAnsi" w:eastAsia="Times New Roman" w:hAnsiTheme="minorHAnsi" w:cstheme="minorHAnsi"/>
          <w:sz w:val="23"/>
          <w:szCs w:val="23"/>
        </w:rPr>
        <w:t xml:space="preserve">, nos dias úteis, no horário das </w:t>
      </w:r>
      <w:r w:rsidR="00BA0C2E" w:rsidRPr="00CF26EF">
        <w:rPr>
          <w:rFonts w:asciiTheme="minorHAnsi" w:eastAsia="Times New Roman" w:hAnsiTheme="minorHAnsi" w:cstheme="minorHAnsi"/>
          <w:sz w:val="23"/>
          <w:szCs w:val="23"/>
        </w:rPr>
        <w:t>08</w:t>
      </w:r>
      <w:r w:rsidR="005579BF" w:rsidRPr="00CF26EF">
        <w:rPr>
          <w:rFonts w:asciiTheme="minorHAnsi" w:eastAsia="Times New Roman" w:hAnsiTheme="minorHAnsi" w:cstheme="minorHAnsi"/>
          <w:sz w:val="23"/>
          <w:szCs w:val="23"/>
        </w:rPr>
        <w:t xml:space="preserve"> horas às </w:t>
      </w:r>
      <w:r w:rsidR="00BA0C2E" w:rsidRPr="00CF26EF">
        <w:rPr>
          <w:rFonts w:asciiTheme="minorHAnsi" w:eastAsia="Times New Roman" w:hAnsiTheme="minorHAnsi" w:cstheme="minorHAnsi"/>
          <w:sz w:val="23"/>
          <w:szCs w:val="23"/>
        </w:rPr>
        <w:t>17</w:t>
      </w:r>
      <w:r w:rsidR="005579BF" w:rsidRPr="00CF26EF">
        <w:rPr>
          <w:rFonts w:asciiTheme="minorHAnsi" w:eastAsia="Times New Roman" w:hAnsiTheme="minorHAnsi" w:cstheme="minorHAnsi"/>
          <w:sz w:val="23"/>
          <w:szCs w:val="23"/>
        </w:rPr>
        <w:t xml:space="preserve"> horas, mesmo endereço e período no qual os autos do processo administrativo permanecerão com vista franqueada aos interessados.</w:t>
      </w:r>
    </w:p>
    <w:p w14:paraId="6EC171AD" w14:textId="77777777" w:rsidR="00BA0C2E" w:rsidRPr="00CF26EF"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32E633" w14:textId="72F9674F" w:rsidR="00505261" w:rsidRPr="00CF26E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8</w:t>
      </w:r>
      <w:r w:rsidRPr="00CF26EF">
        <w:rPr>
          <w:rFonts w:asciiTheme="minorHAnsi" w:eastAsia="Times New Roman" w:hAnsiTheme="minorHAnsi" w:cstheme="minorHAnsi"/>
          <w:sz w:val="23"/>
          <w:szCs w:val="23"/>
        </w:rPr>
        <w:t>.</w:t>
      </w:r>
      <w:r w:rsidR="00627520" w:rsidRPr="00CF26EF">
        <w:rPr>
          <w:rFonts w:asciiTheme="minorHAnsi" w:eastAsia="Times New Roman" w:hAnsiTheme="minorHAnsi" w:cstheme="minorHAnsi"/>
          <w:sz w:val="23"/>
          <w:szCs w:val="23"/>
        </w:rPr>
        <w:t xml:space="preserve"> </w:t>
      </w:r>
      <w:r w:rsidR="00A80152" w:rsidRPr="00CF26EF">
        <w:rPr>
          <w:rFonts w:asciiTheme="minorHAnsi" w:eastAsia="Times New Roman" w:hAnsiTheme="minorHAnsi" w:cstheme="minorHAnsi"/>
          <w:sz w:val="23"/>
          <w:szCs w:val="23"/>
        </w:rPr>
        <w:t>Integram este e</w:t>
      </w:r>
      <w:r w:rsidR="005579BF" w:rsidRPr="00CF26EF">
        <w:rPr>
          <w:rFonts w:asciiTheme="minorHAnsi" w:eastAsia="Times New Roman" w:hAnsiTheme="minorHAnsi" w:cstheme="minorHAnsi"/>
          <w:sz w:val="23"/>
          <w:szCs w:val="23"/>
        </w:rPr>
        <w:t>dital, para todos os fins e efeitos, os seguintes anexos:</w:t>
      </w:r>
    </w:p>
    <w:p w14:paraId="51B5D8D1" w14:textId="77777777" w:rsidR="00691857" w:rsidRPr="00CF26EF"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84B9CCC" w14:textId="537E0B54" w:rsidR="00691857" w:rsidRPr="00CF26EF"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8</w:t>
      </w:r>
      <w:r w:rsidRPr="00CF26EF">
        <w:rPr>
          <w:rFonts w:asciiTheme="minorHAnsi" w:eastAsia="Times New Roman" w:hAnsiTheme="minorHAnsi" w:cstheme="minorHAnsi"/>
          <w:sz w:val="23"/>
          <w:szCs w:val="23"/>
        </w:rPr>
        <w:t>.1</w:t>
      </w:r>
      <w:r w:rsidR="00831755" w:rsidRPr="00CF26EF">
        <w:rPr>
          <w:rFonts w:asciiTheme="minorHAnsi" w:eastAsia="Times New Roman" w:hAnsiTheme="minorHAnsi" w:cstheme="minorHAnsi"/>
          <w:sz w:val="23"/>
          <w:szCs w:val="23"/>
        </w:rPr>
        <w:t>.</w:t>
      </w:r>
      <w:r w:rsidR="00691857" w:rsidRPr="00CF26EF">
        <w:rPr>
          <w:rFonts w:asciiTheme="minorHAnsi" w:eastAsia="Times New Roman" w:hAnsiTheme="minorHAnsi" w:cstheme="minorHAnsi"/>
          <w:sz w:val="23"/>
          <w:szCs w:val="23"/>
        </w:rPr>
        <w:t xml:space="preserve"> </w:t>
      </w:r>
      <w:r w:rsidR="00E97E28" w:rsidRPr="00CF26EF">
        <w:rPr>
          <w:rFonts w:asciiTheme="minorHAnsi" w:eastAsia="Times New Roman" w:hAnsiTheme="minorHAnsi" w:cstheme="minorHAnsi"/>
          <w:sz w:val="23"/>
          <w:szCs w:val="23"/>
        </w:rPr>
        <w:t xml:space="preserve">Anexo I - </w:t>
      </w:r>
      <w:r w:rsidR="00691857" w:rsidRPr="00CF26EF">
        <w:rPr>
          <w:rFonts w:asciiTheme="minorHAnsi" w:eastAsia="Times New Roman" w:hAnsiTheme="minorHAnsi" w:cstheme="minorHAnsi"/>
          <w:sz w:val="23"/>
          <w:szCs w:val="23"/>
        </w:rPr>
        <w:t>Termo de Referência</w:t>
      </w:r>
      <w:r w:rsidR="000039AF" w:rsidRPr="00CF26EF">
        <w:rPr>
          <w:rFonts w:asciiTheme="minorHAnsi" w:eastAsia="Times New Roman" w:hAnsiTheme="minorHAnsi" w:cstheme="minorHAnsi"/>
          <w:sz w:val="23"/>
          <w:szCs w:val="23"/>
        </w:rPr>
        <w:t>;</w:t>
      </w:r>
    </w:p>
    <w:p w14:paraId="17CB13E8" w14:textId="13D476BF" w:rsidR="00691857" w:rsidRPr="00CF26EF"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8</w:t>
      </w:r>
      <w:r w:rsidR="00691857" w:rsidRPr="00CF26EF">
        <w:rPr>
          <w:rFonts w:asciiTheme="minorHAnsi" w:eastAsia="Times New Roman" w:hAnsiTheme="minorHAnsi" w:cstheme="minorHAnsi"/>
          <w:sz w:val="23"/>
          <w:szCs w:val="23"/>
        </w:rPr>
        <w:t xml:space="preserve">.2. </w:t>
      </w:r>
      <w:r w:rsidR="00E97E28" w:rsidRPr="00CF26EF">
        <w:rPr>
          <w:rFonts w:asciiTheme="minorHAnsi" w:eastAsia="Times New Roman" w:hAnsiTheme="minorHAnsi" w:cstheme="minorHAnsi"/>
          <w:sz w:val="23"/>
          <w:szCs w:val="23"/>
        </w:rPr>
        <w:t xml:space="preserve">Anexo II - </w:t>
      </w:r>
      <w:r w:rsidR="00691857" w:rsidRPr="00CF26EF">
        <w:rPr>
          <w:rFonts w:asciiTheme="minorHAnsi" w:eastAsia="Times New Roman" w:hAnsiTheme="minorHAnsi" w:cstheme="minorHAnsi"/>
          <w:sz w:val="23"/>
          <w:szCs w:val="23"/>
        </w:rPr>
        <w:t>Modelo de Proposta de Preços</w:t>
      </w:r>
      <w:r w:rsidR="000039AF" w:rsidRPr="00CF26EF">
        <w:rPr>
          <w:rFonts w:asciiTheme="minorHAnsi" w:eastAsia="Times New Roman" w:hAnsiTheme="minorHAnsi" w:cstheme="minorHAnsi"/>
          <w:sz w:val="23"/>
          <w:szCs w:val="23"/>
        </w:rPr>
        <w:t>;</w:t>
      </w:r>
    </w:p>
    <w:p w14:paraId="75F5C25E" w14:textId="123BC4D7" w:rsidR="00B0426C" w:rsidRPr="00CF26EF"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21.18.3. Anexo III – Modelo de Declaração Unificada;</w:t>
      </w:r>
    </w:p>
    <w:p w14:paraId="64C75DEE" w14:textId="6CAA56A2" w:rsidR="00691857" w:rsidRPr="00CF26EF"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w:t>
      </w:r>
      <w:r w:rsidR="000039AF" w:rsidRPr="00CF26EF">
        <w:rPr>
          <w:rFonts w:asciiTheme="minorHAnsi" w:eastAsia="Times New Roman" w:hAnsiTheme="minorHAnsi" w:cstheme="minorHAnsi"/>
          <w:sz w:val="23"/>
          <w:szCs w:val="23"/>
        </w:rPr>
        <w:t>1</w:t>
      </w:r>
      <w:r w:rsidRPr="00CF26EF">
        <w:rPr>
          <w:rFonts w:asciiTheme="minorHAnsi" w:eastAsia="Times New Roman" w:hAnsiTheme="minorHAnsi" w:cstheme="minorHAnsi"/>
          <w:sz w:val="23"/>
          <w:szCs w:val="23"/>
        </w:rPr>
        <w:t>.1</w:t>
      </w:r>
      <w:r w:rsidR="00CA0784" w:rsidRPr="00CF26EF">
        <w:rPr>
          <w:rFonts w:asciiTheme="minorHAnsi" w:eastAsia="Times New Roman" w:hAnsiTheme="minorHAnsi" w:cstheme="minorHAnsi"/>
          <w:sz w:val="23"/>
          <w:szCs w:val="23"/>
        </w:rPr>
        <w:t>8</w:t>
      </w:r>
      <w:r w:rsidR="00691857" w:rsidRPr="00CF26EF">
        <w:rPr>
          <w:rFonts w:asciiTheme="minorHAnsi" w:eastAsia="Times New Roman" w:hAnsiTheme="minorHAnsi" w:cstheme="minorHAnsi"/>
          <w:sz w:val="23"/>
          <w:szCs w:val="23"/>
        </w:rPr>
        <w:t>.</w:t>
      </w:r>
      <w:r w:rsidR="00B0426C" w:rsidRPr="00CF26EF">
        <w:rPr>
          <w:rFonts w:asciiTheme="minorHAnsi" w:eastAsia="Times New Roman" w:hAnsiTheme="minorHAnsi" w:cstheme="minorHAnsi"/>
          <w:sz w:val="23"/>
          <w:szCs w:val="23"/>
        </w:rPr>
        <w:t>4</w:t>
      </w:r>
      <w:r w:rsidR="00691857" w:rsidRPr="00CF26EF">
        <w:rPr>
          <w:rFonts w:asciiTheme="minorHAnsi" w:eastAsia="Times New Roman" w:hAnsiTheme="minorHAnsi" w:cstheme="minorHAnsi"/>
          <w:sz w:val="23"/>
          <w:szCs w:val="23"/>
        </w:rPr>
        <w:t xml:space="preserve">. </w:t>
      </w:r>
      <w:r w:rsidR="00E97E28" w:rsidRPr="00CF26EF">
        <w:rPr>
          <w:rFonts w:asciiTheme="minorHAnsi" w:eastAsia="Times New Roman" w:hAnsiTheme="minorHAnsi" w:cstheme="minorHAnsi"/>
          <w:sz w:val="23"/>
          <w:szCs w:val="23"/>
        </w:rPr>
        <w:t xml:space="preserve">Anexo </w:t>
      </w:r>
      <w:r w:rsidR="00B0426C" w:rsidRPr="00CF26EF">
        <w:rPr>
          <w:rFonts w:asciiTheme="minorHAnsi" w:eastAsia="Times New Roman" w:hAnsiTheme="minorHAnsi" w:cstheme="minorHAnsi"/>
          <w:sz w:val="23"/>
          <w:szCs w:val="23"/>
        </w:rPr>
        <w:t>IV</w:t>
      </w:r>
      <w:r w:rsidR="00E97E28" w:rsidRPr="00CF26EF">
        <w:rPr>
          <w:rFonts w:asciiTheme="minorHAnsi" w:eastAsia="Times New Roman" w:hAnsiTheme="minorHAnsi" w:cstheme="minorHAnsi"/>
          <w:sz w:val="23"/>
          <w:szCs w:val="23"/>
        </w:rPr>
        <w:t xml:space="preserve"> - Minuta de Contrato.</w:t>
      </w:r>
    </w:p>
    <w:p w14:paraId="4F6B6B92" w14:textId="77777777" w:rsidR="00952806" w:rsidRPr="00CF26EF"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70AA065" w14:textId="6544B7B2" w:rsidR="00E97E28" w:rsidRPr="00CF26EF" w:rsidRDefault="00E97E28" w:rsidP="00E97E28">
      <w:pPr>
        <w:spacing w:after="0" w:line="240" w:lineRule="auto"/>
        <w:jc w:val="right"/>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Ubiratã, </w:t>
      </w:r>
      <w:r w:rsidR="001C59DA" w:rsidRPr="00CF26EF">
        <w:rPr>
          <w:rFonts w:asciiTheme="minorHAnsi" w:eastAsia="Times New Roman" w:hAnsiTheme="minorHAnsi" w:cstheme="minorHAnsi"/>
          <w:color w:val="000000" w:themeColor="text1"/>
          <w:sz w:val="23"/>
          <w:szCs w:val="23"/>
        </w:rPr>
        <w:t xml:space="preserve">Paraná, </w:t>
      </w:r>
      <w:r w:rsidR="00B6781B" w:rsidRPr="00CF26EF">
        <w:rPr>
          <w:rFonts w:asciiTheme="minorHAnsi" w:eastAsia="Times New Roman" w:hAnsiTheme="minorHAnsi" w:cstheme="minorHAnsi"/>
          <w:color w:val="000000" w:themeColor="text1"/>
          <w:sz w:val="23"/>
          <w:szCs w:val="23"/>
        </w:rPr>
        <w:t>05</w:t>
      </w:r>
      <w:r w:rsidRPr="00CF26EF">
        <w:rPr>
          <w:rFonts w:asciiTheme="minorHAnsi" w:eastAsia="Times New Roman" w:hAnsiTheme="minorHAnsi" w:cstheme="minorHAnsi"/>
          <w:color w:val="000000" w:themeColor="text1"/>
          <w:sz w:val="23"/>
          <w:szCs w:val="23"/>
        </w:rPr>
        <w:t xml:space="preserve"> de </w:t>
      </w:r>
      <w:r w:rsidR="00B6781B" w:rsidRPr="00CF26EF">
        <w:rPr>
          <w:rFonts w:asciiTheme="minorHAnsi" w:eastAsia="Times New Roman" w:hAnsiTheme="minorHAnsi" w:cstheme="minorHAnsi"/>
          <w:color w:val="000000" w:themeColor="text1"/>
          <w:sz w:val="23"/>
          <w:szCs w:val="23"/>
        </w:rPr>
        <w:t>outubro</w:t>
      </w:r>
      <w:r w:rsidRPr="00CF26EF">
        <w:rPr>
          <w:rFonts w:asciiTheme="minorHAnsi" w:eastAsia="Times New Roman" w:hAnsiTheme="minorHAnsi" w:cstheme="minorHAnsi"/>
          <w:color w:val="000000" w:themeColor="text1"/>
          <w:sz w:val="23"/>
          <w:szCs w:val="23"/>
        </w:rPr>
        <w:t xml:space="preserve"> de </w:t>
      </w:r>
      <w:r w:rsidR="00692C05" w:rsidRPr="00CF26EF">
        <w:rPr>
          <w:rFonts w:asciiTheme="minorHAnsi" w:eastAsia="Times New Roman" w:hAnsiTheme="minorHAnsi" w:cstheme="minorHAnsi"/>
          <w:color w:val="000000" w:themeColor="text1"/>
          <w:sz w:val="23"/>
          <w:szCs w:val="23"/>
        </w:rPr>
        <w:t>202</w:t>
      </w:r>
      <w:r w:rsidR="00C36223"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w:t>
      </w:r>
    </w:p>
    <w:p w14:paraId="1DB83329" w14:textId="77777777" w:rsidR="00E97E28" w:rsidRPr="00CF26EF" w:rsidRDefault="00E97E28" w:rsidP="00E97E28">
      <w:pPr>
        <w:spacing w:after="0" w:line="240" w:lineRule="auto"/>
        <w:rPr>
          <w:rFonts w:asciiTheme="minorHAnsi" w:eastAsia="Times New Roman" w:hAnsiTheme="minorHAnsi" w:cstheme="minorHAnsi"/>
          <w:sz w:val="23"/>
          <w:szCs w:val="23"/>
        </w:rPr>
      </w:pPr>
    </w:p>
    <w:p w14:paraId="5DCA752B" w14:textId="77777777" w:rsidR="00B0426C" w:rsidRPr="00CF26EF" w:rsidRDefault="00B0426C" w:rsidP="00E97E28">
      <w:pPr>
        <w:spacing w:after="0" w:line="240" w:lineRule="auto"/>
        <w:rPr>
          <w:rFonts w:asciiTheme="minorHAnsi" w:eastAsia="Times New Roman" w:hAnsiTheme="minorHAnsi" w:cstheme="minorHAnsi"/>
          <w:sz w:val="23"/>
          <w:szCs w:val="23"/>
        </w:rPr>
      </w:pPr>
    </w:p>
    <w:p w14:paraId="3940152F" w14:textId="77777777" w:rsidR="00B6781B" w:rsidRPr="00CF26EF" w:rsidRDefault="00B6781B" w:rsidP="00E97E28">
      <w:pPr>
        <w:spacing w:after="0" w:line="240" w:lineRule="auto"/>
        <w:rPr>
          <w:rFonts w:asciiTheme="minorHAnsi" w:eastAsia="Times New Roman" w:hAnsiTheme="minorHAnsi" w:cstheme="minorHAnsi"/>
          <w:sz w:val="23"/>
          <w:szCs w:val="23"/>
        </w:rPr>
      </w:pPr>
    </w:p>
    <w:p w14:paraId="21625604" w14:textId="77777777" w:rsidR="00B6781B" w:rsidRPr="00CF26EF" w:rsidRDefault="00B6781B" w:rsidP="00E97E28">
      <w:pPr>
        <w:spacing w:after="0" w:line="240" w:lineRule="auto"/>
        <w:rPr>
          <w:rFonts w:asciiTheme="minorHAnsi" w:eastAsia="Times New Roman" w:hAnsiTheme="minorHAnsi" w:cstheme="minorHAnsi"/>
          <w:sz w:val="23"/>
          <w:szCs w:val="23"/>
        </w:rPr>
      </w:pPr>
    </w:p>
    <w:p w14:paraId="4F4D5F22" w14:textId="77777777" w:rsidR="00B6781B" w:rsidRPr="00CF26EF" w:rsidRDefault="00B6781B" w:rsidP="00E97E28">
      <w:pPr>
        <w:spacing w:after="0" w:line="240" w:lineRule="auto"/>
        <w:rPr>
          <w:rFonts w:asciiTheme="minorHAnsi" w:eastAsia="Times New Roman" w:hAnsiTheme="minorHAnsi" w:cstheme="minorHAnsi"/>
          <w:sz w:val="23"/>
          <w:szCs w:val="23"/>
        </w:rPr>
      </w:pPr>
    </w:p>
    <w:p w14:paraId="5EE0650A" w14:textId="77777777" w:rsidR="00B6781B" w:rsidRPr="00CF26EF" w:rsidRDefault="00B6781B" w:rsidP="00E97E28">
      <w:pPr>
        <w:spacing w:after="0" w:line="240" w:lineRule="auto"/>
        <w:rPr>
          <w:rFonts w:asciiTheme="minorHAnsi" w:eastAsia="Times New Roman" w:hAnsiTheme="minorHAnsi" w:cstheme="minorHAnsi"/>
          <w:sz w:val="23"/>
          <w:szCs w:val="23"/>
        </w:rPr>
      </w:pPr>
    </w:p>
    <w:p w14:paraId="1708F614" w14:textId="77777777" w:rsidR="00B6781B" w:rsidRPr="00CF26EF" w:rsidRDefault="00B6781B" w:rsidP="00E97E28">
      <w:pPr>
        <w:spacing w:after="0" w:line="240" w:lineRule="auto"/>
        <w:rPr>
          <w:rFonts w:asciiTheme="minorHAnsi" w:eastAsia="Times New Roman" w:hAnsiTheme="minorHAnsi" w:cstheme="minorHAnsi"/>
          <w:sz w:val="23"/>
          <w:szCs w:val="23"/>
        </w:rPr>
      </w:pPr>
    </w:p>
    <w:p w14:paraId="3E8F7806" w14:textId="77777777" w:rsidR="00E97E28" w:rsidRPr="00CF26EF" w:rsidRDefault="00E97E28" w:rsidP="00E97E28">
      <w:pPr>
        <w:spacing w:after="0" w:line="240" w:lineRule="auto"/>
        <w:rPr>
          <w:rFonts w:asciiTheme="minorHAnsi" w:eastAsia="Times New Roman" w:hAnsiTheme="minorHAnsi" w:cstheme="minorHAnsi"/>
          <w:sz w:val="23"/>
          <w:szCs w:val="23"/>
        </w:rPr>
      </w:pPr>
    </w:p>
    <w:p w14:paraId="092EA77F" w14:textId="0C14DCCA" w:rsidR="00E97E28" w:rsidRPr="00CF26EF" w:rsidRDefault="00F54A28" w:rsidP="00E97E28">
      <w:pPr>
        <w:spacing w:after="0" w:line="240" w:lineRule="auto"/>
        <w:jc w:val="center"/>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F</w:t>
      </w:r>
      <w:r w:rsidR="004D367F" w:rsidRPr="00CF26EF">
        <w:rPr>
          <w:rFonts w:asciiTheme="minorHAnsi" w:eastAsia="Times New Roman" w:hAnsiTheme="minorHAnsi" w:cstheme="minorHAnsi"/>
          <w:b/>
          <w:sz w:val="23"/>
          <w:szCs w:val="23"/>
        </w:rPr>
        <w:t>Á</w:t>
      </w:r>
      <w:r w:rsidRPr="00CF26EF">
        <w:rPr>
          <w:rFonts w:asciiTheme="minorHAnsi" w:eastAsia="Times New Roman" w:hAnsiTheme="minorHAnsi" w:cstheme="minorHAnsi"/>
          <w:b/>
          <w:sz w:val="23"/>
          <w:szCs w:val="23"/>
        </w:rPr>
        <w:t>BIO DE OLIVEIRA DALÉCIO</w:t>
      </w:r>
    </w:p>
    <w:p w14:paraId="75B17F38" w14:textId="7F6B7F17" w:rsidR="00E55731" w:rsidRPr="00CF26EF" w:rsidRDefault="00E97E28" w:rsidP="00051201">
      <w:pPr>
        <w:spacing w:after="0" w:line="240" w:lineRule="auto"/>
        <w:jc w:val="center"/>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Prefeito</w:t>
      </w:r>
    </w:p>
    <w:p w14:paraId="59F787EB" w14:textId="77777777" w:rsidR="00E55731" w:rsidRPr="00CF26EF" w:rsidRDefault="00E55731">
      <w:pPr>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br w:type="page"/>
      </w:r>
    </w:p>
    <w:p w14:paraId="3C549DC0" w14:textId="00FB0709" w:rsidR="002B4252" w:rsidRPr="00CF26EF"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sz w:val="23"/>
          <w:szCs w:val="23"/>
          <w:lang w:eastAsia="ar-SA"/>
        </w:rPr>
      </w:pPr>
      <w:r w:rsidRPr="00CF26EF">
        <w:rPr>
          <w:rFonts w:asciiTheme="minorHAnsi" w:eastAsia="Times New Roman" w:hAnsiTheme="minorHAnsi" w:cstheme="minorHAnsi"/>
          <w:b/>
          <w:bCs/>
          <w:sz w:val="23"/>
          <w:szCs w:val="23"/>
          <w:lang w:eastAsia="ar-SA"/>
        </w:rPr>
        <w:lastRenderedPageBreak/>
        <w:t>ANEXO I</w:t>
      </w:r>
    </w:p>
    <w:p w14:paraId="153490B1" w14:textId="39499EF0" w:rsidR="002B4252" w:rsidRPr="00CF26EF"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sz w:val="23"/>
          <w:szCs w:val="23"/>
          <w:lang w:eastAsia="ar-SA"/>
        </w:rPr>
      </w:pPr>
      <w:r w:rsidRPr="00CF26EF">
        <w:rPr>
          <w:rFonts w:asciiTheme="minorHAnsi" w:eastAsia="Times New Roman" w:hAnsiTheme="minorHAnsi" w:cstheme="minorHAnsi"/>
          <w:b/>
          <w:bCs/>
          <w:sz w:val="23"/>
          <w:szCs w:val="23"/>
          <w:lang w:eastAsia="ar-SA"/>
        </w:rPr>
        <w:t>TERMO DE REFERÊNCIA</w:t>
      </w:r>
    </w:p>
    <w:p w14:paraId="1C9F83C9" w14:textId="77777777" w:rsidR="002B4252" w:rsidRPr="00CF26EF"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3"/>
          <w:szCs w:val="23"/>
          <w:lang w:eastAsia="ar-SA"/>
        </w:rPr>
      </w:pPr>
    </w:p>
    <w:p w14:paraId="2E8F7350" w14:textId="7ABFE98B" w:rsidR="002B4252" w:rsidRPr="00CF26EF"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CF26EF">
        <w:rPr>
          <w:rFonts w:asciiTheme="minorHAnsi" w:eastAsia="Times New Roman" w:hAnsiTheme="minorHAnsi" w:cstheme="minorHAnsi"/>
          <w:b/>
          <w:bCs/>
          <w:sz w:val="23"/>
          <w:szCs w:val="23"/>
          <w:lang w:eastAsia="ar-SA"/>
        </w:rPr>
        <w:t xml:space="preserve">PREGÃO ELETRÔNICO </w:t>
      </w:r>
      <w:r w:rsidRPr="00CF26EF">
        <w:rPr>
          <w:rFonts w:asciiTheme="minorHAnsi" w:eastAsia="Times New Roman" w:hAnsiTheme="minorHAnsi" w:cstheme="minorHAnsi"/>
          <w:b/>
          <w:bCs/>
          <w:color w:val="000000" w:themeColor="text1"/>
          <w:sz w:val="23"/>
          <w:szCs w:val="23"/>
          <w:lang w:eastAsia="ar-SA"/>
        </w:rPr>
        <w:t xml:space="preserve">Nº </w:t>
      </w:r>
      <w:r w:rsidR="00B30C6B" w:rsidRPr="00CF26EF">
        <w:rPr>
          <w:rFonts w:asciiTheme="minorHAnsi" w:eastAsia="Times New Roman" w:hAnsiTheme="minorHAnsi" w:cstheme="minorHAnsi"/>
          <w:b/>
          <w:bCs/>
          <w:color w:val="000000" w:themeColor="text1"/>
          <w:sz w:val="23"/>
          <w:szCs w:val="23"/>
          <w:lang w:eastAsia="ar-SA"/>
        </w:rPr>
        <w:t>152</w:t>
      </w:r>
      <w:r w:rsidRPr="00CF26EF">
        <w:rPr>
          <w:rFonts w:asciiTheme="minorHAnsi" w:eastAsia="Times New Roman" w:hAnsiTheme="minorHAnsi" w:cstheme="minorHAnsi"/>
          <w:b/>
          <w:bCs/>
          <w:color w:val="000000" w:themeColor="text1"/>
          <w:sz w:val="23"/>
          <w:szCs w:val="23"/>
          <w:lang w:eastAsia="ar-SA"/>
        </w:rPr>
        <w:t>/</w:t>
      </w:r>
      <w:r w:rsidR="00692C05" w:rsidRPr="00CF26EF">
        <w:rPr>
          <w:rFonts w:asciiTheme="minorHAnsi" w:eastAsia="Times New Roman" w:hAnsiTheme="minorHAnsi" w:cstheme="minorHAnsi"/>
          <w:b/>
          <w:bCs/>
          <w:color w:val="000000" w:themeColor="text1"/>
          <w:sz w:val="23"/>
          <w:szCs w:val="23"/>
          <w:lang w:eastAsia="ar-SA"/>
        </w:rPr>
        <w:t>202</w:t>
      </w:r>
      <w:r w:rsidR="00A40B84" w:rsidRPr="00CF26EF">
        <w:rPr>
          <w:rFonts w:asciiTheme="minorHAnsi" w:eastAsia="Times New Roman" w:hAnsiTheme="minorHAnsi" w:cstheme="minorHAnsi"/>
          <w:b/>
          <w:bCs/>
          <w:color w:val="000000" w:themeColor="text1"/>
          <w:sz w:val="23"/>
          <w:szCs w:val="23"/>
          <w:lang w:eastAsia="ar-SA"/>
        </w:rPr>
        <w:t>3</w:t>
      </w:r>
    </w:p>
    <w:p w14:paraId="50478DDE" w14:textId="0658585B" w:rsidR="002B4252" w:rsidRPr="00CF26EF"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FF0000"/>
          <w:sz w:val="23"/>
          <w:szCs w:val="23"/>
          <w:lang w:eastAsia="ar-SA"/>
        </w:rPr>
      </w:pPr>
      <w:r w:rsidRPr="00CF26EF">
        <w:rPr>
          <w:rFonts w:asciiTheme="minorHAnsi" w:eastAsia="Times New Roman" w:hAnsiTheme="minorHAnsi" w:cstheme="minorHAnsi"/>
          <w:b/>
          <w:bCs/>
          <w:color w:val="000000" w:themeColor="text1"/>
          <w:sz w:val="23"/>
          <w:szCs w:val="23"/>
          <w:lang w:eastAsia="ar-SA"/>
        </w:rPr>
        <w:t xml:space="preserve">PROCESSO LICITATÓRIO Nº </w:t>
      </w:r>
      <w:r w:rsidR="00B30C6B" w:rsidRPr="00CF26EF">
        <w:rPr>
          <w:rFonts w:asciiTheme="minorHAnsi" w:eastAsia="Times New Roman" w:hAnsiTheme="minorHAnsi" w:cstheme="minorHAnsi"/>
          <w:b/>
          <w:bCs/>
          <w:color w:val="000000" w:themeColor="text1"/>
          <w:sz w:val="23"/>
          <w:szCs w:val="23"/>
          <w:lang w:eastAsia="ar-SA"/>
        </w:rPr>
        <w:t>6286</w:t>
      </w:r>
      <w:r w:rsidRPr="00CF26EF">
        <w:rPr>
          <w:rFonts w:asciiTheme="minorHAnsi" w:eastAsia="Times New Roman" w:hAnsiTheme="minorHAnsi" w:cstheme="minorHAnsi"/>
          <w:b/>
          <w:bCs/>
          <w:color w:val="000000" w:themeColor="text1"/>
          <w:sz w:val="23"/>
          <w:szCs w:val="23"/>
          <w:lang w:eastAsia="ar-SA"/>
        </w:rPr>
        <w:t>/</w:t>
      </w:r>
      <w:r w:rsidR="00692C05" w:rsidRPr="00CF26EF">
        <w:rPr>
          <w:rFonts w:asciiTheme="minorHAnsi" w:eastAsia="Times New Roman" w:hAnsiTheme="minorHAnsi" w:cstheme="minorHAnsi"/>
          <w:b/>
          <w:bCs/>
          <w:color w:val="000000" w:themeColor="text1"/>
          <w:sz w:val="23"/>
          <w:szCs w:val="23"/>
          <w:lang w:eastAsia="ar-SA"/>
        </w:rPr>
        <w:t>202</w:t>
      </w:r>
      <w:r w:rsidR="00A40B84" w:rsidRPr="00CF26EF">
        <w:rPr>
          <w:rFonts w:asciiTheme="minorHAnsi" w:eastAsia="Times New Roman" w:hAnsiTheme="minorHAnsi" w:cstheme="minorHAnsi"/>
          <w:b/>
          <w:bCs/>
          <w:color w:val="000000" w:themeColor="text1"/>
          <w:sz w:val="23"/>
          <w:szCs w:val="23"/>
          <w:lang w:eastAsia="ar-SA"/>
        </w:rPr>
        <w:t>3</w:t>
      </w:r>
    </w:p>
    <w:p w14:paraId="641A5443" w14:textId="77777777" w:rsidR="002B4252" w:rsidRPr="00CF26EF"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3"/>
          <w:szCs w:val="23"/>
          <w:lang w:eastAsia="ar-SA"/>
        </w:rPr>
      </w:pPr>
    </w:p>
    <w:p w14:paraId="611F8DA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 DO OBJETO</w:t>
      </w:r>
    </w:p>
    <w:p w14:paraId="1289BDB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EAA4740" w14:textId="77777777" w:rsidR="00152213" w:rsidRPr="00CF26EF" w:rsidRDefault="002B4252" w:rsidP="00152213">
      <w:pPr>
        <w:overflowPunct w:val="0"/>
        <w:autoSpaceDE w:val="0"/>
        <w:autoSpaceDN w:val="0"/>
        <w:adjustRightInd w:val="0"/>
        <w:spacing w:after="0" w:line="240" w:lineRule="auto"/>
        <w:jc w:val="both"/>
        <w:textAlignment w:val="baseline"/>
        <w:rPr>
          <w:rFonts w:asciiTheme="minorHAnsi" w:hAnsiTheme="minorHAnsi" w:cstheme="minorHAnsi"/>
          <w:b/>
          <w:bCs/>
          <w:color w:val="000000"/>
          <w:sz w:val="23"/>
          <w:szCs w:val="23"/>
        </w:rPr>
      </w:pPr>
      <w:r w:rsidRPr="00CF26EF">
        <w:rPr>
          <w:rFonts w:asciiTheme="minorHAnsi" w:eastAsia="Times New Roman" w:hAnsiTheme="minorHAnsi" w:cstheme="minorHAnsi"/>
          <w:sz w:val="23"/>
          <w:szCs w:val="23"/>
        </w:rPr>
        <w:t xml:space="preserve">1.1. A presente licitação, do tipo </w:t>
      </w:r>
      <w:r w:rsidRPr="00CF26EF">
        <w:rPr>
          <w:rFonts w:asciiTheme="minorHAnsi" w:eastAsia="Times New Roman" w:hAnsiTheme="minorHAnsi" w:cstheme="minorHAnsi"/>
          <w:color w:val="000000" w:themeColor="text1"/>
          <w:sz w:val="23"/>
          <w:szCs w:val="23"/>
        </w:rPr>
        <w:t xml:space="preserve">MENOR PREÇO </w:t>
      </w:r>
      <w:r w:rsidR="00152213" w:rsidRPr="00CF26EF">
        <w:rPr>
          <w:rFonts w:asciiTheme="minorHAnsi" w:eastAsia="Times New Roman" w:hAnsiTheme="minorHAnsi" w:cstheme="minorHAnsi"/>
          <w:color w:val="000000" w:themeColor="text1"/>
          <w:sz w:val="23"/>
          <w:szCs w:val="23"/>
        </w:rPr>
        <w:t>POR ITEM</w:t>
      </w:r>
      <w:r w:rsidRPr="00CF26EF">
        <w:rPr>
          <w:rFonts w:asciiTheme="minorHAnsi" w:eastAsia="Times New Roman" w:hAnsiTheme="minorHAnsi" w:cstheme="minorHAnsi"/>
          <w:sz w:val="23"/>
          <w:szCs w:val="23"/>
        </w:rPr>
        <w:t xml:space="preserve">, se destina à </w:t>
      </w:r>
      <w:r w:rsidR="00152213" w:rsidRPr="00CF26EF">
        <w:rPr>
          <w:rFonts w:asciiTheme="minorHAnsi" w:hAnsiTheme="minorHAnsi" w:cstheme="minorHAnsi"/>
          <w:b/>
          <w:bCs/>
          <w:color w:val="000000"/>
          <w:sz w:val="23"/>
          <w:szCs w:val="23"/>
        </w:rPr>
        <w:t>AQUISIÇÃO DE MOBILIÁRIO, PINÇAS E EQUIPAMENTOS DIVERSOS PARA REESTRUTURAÇÃO DAS UNIDADES DE SAÚDE DA ATENÇÃO PRIMÁRIA, CONFORME RESOLUÇÃO SESA-PR 860/2022.</w:t>
      </w:r>
    </w:p>
    <w:p w14:paraId="3C24D9E2" w14:textId="157C63A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6CC782B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 DA JUSTIFICATIVA PARA A CONTRATAÇÃO</w:t>
      </w:r>
    </w:p>
    <w:p w14:paraId="3CEFDCD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58F6E21D" w14:textId="042AAB6D"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2.1. </w:t>
      </w:r>
      <w:r w:rsidR="0064360C" w:rsidRPr="00CF26EF">
        <w:rPr>
          <w:rFonts w:asciiTheme="minorHAnsi" w:eastAsia="Times New Roman" w:hAnsiTheme="minorHAnsi" w:cstheme="minorHAnsi"/>
          <w:color w:val="000000" w:themeColor="text1"/>
          <w:sz w:val="23"/>
          <w:szCs w:val="23"/>
        </w:rPr>
        <w:t>Considerando a disponibilização de recursos pelo Governo Estadual através da Resolução SESA-PR 860/2022 justifica-se a presente licitação que tem por objeto os itens aprovados na referida adesão.</w:t>
      </w:r>
    </w:p>
    <w:p w14:paraId="124D687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FF0000"/>
          <w:sz w:val="23"/>
          <w:szCs w:val="23"/>
        </w:rPr>
      </w:pPr>
    </w:p>
    <w:p w14:paraId="5D44358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3. DO DETALHAMENTO DO OBJETO</w:t>
      </w:r>
    </w:p>
    <w:p w14:paraId="1CC5C47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6A0E2BC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3.1. Visa-se a contratação do objeto na seguinte especificação, quantidade e valores unitários e totais máximos:</w:t>
      </w:r>
    </w:p>
    <w:tbl>
      <w:tblPr>
        <w:tblW w:w="10601" w:type="dxa"/>
        <w:tblInd w:w="28" w:type="dxa"/>
        <w:tblLayout w:type="fixed"/>
        <w:tblCellMar>
          <w:top w:w="28" w:type="dxa"/>
          <w:left w:w="28" w:type="dxa"/>
          <w:bottom w:w="28" w:type="dxa"/>
          <w:right w:w="28" w:type="dxa"/>
        </w:tblCellMar>
        <w:tblLook w:val="04A0" w:firstRow="1" w:lastRow="0" w:firstColumn="1" w:lastColumn="0" w:noHBand="0" w:noVBand="1"/>
      </w:tblPr>
      <w:tblGrid>
        <w:gridCol w:w="500"/>
        <w:gridCol w:w="517"/>
        <w:gridCol w:w="4906"/>
        <w:gridCol w:w="1134"/>
        <w:gridCol w:w="567"/>
        <w:gridCol w:w="567"/>
        <w:gridCol w:w="1134"/>
        <w:gridCol w:w="1276"/>
      </w:tblGrid>
      <w:tr w:rsidR="0064360C" w:rsidRPr="00CF26EF" w14:paraId="5CE6C3C5" w14:textId="77777777" w:rsidTr="0064360C">
        <w:tc>
          <w:tcPr>
            <w:tcW w:w="500" w:type="dxa"/>
            <w:tcBorders>
              <w:top w:val="single" w:sz="2" w:space="0" w:color="000000"/>
              <w:left w:val="single" w:sz="2" w:space="0" w:color="000000"/>
              <w:bottom w:val="single" w:sz="2" w:space="0" w:color="000000"/>
            </w:tcBorders>
          </w:tcPr>
          <w:p w14:paraId="5B46FE6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Lote</w:t>
            </w:r>
          </w:p>
        </w:tc>
        <w:tc>
          <w:tcPr>
            <w:tcW w:w="517" w:type="dxa"/>
            <w:tcBorders>
              <w:top w:val="single" w:sz="2" w:space="0" w:color="000000"/>
              <w:left w:val="single" w:sz="2" w:space="0" w:color="000000"/>
              <w:bottom w:val="single" w:sz="2" w:space="0" w:color="000000"/>
            </w:tcBorders>
          </w:tcPr>
          <w:p w14:paraId="4D9B742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Item</w:t>
            </w:r>
          </w:p>
        </w:tc>
        <w:tc>
          <w:tcPr>
            <w:tcW w:w="4906" w:type="dxa"/>
            <w:tcBorders>
              <w:top w:val="single" w:sz="2" w:space="0" w:color="000000"/>
              <w:left w:val="single" w:sz="2" w:space="0" w:color="000000"/>
              <w:bottom w:val="single" w:sz="2" w:space="0" w:color="000000"/>
            </w:tcBorders>
          </w:tcPr>
          <w:p w14:paraId="5FC43D8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Descrição</w:t>
            </w:r>
          </w:p>
        </w:tc>
        <w:tc>
          <w:tcPr>
            <w:tcW w:w="1134" w:type="dxa"/>
            <w:tcBorders>
              <w:top w:val="single" w:sz="2" w:space="0" w:color="000000"/>
              <w:left w:val="single" w:sz="2" w:space="0" w:color="000000"/>
              <w:bottom w:val="single" w:sz="2" w:space="0" w:color="000000"/>
            </w:tcBorders>
          </w:tcPr>
          <w:p w14:paraId="067A69A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EXIGÊNCIA</w:t>
            </w:r>
          </w:p>
        </w:tc>
        <w:tc>
          <w:tcPr>
            <w:tcW w:w="567" w:type="dxa"/>
            <w:tcBorders>
              <w:top w:val="single" w:sz="2" w:space="0" w:color="000000"/>
              <w:left w:val="single" w:sz="2" w:space="0" w:color="000000"/>
              <w:bottom w:val="single" w:sz="2" w:space="0" w:color="000000"/>
            </w:tcBorders>
          </w:tcPr>
          <w:p w14:paraId="2134B35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roofErr w:type="spellStart"/>
            <w:r w:rsidRPr="00CF26EF">
              <w:rPr>
                <w:rFonts w:asciiTheme="minorHAnsi" w:hAnsiTheme="minorHAnsi" w:cstheme="minorHAnsi"/>
                <w:color w:val="000000"/>
                <w:sz w:val="23"/>
                <w:szCs w:val="23"/>
              </w:rPr>
              <w:t>Qtd</w:t>
            </w:r>
            <w:proofErr w:type="spellEnd"/>
          </w:p>
        </w:tc>
        <w:tc>
          <w:tcPr>
            <w:tcW w:w="567" w:type="dxa"/>
            <w:tcBorders>
              <w:top w:val="single" w:sz="2" w:space="0" w:color="000000"/>
              <w:left w:val="single" w:sz="2" w:space="0" w:color="000000"/>
              <w:bottom w:val="single" w:sz="2" w:space="0" w:color="000000"/>
            </w:tcBorders>
          </w:tcPr>
          <w:p w14:paraId="7DD0F1D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top w:val="single" w:sz="2" w:space="0" w:color="000000"/>
              <w:left w:val="single" w:sz="2" w:space="0" w:color="000000"/>
              <w:bottom w:val="single" w:sz="2" w:space="0" w:color="000000"/>
            </w:tcBorders>
          </w:tcPr>
          <w:p w14:paraId="53DB7C4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V. Unit R$</w:t>
            </w:r>
          </w:p>
        </w:tc>
        <w:tc>
          <w:tcPr>
            <w:tcW w:w="1276" w:type="dxa"/>
            <w:tcBorders>
              <w:top w:val="single" w:sz="2" w:space="0" w:color="000000"/>
              <w:left w:val="single" w:sz="2" w:space="0" w:color="000000"/>
              <w:bottom w:val="single" w:sz="2" w:space="0" w:color="000000"/>
              <w:right w:val="single" w:sz="2" w:space="0" w:color="000000"/>
            </w:tcBorders>
          </w:tcPr>
          <w:p w14:paraId="263BBDA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V. Total R$</w:t>
            </w:r>
          </w:p>
        </w:tc>
      </w:tr>
      <w:tr w:rsidR="0064360C" w:rsidRPr="00CF26EF" w14:paraId="3E9F6752" w14:textId="77777777" w:rsidTr="0064360C">
        <w:tc>
          <w:tcPr>
            <w:tcW w:w="500" w:type="dxa"/>
            <w:tcBorders>
              <w:left w:val="single" w:sz="2" w:space="0" w:color="000000"/>
              <w:bottom w:val="single" w:sz="2" w:space="0" w:color="000000"/>
            </w:tcBorders>
          </w:tcPr>
          <w:p w14:paraId="1244E87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7897B40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4906" w:type="dxa"/>
            <w:tcBorders>
              <w:left w:val="single" w:sz="2" w:space="0" w:color="000000"/>
              <w:bottom w:val="single" w:sz="2" w:space="0" w:color="000000"/>
            </w:tcBorders>
          </w:tcPr>
          <w:p w14:paraId="6EE2B90C"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Aparelho para inalação de uso individual que permita a inalação em qualquer posição - em pé, deitado ou em movimento - sem risco de derramar o medicamento. Silencioso, para utilização individual na administração de soro fisiológico ou medicamentos por inalação. Deve dispor de controle de intensidade de névoa tipo deslizante e vir acompanhado de: 01 corpo inalador - gerador de ultrassom c/ transdutor incorporado; 01 </w:t>
            </w:r>
            <w:proofErr w:type="spellStart"/>
            <w:r w:rsidRPr="00CF26EF">
              <w:rPr>
                <w:rFonts w:asciiTheme="minorHAnsi" w:hAnsiTheme="minorHAnsi" w:cstheme="minorHAnsi"/>
                <w:color w:val="000000"/>
                <w:sz w:val="23"/>
                <w:szCs w:val="23"/>
              </w:rPr>
              <w:t>jg</w:t>
            </w:r>
            <w:proofErr w:type="spellEnd"/>
            <w:r w:rsidRPr="00CF26EF">
              <w:rPr>
                <w:rFonts w:asciiTheme="minorHAnsi" w:hAnsiTheme="minorHAnsi" w:cstheme="minorHAnsi"/>
                <w:color w:val="000000"/>
                <w:sz w:val="23"/>
                <w:szCs w:val="23"/>
              </w:rPr>
              <w:t xml:space="preserve"> c/ 15 copos; 01 tubo corrugado flexível e conectores 105 cm comp. aprox.; 02 máscaras; tampa do reservatório; boquilha p/ inalação oral; manual de instruções. Controle de Intensidade de Névoa - </w:t>
            </w:r>
            <w:proofErr w:type="spellStart"/>
            <w:r w:rsidRPr="00CF26EF">
              <w:rPr>
                <w:rFonts w:asciiTheme="minorHAnsi" w:hAnsiTheme="minorHAnsi" w:cstheme="minorHAnsi"/>
                <w:color w:val="000000"/>
                <w:sz w:val="23"/>
                <w:szCs w:val="23"/>
              </w:rPr>
              <w:t>Potêncionamento</w:t>
            </w:r>
            <w:proofErr w:type="spellEnd"/>
            <w:r w:rsidRPr="00CF26EF">
              <w:rPr>
                <w:rFonts w:asciiTheme="minorHAnsi" w:hAnsiTheme="minorHAnsi" w:cstheme="minorHAnsi"/>
                <w:color w:val="000000"/>
                <w:sz w:val="23"/>
                <w:szCs w:val="23"/>
              </w:rPr>
              <w:t xml:space="preserve"> deslizante. Dimensões aproximadas - 10x14x21cm. Peso máx. 1350 g. Consumo Max 17 w. Dados Técnicos - 110/220 v c/ chave seletora. garantia mínima de 12 meses. CATMAT 435789 </w:t>
            </w:r>
          </w:p>
        </w:tc>
        <w:tc>
          <w:tcPr>
            <w:tcW w:w="1134" w:type="dxa"/>
            <w:tcBorders>
              <w:left w:val="single" w:sz="2" w:space="0" w:color="000000"/>
              <w:bottom w:val="single" w:sz="2" w:space="0" w:color="000000"/>
            </w:tcBorders>
          </w:tcPr>
          <w:p w14:paraId="0AE2044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1BCA3E6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38C8DAD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0C81749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136,87</w:t>
            </w:r>
          </w:p>
        </w:tc>
        <w:tc>
          <w:tcPr>
            <w:tcW w:w="1276" w:type="dxa"/>
            <w:tcBorders>
              <w:left w:val="single" w:sz="2" w:space="0" w:color="000000"/>
              <w:bottom w:val="single" w:sz="2" w:space="0" w:color="000000"/>
              <w:right w:val="single" w:sz="2" w:space="0" w:color="000000"/>
            </w:tcBorders>
          </w:tcPr>
          <w:p w14:paraId="5D631EB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3.284,88</w:t>
            </w:r>
          </w:p>
        </w:tc>
      </w:tr>
      <w:tr w:rsidR="0064360C" w:rsidRPr="00CF26EF" w14:paraId="5D7EF44A" w14:textId="77777777" w:rsidTr="0064360C">
        <w:tc>
          <w:tcPr>
            <w:tcW w:w="500" w:type="dxa"/>
            <w:tcBorders>
              <w:left w:val="single" w:sz="2" w:space="0" w:color="000000"/>
              <w:bottom w:val="single" w:sz="2" w:space="0" w:color="000000"/>
            </w:tcBorders>
          </w:tcPr>
          <w:p w14:paraId="5E3ECF9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2AAF3DA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w:t>
            </w:r>
          </w:p>
        </w:tc>
        <w:tc>
          <w:tcPr>
            <w:tcW w:w="4906" w:type="dxa"/>
            <w:tcBorders>
              <w:left w:val="single" w:sz="2" w:space="0" w:color="000000"/>
              <w:bottom w:val="single" w:sz="2" w:space="0" w:color="000000"/>
            </w:tcBorders>
          </w:tcPr>
          <w:p w14:paraId="1FDC3EE7" w14:textId="4BFDE941"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Ar condicionado 18.000 </w:t>
            </w:r>
            <w:proofErr w:type="spellStart"/>
            <w:r w:rsidRPr="00CF26EF">
              <w:rPr>
                <w:rFonts w:asciiTheme="minorHAnsi" w:hAnsiTheme="minorHAnsi" w:cstheme="minorHAnsi"/>
                <w:color w:val="000000"/>
                <w:sz w:val="23"/>
                <w:szCs w:val="23"/>
              </w:rPr>
              <w:t>BTUs</w:t>
            </w:r>
            <w:proofErr w:type="spellEnd"/>
            <w:r w:rsidRPr="00CF26EF">
              <w:rPr>
                <w:rFonts w:asciiTheme="minorHAnsi" w:hAnsiTheme="minorHAnsi" w:cstheme="minorHAnsi"/>
                <w:color w:val="000000"/>
                <w:sz w:val="23"/>
                <w:szCs w:val="23"/>
              </w:rPr>
              <w:t xml:space="preserve">, split, inverter, ciclo frio, monofásico 220V, compressor rotativo, gás R410A, serpentina de cobre, filtro antibacteriano, funções: Esfriar, desumidificar, ventilar e automático, classe </w:t>
            </w:r>
            <w:r w:rsidR="009869CD" w:rsidRPr="00CF26EF">
              <w:rPr>
                <w:rFonts w:asciiTheme="minorHAnsi" w:hAnsiTheme="minorHAnsi" w:cstheme="minorHAnsi"/>
                <w:color w:val="000000"/>
                <w:sz w:val="23"/>
                <w:szCs w:val="23"/>
              </w:rPr>
              <w:t>energética.</w:t>
            </w:r>
            <w:r w:rsidRPr="00CF26EF">
              <w:rPr>
                <w:rFonts w:asciiTheme="minorHAnsi" w:hAnsiTheme="minorHAnsi" w:cstheme="minorHAnsi"/>
                <w:color w:val="000000"/>
                <w:sz w:val="23"/>
                <w:szCs w:val="23"/>
              </w:rPr>
              <w:t xml:space="preserve"> A, cor branca, com controle remoto, 12 meses de garantia. CATMAT 458192</w:t>
            </w:r>
          </w:p>
        </w:tc>
        <w:tc>
          <w:tcPr>
            <w:tcW w:w="1134" w:type="dxa"/>
            <w:tcBorders>
              <w:left w:val="single" w:sz="2" w:space="0" w:color="000000"/>
              <w:bottom w:val="single" w:sz="2" w:space="0" w:color="000000"/>
            </w:tcBorders>
          </w:tcPr>
          <w:p w14:paraId="5F65EF9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64A5859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3D02D6D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30F98A1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3.815,63</w:t>
            </w:r>
          </w:p>
        </w:tc>
        <w:tc>
          <w:tcPr>
            <w:tcW w:w="1276" w:type="dxa"/>
            <w:tcBorders>
              <w:left w:val="single" w:sz="2" w:space="0" w:color="000000"/>
              <w:bottom w:val="single" w:sz="2" w:space="0" w:color="000000"/>
              <w:right w:val="single" w:sz="2" w:space="0" w:color="000000"/>
            </w:tcBorders>
          </w:tcPr>
          <w:p w14:paraId="7032875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91.575,12</w:t>
            </w:r>
          </w:p>
        </w:tc>
      </w:tr>
      <w:tr w:rsidR="0064360C" w:rsidRPr="00CF26EF" w14:paraId="4780A270" w14:textId="77777777" w:rsidTr="0064360C">
        <w:tc>
          <w:tcPr>
            <w:tcW w:w="500" w:type="dxa"/>
            <w:tcBorders>
              <w:left w:val="single" w:sz="2" w:space="0" w:color="000000"/>
              <w:bottom w:val="single" w:sz="2" w:space="0" w:color="000000"/>
            </w:tcBorders>
          </w:tcPr>
          <w:p w14:paraId="2F0D11B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236DCD8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w:t>
            </w:r>
          </w:p>
        </w:tc>
        <w:tc>
          <w:tcPr>
            <w:tcW w:w="4906" w:type="dxa"/>
            <w:tcBorders>
              <w:left w:val="single" w:sz="2" w:space="0" w:color="000000"/>
              <w:bottom w:val="single" w:sz="2" w:space="0" w:color="000000"/>
            </w:tcBorders>
          </w:tcPr>
          <w:p w14:paraId="4672C6C1"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Armário com duas portas: corpo (laterais, base, prateleiras e fundos) confeccionado em madeira aglomerada 18 mm de espessura, revestimento dupla face em laminado melamínico de baixa </w:t>
            </w:r>
            <w:r w:rsidRPr="00CF26EF">
              <w:rPr>
                <w:rFonts w:asciiTheme="minorHAnsi" w:hAnsiTheme="minorHAnsi" w:cstheme="minorHAnsi"/>
                <w:color w:val="000000"/>
                <w:sz w:val="23"/>
                <w:szCs w:val="23"/>
              </w:rPr>
              <w:lastRenderedPageBreak/>
              <w:t xml:space="preserve">pressão, bordas laterais com fita de PVC. Superfícies lisas e de fácil limpeza e desinfecção. Tampo superior confeccionado em madeira aglomerada de alta densidade com 25 mm de espessura, sistema </w:t>
            </w:r>
            <w:proofErr w:type="spellStart"/>
            <w:r w:rsidRPr="00CF26EF">
              <w:rPr>
                <w:rFonts w:asciiTheme="minorHAnsi" w:hAnsiTheme="minorHAnsi" w:cstheme="minorHAnsi"/>
                <w:color w:val="000000"/>
                <w:sz w:val="23"/>
                <w:szCs w:val="23"/>
              </w:rPr>
              <w:t>postforming</w:t>
            </w:r>
            <w:proofErr w:type="spellEnd"/>
            <w:r w:rsidRPr="00CF26EF">
              <w:rPr>
                <w:rFonts w:asciiTheme="minorHAnsi" w:hAnsiTheme="minorHAnsi" w:cstheme="minorHAnsi"/>
                <w:color w:val="000000"/>
                <w:sz w:val="23"/>
                <w:szCs w:val="23"/>
              </w:rPr>
              <w:t xml:space="preserve">, bordas frontais 180º, bordas laterais em fita de PVC, revestimento melamínico. Fechadura frontal, tipo cilíndrico, dobradiças metálicas com abertura de 270º. Puxadores confeccionados em alumínio (acabamento fosco). 03 prateleiras internas, confeccionadas em madeira aglomerada 15 ou 18 mm, com revestimento melamínico e diversas regulagens de altura e dispositivo para fixação em aço trefilado. COR: branca medindo 1,60 X 0,95 X 0,50 – podendo ter variação de +/- 10%. Garantia de fabricação de no mínimo 12 meses. CATMAT 461467 </w:t>
            </w:r>
          </w:p>
        </w:tc>
        <w:tc>
          <w:tcPr>
            <w:tcW w:w="1134" w:type="dxa"/>
            <w:tcBorders>
              <w:left w:val="single" w:sz="2" w:space="0" w:color="000000"/>
              <w:bottom w:val="single" w:sz="2" w:space="0" w:color="000000"/>
            </w:tcBorders>
          </w:tcPr>
          <w:p w14:paraId="3C3FA69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70E7C05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05CA5AE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3F0E9B5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677,84</w:t>
            </w:r>
          </w:p>
        </w:tc>
        <w:tc>
          <w:tcPr>
            <w:tcW w:w="1276" w:type="dxa"/>
            <w:tcBorders>
              <w:left w:val="single" w:sz="2" w:space="0" w:color="000000"/>
              <w:bottom w:val="single" w:sz="2" w:space="0" w:color="000000"/>
              <w:right w:val="single" w:sz="2" w:space="0" w:color="000000"/>
            </w:tcBorders>
          </w:tcPr>
          <w:p w14:paraId="2E6A851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5.422,72</w:t>
            </w:r>
          </w:p>
        </w:tc>
      </w:tr>
      <w:tr w:rsidR="0064360C" w:rsidRPr="00CF26EF" w14:paraId="44434A67" w14:textId="77777777" w:rsidTr="0064360C">
        <w:tc>
          <w:tcPr>
            <w:tcW w:w="500" w:type="dxa"/>
            <w:tcBorders>
              <w:left w:val="single" w:sz="2" w:space="0" w:color="000000"/>
              <w:bottom w:val="single" w:sz="2" w:space="0" w:color="000000"/>
            </w:tcBorders>
          </w:tcPr>
          <w:p w14:paraId="576CD77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05934BC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w:t>
            </w:r>
          </w:p>
        </w:tc>
        <w:tc>
          <w:tcPr>
            <w:tcW w:w="4906" w:type="dxa"/>
            <w:tcBorders>
              <w:left w:val="single" w:sz="2" w:space="0" w:color="000000"/>
              <w:bottom w:val="single" w:sz="2" w:space="0" w:color="000000"/>
            </w:tcBorders>
          </w:tcPr>
          <w:p w14:paraId="7ECEA658"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Armário Duplo com 08 (oito) portas, confeccionado em chapa de aço de baixo teor de carbono, com acabamento pelo sistema de tratamento químico da chapa (</w:t>
            </w:r>
            <w:proofErr w:type="spellStart"/>
            <w:r w:rsidRPr="00CF26EF">
              <w:rPr>
                <w:rFonts w:asciiTheme="minorHAnsi" w:hAnsiTheme="minorHAnsi" w:cstheme="minorHAnsi"/>
                <w:color w:val="000000"/>
                <w:sz w:val="23"/>
                <w:szCs w:val="23"/>
              </w:rPr>
              <w:t>antiferruginoso</w:t>
            </w:r>
            <w:proofErr w:type="spellEnd"/>
            <w:r w:rsidRPr="00CF26EF">
              <w:rPr>
                <w:rFonts w:asciiTheme="minorHAnsi" w:hAnsiTheme="minorHAnsi" w:cstheme="minorHAnsi"/>
                <w:color w:val="000000"/>
                <w:sz w:val="23"/>
                <w:szCs w:val="23"/>
              </w:rPr>
              <w:t xml:space="preserve"> e </w:t>
            </w:r>
            <w:proofErr w:type="spellStart"/>
            <w:r w:rsidRPr="00CF26EF">
              <w:rPr>
                <w:rFonts w:asciiTheme="minorHAnsi" w:hAnsiTheme="minorHAnsi" w:cstheme="minorHAnsi"/>
                <w:color w:val="000000"/>
                <w:sz w:val="23"/>
                <w:szCs w:val="23"/>
              </w:rPr>
              <w:t>fosfatizante</w:t>
            </w:r>
            <w:proofErr w:type="spellEnd"/>
            <w:r w:rsidRPr="00CF26EF">
              <w:rPr>
                <w:rFonts w:asciiTheme="minorHAnsi" w:hAnsiTheme="minorHAnsi" w:cstheme="minorHAnsi"/>
                <w:color w:val="000000"/>
                <w:sz w:val="23"/>
                <w:szCs w:val="23"/>
              </w:rPr>
              <w:t xml:space="preserve">) e pintura através de sistema eletrostático a pó, com camada mínima de tinta de 70 micras. Contendo: 02 (duas) laterais e uma divisória vertical central em chapa de aço nº 24 (0,60 mm). 01 (um) fundo e 02 (dois) meio tampos (superior e inferior) confeccionados em chapa de aço nº 24 (0,60 mm), reforço interno (esquadro) confeccionado em chapa de aço nº 18 (1,2 mm) fixando as laterais. 1 (um) acabamento frontal composto de dois fechamentos, 01 (um) superior e 01 (um) inferior, em chapa nº 24 (0,60 mm) soldado a um acabamento da divisória central em chapa nº 20 (0,9 mm). A base deverá ser confeccionada em chapa de aço nº 18 (1,2 mm) e possuir quatro pés reguláveis (sapatas) para correção de pequenos desníveis. O armário deverá conter 08 (oito) compartimentos com porta, sendo que a porta deverá conter 02 (duas) dobradiças internas. Área de entrada de cada porta de no mínimo 39,5 x 24 cm, e área interna 41x30x42, 5 cm. Montagem através de rebites. Dimensões: Altura: 1,85 m, Largura: 60 cm, Profundidade: 45 cm. CATMAT 442935 </w:t>
            </w:r>
          </w:p>
        </w:tc>
        <w:tc>
          <w:tcPr>
            <w:tcW w:w="1134" w:type="dxa"/>
            <w:tcBorders>
              <w:left w:val="single" w:sz="2" w:space="0" w:color="000000"/>
              <w:bottom w:val="single" w:sz="2" w:space="0" w:color="000000"/>
            </w:tcBorders>
          </w:tcPr>
          <w:p w14:paraId="58D07FB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p w14:paraId="51C18CF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p w14:paraId="0948C92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4858A6B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0C00AF5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115490C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872,67</w:t>
            </w:r>
          </w:p>
        </w:tc>
        <w:tc>
          <w:tcPr>
            <w:tcW w:w="1276" w:type="dxa"/>
            <w:tcBorders>
              <w:left w:val="single" w:sz="2" w:space="0" w:color="000000"/>
              <w:bottom w:val="single" w:sz="2" w:space="0" w:color="000000"/>
              <w:right w:val="single" w:sz="2" w:space="0" w:color="000000"/>
            </w:tcBorders>
          </w:tcPr>
          <w:p w14:paraId="7442DDC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6.981,36</w:t>
            </w:r>
          </w:p>
        </w:tc>
      </w:tr>
      <w:tr w:rsidR="0064360C" w:rsidRPr="00CF26EF" w14:paraId="2B169140" w14:textId="77777777" w:rsidTr="0064360C">
        <w:tc>
          <w:tcPr>
            <w:tcW w:w="500" w:type="dxa"/>
            <w:tcBorders>
              <w:left w:val="single" w:sz="2" w:space="0" w:color="000000"/>
              <w:bottom w:val="single" w:sz="2" w:space="0" w:color="000000"/>
            </w:tcBorders>
          </w:tcPr>
          <w:p w14:paraId="20C4B60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358785E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w:t>
            </w:r>
          </w:p>
        </w:tc>
        <w:tc>
          <w:tcPr>
            <w:tcW w:w="4906" w:type="dxa"/>
            <w:tcBorders>
              <w:left w:val="single" w:sz="2" w:space="0" w:color="000000"/>
              <w:bottom w:val="single" w:sz="2" w:space="0" w:color="000000"/>
            </w:tcBorders>
          </w:tcPr>
          <w:p w14:paraId="2B28CF94"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Balcão com duas portas confeccionado em madeira aglomerada 18 mm de espessura, revestimento dupla face em laminado melamínico de baixa pressão, bordas laterais com fita de PVC. Superfícies lisas, duradoras e de fácil limpeza e desinfecção. Tampo superior confeccionado em madeira aglomerada de alta densidade com 25 mm de espessura, sistema </w:t>
            </w:r>
            <w:proofErr w:type="spellStart"/>
            <w:r w:rsidRPr="00CF26EF">
              <w:rPr>
                <w:rFonts w:asciiTheme="minorHAnsi" w:hAnsiTheme="minorHAnsi" w:cstheme="minorHAnsi"/>
                <w:color w:val="000000"/>
                <w:sz w:val="23"/>
                <w:szCs w:val="23"/>
              </w:rPr>
              <w:t>postforming</w:t>
            </w:r>
            <w:proofErr w:type="spellEnd"/>
            <w:r w:rsidRPr="00CF26EF">
              <w:rPr>
                <w:rFonts w:asciiTheme="minorHAnsi" w:hAnsiTheme="minorHAnsi" w:cstheme="minorHAnsi"/>
                <w:color w:val="000000"/>
                <w:sz w:val="23"/>
                <w:szCs w:val="23"/>
              </w:rPr>
              <w:t xml:space="preserve">, bordas frontais </w:t>
            </w:r>
            <w:r w:rsidRPr="00CF26EF">
              <w:rPr>
                <w:rFonts w:asciiTheme="minorHAnsi" w:hAnsiTheme="minorHAnsi" w:cstheme="minorHAnsi"/>
                <w:color w:val="000000"/>
                <w:sz w:val="23"/>
                <w:szCs w:val="23"/>
              </w:rPr>
              <w:lastRenderedPageBreak/>
              <w:t xml:space="preserve">180º, bordas laterais em fita de PVC, revestimento melamínico. Fechadura frontal, tipo cilíndrico, dobradiças metálicas com abertura de 270º. Puxadores metálicos (cromados). 01 prateleira interna, confeccionada em madeira aglomerada entre 15 e 18 mm, com revestimento melamínico e diversas regulagens de altura e dispositivo para fixação em aço trefilado. COR: branca medindo 95 de largura X 74 de altura X 50 de profundidade – podendo ter variação de +/- 10%. Garantia mínima de 01 (um) ano. CATMAT 603896 </w:t>
            </w:r>
          </w:p>
        </w:tc>
        <w:tc>
          <w:tcPr>
            <w:tcW w:w="1134" w:type="dxa"/>
            <w:tcBorders>
              <w:left w:val="single" w:sz="2" w:space="0" w:color="000000"/>
              <w:bottom w:val="single" w:sz="2" w:space="0" w:color="000000"/>
            </w:tcBorders>
          </w:tcPr>
          <w:p w14:paraId="57B0206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1AD70B3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46D739D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49D2D1A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440,20</w:t>
            </w:r>
          </w:p>
        </w:tc>
        <w:tc>
          <w:tcPr>
            <w:tcW w:w="1276" w:type="dxa"/>
            <w:tcBorders>
              <w:left w:val="single" w:sz="2" w:space="0" w:color="000000"/>
              <w:bottom w:val="single" w:sz="2" w:space="0" w:color="000000"/>
              <w:right w:val="single" w:sz="2" w:space="0" w:color="000000"/>
            </w:tcBorders>
          </w:tcPr>
          <w:p w14:paraId="37C2111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3.521,60</w:t>
            </w:r>
          </w:p>
        </w:tc>
      </w:tr>
      <w:tr w:rsidR="0064360C" w:rsidRPr="00CF26EF" w14:paraId="340CD179" w14:textId="77777777" w:rsidTr="0064360C">
        <w:tc>
          <w:tcPr>
            <w:tcW w:w="500" w:type="dxa"/>
            <w:tcBorders>
              <w:left w:val="single" w:sz="2" w:space="0" w:color="000000"/>
              <w:bottom w:val="single" w:sz="2" w:space="0" w:color="000000"/>
            </w:tcBorders>
          </w:tcPr>
          <w:p w14:paraId="6E8C660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1B333AA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w:t>
            </w:r>
          </w:p>
        </w:tc>
        <w:tc>
          <w:tcPr>
            <w:tcW w:w="4906" w:type="dxa"/>
            <w:tcBorders>
              <w:left w:val="single" w:sz="2" w:space="0" w:color="000000"/>
              <w:bottom w:val="single" w:sz="2" w:space="0" w:color="000000"/>
            </w:tcBorders>
          </w:tcPr>
          <w:p w14:paraId="175E6C0B" w14:textId="53A99C5A"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Balde cilindro porta detrito com pedal, capacidade aproximada de 10 </w:t>
            </w:r>
            <w:r w:rsidR="009869CD" w:rsidRPr="00CF26EF">
              <w:rPr>
                <w:rFonts w:asciiTheme="minorHAnsi" w:hAnsiTheme="minorHAnsi" w:cstheme="minorHAnsi"/>
                <w:color w:val="000000"/>
                <w:sz w:val="23"/>
                <w:szCs w:val="23"/>
              </w:rPr>
              <w:t>litros</w:t>
            </w:r>
            <w:r w:rsidRPr="00CF26EF">
              <w:rPr>
                <w:rFonts w:asciiTheme="minorHAnsi" w:hAnsiTheme="minorHAnsi" w:cstheme="minorHAnsi"/>
                <w:color w:val="000000"/>
                <w:sz w:val="23"/>
                <w:szCs w:val="23"/>
              </w:rPr>
              <w:t xml:space="preserve"> em aço inoxidável, tampa acionada por pedal. Capacidade aproximada de 10 litros. Garantia mínima de 01 (um) ano. CATMAT 364224</w:t>
            </w:r>
          </w:p>
        </w:tc>
        <w:tc>
          <w:tcPr>
            <w:tcW w:w="1134" w:type="dxa"/>
            <w:tcBorders>
              <w:left w:val="single" w:sz="2" w:space="0" w:color="000000"/>
              <w:bottom w:val="single" w:sz="2" w:space="0" w:color="000000"/>
            </w:tcBorders>
          </w:tcPr>
          <w:p w14:paraId="1C63A52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35C2D99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40</w:t>
            </w:r>
          </w:p>
        </w:tc>
        <w:tc>
          <w:tcPr>
            <w:tcW w:w="567" w:type="dxa"/>
            <w:tcBorders>
              <w:left w:val="single" w:sz="2" w:space="0" w:color="000000"/>
              <w:bottom w:val="single" w:sz="2" w:space="0" w:color="000000"/>
            </w:tcBorders>
          </w:tcPr>
          <w:p w14:paraId="0F22B10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40EE295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155,51</w:t>
            </w:r>
          </w:p>
        </w:tc>
        <w:tc>
          <w:tcPr>
            <w:tcW w:w="1276" w:type="dxa"/>
            <w:tcBorders>
              <w:left w:val="single" w:sz="2" w:space="0" w:color="000000"/>
              <w:bottom w:val="single" w:sz="2" w:space="0" w:color="000000"/>
              <w:right w:val="single" w:sz="2" w:space="0" w:color="000000"/>
            </w:tcBorders>
          </w:tcPr>
          <w:p w14:paraId="0BB4D99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6.220,40</w:t>
            </w:r>
          </w:p>
        </w:tc>
      </w:tr>
      <w:tr w:rsidR="0064360C" w:rsidRPr="00CF26EF" w14:paraId="777BCC7A" w14:textId="77777777" w:rsidTr="0064360C">
        <w:tc>
          <w:tcPr>
            <w:tcW w:w="500" w:type="dxa"/>
            <w:tcBorders>
              <w:left w:val="single" w:sz="2" w:space="0" w:color="000000"/>
              <w:bottom w:val="single" w:sz="2" w:space="0" w:color="000000"/>
            </w:tcBorders>
          </w:tcPr>
          <w:p w14:paraId="4E87F44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50B2795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7</w:t>
            </w:r>
          </w:p>
        </w:tc>
        <w:tc>
          <w:tcPr>
            <w:tcW w:w="4906" w:type="dxa"/>
            <w:tcBorders>
              <w:left w:val="single" w:sz="2" w:space="0" w:color="000000"/>
              <w:bottom w:val="single" w:sz="2" w:space="0" w:color="000000"/>
            </w:tcBorders>
          </w:tcPr>
          <w:p w14:paraId="69E5F7FD"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Cadeira giratória executiva com braços, tamanho médio, assento e encosto em compensado </w:t>
            </w:r>
            <w:proofErr w:type="spellStart"/>
            <w:r w:rsidRPr="00CF26EF">
              <w:rPr>
                <w:rFonts w:asciiTheme="minorHAnsi" w:hAnsiTheme="minorHAnsi" w:cstheme="minorHAnsi"/>
                <w:color w:val="000000"/>
                <w:sz w:val="23"/>
                <w:szCs w:val="23"/>
              </w:rPr>
              <w:t>multilaminado</w:t>
            </w:r>
            <w:proofErr w:type="spellEnd"/>
            <w:r w:rsidRPr="00CF26EF">
              <w:rPr>
                <w:rFonts w:asciiTheme="minorHAnsi" w:hAnsiTheme="minorHAnsi" w:cstheme="minorHAnsi"/>
                <w:color w:val="000000"/>
                <w:sz w:val="23"/>
                <w:szCs w:val="23"/>
              </w:rPr>
              <w:t xml:space="preserve"> de 12 mm, com espuma injetada anatomicamente em densidade média (50 a 60 kg/m3), com 45 a 50 mm de espessura. Revestimento do assento e encosto em tecido de alta resistência. 100% poliéster na cor </w:t>
            </w:r>
            <w:proofErr w:type="gramStart"/>
            <w:r w:rsidRPr="00CF26EF">
              <w:rPr>
                <w:rFonts w:asciiTheme="minorHAnsi" w:hAnsiTheme="minorHAnsi" w:cstheme="minorHAnsi"/>
                <w:color w:val="000000"/>
                <w:sz w:val="23"/>
                <w:szCs w:val="23"/>
              </w:rPr>
              <w:t>azul- escuro</w:t>
            </w:r>
            <w:proofErr w:type="gramEnd"/>
            <w:r w:rsidRPr="00CF26EF">
              <w:rPr>
                <w:rFonts w:asciiTheme="minorHAnsi" w:hAnsiTheme="minorHAnsi" w:cstheme="minorHAnsi"/>
                <w:color w:val="000000"/>
                <w:sz w:val="23"/>
                <w:szCs w:val="23"/>
              </w:rPr>
              <w:t xml:space="preserve"> e espessura mínimo de 1 mm. Bordas em PVC no contorno do estofado. Mecanismo tipo “</w:t>
            </w:r>
            <w:proofErr w:type="spellStart"/>
            <w:r w:rsidRPr="00CF26EF">
              <w:rPr>
                <w:rFonts w:asciiTheme="minorHAnsi" w:hAnsiTheme="minorHAnsi" w:cstheme="minorHAnsi"/>
                <w:color w:val="000000"/>
                <w:sz w:val="23"/>
                <w:szCs w:val="23"/>
              </w:rPr>
              <w:t>back</w:t>
            </w:r>
            <w:proofErr w:type="spellEnd"/>
            <w:r w:rsidRPr="00CF26EF">
              <w:rPr>
                <w:rFonts w:asciiTheme="minorHAnsi" w:hAnsiTheme="minorHAnsi" w:cstheme="minorHAnsi"/>
                <w:color w:val="000000"/>
                <w:sz w:val="23"/>
                <w:szCs w:val="23"/>
              </w:rPr>
              <w:t xml:space="preserve"> system”. Inclinação do encosto mediante acionamento de alavanca. Molas p/retorno automático do encosto e ajuste automático na frenagem do </w:t>
            </w:r>
            <w:proofErr w:type="spellStart"/>
            <w:r w:rsidRPr="00CF26EF">
              <w:rPr>
                <w:rFonts w:asciiTheme="minorHAnsi" w:hAnsiTheme="minorHAnsi" w:cstheme="minorHAnsi"/>
                <w:color w:val="000000"/>
                <w:sz w:val="23"/>
                <w:szCs w:val="23"/>
              </w:rPr>
              <w:t>reclinador</w:t>
            </w:r>
            <w:proofErr w:type="spellEnd"/>
            <w:r w:rsidRPr="00CF26EF">
              <w:rPr>
                <w:rFonts w:asciiTheme="minorHAnsi" w:hAnsiTheme="minorHAnsi" w:cstheme="minorHAnsi"/>
                <w:color w:val="000000"/>
                <w:sz w:val="23"/>
                <w:szCs w:val="23"/>
              </w:rPr>
              <w:t xml:space="preserve">. Regulagem da altura do assento a gás, coluna central desmontável, fixada por encaixe cônico com rolamento axial de giro, esferas e arruelas de aço com coluna e mola a gás para regulagem de altura e amortecimento de impactos ao sentar, acionada por alavanca. Regulagem de altura do encosto para apoio lombar. Base giratória com capa de nylon na cor preta, com aranha de 5 hastes, apoiado sobre rodízios de duplo giro de nylon e com esferas de aço. Braços em poliuretano injetado, com alma de aço e regulagem vertical e horizontal. Fabricada em conformidade com as normas da ABNT. Medindo o encosto 35 cm de altura X 40 cm (mínimo) e 55 cm (máximo) de largura, base giratória de 67 cm de assento X 46 cm de largura X 45 cm de profundidade - podendo ter variação de +/- 10%. Garantia mínima de 01 (um) ano para defeitos de fabricação. CATMAT 486520 </w:t>
            </w:r>
          </w:p>
        </w:tc>
        <w:tc>
          <w:tcPr>
            <w:tcW w:w="1134" w:type="dxa"/>
            <w:tcBorders>
              <w:left w:val="single" w:sz="2" w:space="0" w:color="000000"/>
              <w:bottom w:val="single" w:sz="2" w:space="0" w:color="000000"/>
            </w:tcBorders>
          </w:tcPr>
          <w:p w14:paraId="366788A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3CF1CC5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23396B3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6CD2101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539,05</w:t>
            </w:r>
          </w:p>
        </w:tc>
        <w:tc>
          <w:tcPr>
            <w:tcW w:w="1276" w:type="dxa"/>
            <w:tcBorders>
              <w:left w:val="single" w:sz="2" w:space="0" w:color="000000"/>
              <w:bottom w:val="single" w:sz="2" w:space="0" w:color="000000"/>
              <w:right w:val="single" w:sz="2" w:space="0" w:color="000000"/>
            </w:tcBorders>
          </w:tcPr>
          <w:p w14:paraId="51C1162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12.937,20</w:t>
            </w:r>
          </w:p>
        </w:tc>
      </w:tr>
      <w:tr w:rsidR="0064360C" w:rsidRPr="00CF26EF" w14:paraId="6FCD2857" w14:textId="77777777" w:rsidTr="0064360C">
        <w:tc>
          <w:tcPr>
            <w:tcW w:w="500" w:type="dxa"/>
            <w:tcBorders>
              <w:left w:val="single" w:sz="2" w:space="0" w:color="000000"/>
              <w:bottom w:val="single" w:sz="2" w:space="0" w:color="000000"/>
            </w:tcBorders>
          </w:tcPr>
          <w:p w14:paraId="02E6670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5C0C086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4906" w:type="dxa"/>
            <w:tcBorders>
              <w:left w:val="single" w:sz="2" w:space="0" w:color="000000"/>
              <w:bottom w:val="single" w:sz="2" w:space="0" w:color="000000"/>
            </w:tcBorders>
          </w:tcPr>
          <w:p w14:paraId="54AC5255" w14:textId="1A56BF42"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Caixa térmica com isolamento em poliuretano, inclusive na tampa, material externo em Polietileno de alta densidade de alta </w:t>
            </w:r>
            <w:r w:rsidR="003D350F" w:rsidRPr="00CF26EF">
              <w:rPr>
                <w:rFonts w:asciiTheme="minorHAnsi" w:hAnsiTheme="minorHAnsi" w:cstheme="minorHAnsi"/>
                <w:color w:val="000000"/>
                <w:sz w:val="23"/>
                <w:szCs w:val="23"/>
              </w:rPr>
              <w:t>resistência</w:t>
            </w:r>
            <w:r w:rsidRPr="00CF26EF">
              <w:rPr>
                <w:rFonts w:asciiTheme="minorHAnsi" w:hAnsiTheme="minorHAnsi" w:cstheme="minorHAnsi"/>
                <w:color w:val="000000"/>
                <w:sz w:val="23"/>
                <w:szCs w:val="23"/>
              </w:rPr>
              <w:t xml:space="preserve">; isolamento total com encaixe perfeito entre o corpo e a tampa; </w:t>
            </w:r>
            <w:r w:rsidRPr="00CF26EF">
              <w:rPr>
                <w:rFonts w:asciiTheme="minorHAnsi" w:hAnsiTheme="minorHAnsi" w:cstheme="minorHAnsi"/>
                <w:color w:val="000000"/>
                <w:sz w:val="23"/>
                <w:szCs w:val="23"/>
              </w:rPr>
              <w:lastRenderedPageBreak/>
              <w:t>material asséptico, lavável; com alça rígida articulável; com termômetro digital de máxima e mínima, visor de fácil leitura a prova d'Água, função º C/º F, faixa de utilização -50+70º C, precisão: +/- 1º C (entre – 20 + 50º C) e +/- 2º C (acima de 50º C), alimentação: por 1 pilha AA; capacidade de 15 litros; garantia de 1 ano contra defeitos de fabricação e 3 meses para acessórios (tampa, alça e termômetro). CATMAT 447890</w:t>
            </w:r>
          </w:p>
        </w:tc>
        <w:tc>
          <w:tcPr>
            <w:tcW w:w="1134" w:type="dxa"/>
            <w:tcBorders>
              <w:left w:val="single" w:sz="2" w:space="0" w:color="000000"/>
              <w:bottom w:val="single" w:sz="2" w:space="0" w:color="000000"/>
            </w:tcBorders>
          </w:tcPr>
          <w:p w14:paraId="71DF66B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ANVISA</w:t>
            </w:r>
          </w:p>
        </w:tc>
        <w:tc>
          <w:tcPr>
            <w:tcW w:w="567" w:type="dxa"/>
            <w:tcBorders>
              <w:left w:val="single" w:sz="2" w:space="0" w:color="000000"/>
              <w:bottom w:val="single" w:sz="2" w:space="0" w:color="000000"/>
            </w:tcBorders>
          </w:tcPr>
          <w:p w14:paraId="22743A2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5FE86CB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72A0AF2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468,08</w:t>
            </w:r>
          </w:p>
        </w:tc>
        <w:tc>
          <w:tcPr>
            <w:tcW w:w="1276" w:type="dxa"/>
            <w:tcBorders>
              <w:left w:val="single" w:sz="2" w:space="0" w:color="000000"/>
              <w:bottom w:val="single" w:sz="2" w:space="0" w:color="000000"/>
              <w:right w:val="single" w:sz="2" w:space="0" w:color="000000"/>
            </w:tcBorders>
          </w:tcPr>
          <w:p w14:paraId="196C6E3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3.744,64</w:t>
            </w:r>
          </w:p>
        </w:tc>
      </w:tr>
      <w:tr w:rsidR="0064360C" w:rsidRPr="00CF26EF" w14:paraId="401A33ED" w14:textId="77777777" w:rsidTr="0064360C">
        <w:tc>
          <w:tcPr>
            <w:tcW w:w="500" w:type="dxa"/>
            <w:tcBorders>
              <w:left w:val="single" w:sz="2" w:space="0" w:color="000000"/>
              <w:bottom w:val="single" w:sz="2" w:space="0" w:color="000000"/>
            </w:tcBorders>
          </w:tcPr>
          <w:p w14:paraId="6814DE0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0397787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9</w:t>
            </w:r>
          </w:p>
        </w:tc>
        <w:tc>
          <w:tcPr>
            <w:tcW w:w="4906" w:type="dxa"/>
            <w:tcBorders>
              <w:left w:val="single" w:sz="2" w:space="0" w:color="000000"/>
              <w:bottom w:val="single" w:sz="2" w:space="0" w:color="000000"/>
            </w:tcBorders>
          </w:tcPr>
          <w:p w14:paraId="64F5E5C4" w14:textId="0B0675D6"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Caixa térmica com isolamento em poliuretano, inclusive na tampa, material externo em Polietileno de alta densidade de alta </w:t>
            </w:r>
            <w:r w:rsidR="003D350F" w:rsidRPr="00CF26EF">
              <w:rPr>
                <w:rFonts w:asciiTheme="minorHAnsi" w:hAnsiTheme="minorHAnsi" w:cstheme="minorHAnsi"/>
                <w:color w:val="000000"/>
                <w:sz w:val="23"/>
                <w:szCs w:val="23"/>
              </w:rPr>
              <w:t>resistência</w:t>
            </w:r>
            <w:r w:rsidRPr="00CF26EF">
              <w:rPr>
                <w:rFonts w:asciiTheme="minorHAnsi" w:hAnsiTheme="minorHAnsi" w:cstheme="minorHAnsi"/>
                <w:color w:val="000000"/>
                <w:sz w:val="23"/>
                <w:szCs w:val="23"/>
              </w:rPr>
              <w:t>; isolamento total com encaixe perfeito entre o corpo e a tampa; material asséptico, lavável; com alças em ambos os lados e dreno para o escoamento de líquidos; com termômetro digital de máxima e mínima, visor de fácil leitura a prova d'Água, função º C/º F, faixa de utilização -50+70º C, precisão: +/- 1º C (entre – 20 + 50º C) e +/- 2º C (acima de 50º C), alimentação: por 1 pilha AA; capacidade 45 litros; garantia de 1 ano contra defeitos de fabricação e 3 meses para acessórios (tampa, alça e termômetro). CATMAT 457116</w:t>
            </w:r>
          </w:p>
        </w:tc>
        <w:tc>
          <w:tcPr>
            <w:tcW w:w="1134" w:type="dxa"/>
            <w:tcBorders>
              <w:left w:val="single" w:sz="2" w:space="0" w:color="000000"/>
              <w:bottom w:val="single" w:sz="2" w:space="0" w:color="000000"/>
            </w:tcBorders>
          </w:tcPr>
          <w:p w14:paraId="487C7D4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6ADFB86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w:t>
            </w:r>
          </w:p>
        </w:tc>
        <w:tc>
          <w:tcPr>
            <w:tcW w:w="567" w:type="dxa"/>
            <w:tcBorders>
              <w:left w:val="single" w:sz="2" w:space="0" w:color="000000"/>
              <w:bottom w:val="single" w:sz="2" w:space="0" w:color="000000"/>
            </w:tcBorders>
          </w:tcPr>
          <w:p w14:paraId="23B33C6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2E216A1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678,38</w:t>
            </w:r>
          </w:p>
        </w:tc>
        <w:tc>
          <w:tcPr>
            <w:tcW w:w="1276" w:type="dxa"/>
            <w:tcBorders>
              <w:left w:val="single" w:sz="2" w:space="0" w:color="000000"/>
              <w:bottom w:val="single" w:sz="2" w:space="0" w:color="000000"/>
              <w:right w:val="single" w:sz="2" w:space="0" w:color="000000"/>
            </w:tcBorders>
          </w:tcPr>
          <w:p w14:paraId="52EF4440"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3.391,90</w:t>
            </w:r>
          </w:p>
        </w:tc>
      </w:tr>
      <w:tr w:rsidR="00BB13DF" w:rsidRPr="00CF26EF" w14:paraId="3285C774" w14:textId="77777777" w:rsidTr="0064360C">
        <w:tc>
          <w:tcPr>
            <w:tcW w:w="500" w:type="dxa"/>
            <w:tcBorders>
              <w:left w:val="single" w:sz="2" w:space="0" w:color="000000"/>
              <w:bottom w:val="single" w:sz="2" w:space="0" w:color="000000"/>
            </w:tcBorders>
          </w:tcPr>
          <w:p w14:paraId="615C8D48"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36A4F533"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10</w:t>
            </w:r>
          </w:p>
        </w:tc>
        <w:tc>
          <w:tcPr>
            <w:tcW w:w="4906" w:type="dxa"/>
            <w:tcBorders>
              <w:left w:val="single" w:sz="2" w:space="0" w:color="000000"/>
              <w:bottom w:val="single" w:sz="2" w:space="0" w:color="000000"/>
            </w:tcBorders>
          </w:tcPr>
          <w:p w14:paraId="31D1514E"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Computador desktop básico + monitor: </w:t>
            </w:r>
          </w:p>
          <w:p w14:paraId="2CBC09B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Gabinete: • Padrão </w:t>
            </w:r>
            <w:proofErr w:type="spellStart"/>
            <w:r w:rsidRPr="00CF26EF">
              <w:rPr>
                <w:rFonts w:asciiTheme="minorHAnsi" w:hAnsiTheme="minorHAnsi" w:cstheme="minorHAnsi"/>
                <w:color w:val="000000"/>
                <w:sz w:val="23"/>
                <w:szCs w:val="23"/>
              </w:rPr>
              <w:t>Small</w:t>
            </w:r>
            <w:proofErr w:type="spellEnd"/>
            <w:r w:rsidRPr="00CF26EF">
              <w:rPr>
                <w:rFonts w:asciiTheme="minorHAnsi" w:hAnsiTheme="minorHAnsi" w:cstheme="minorHAnsi"/>
                <w:color w:val="000000"/>
                <w:sz w:val="23"/>
                <w:szCs w:val="23"/>
              </w:rPr>
              <w:t xml:space="preserve"> </w:t>
            </w:r>
            <w:proofErr w:type="spellStart"/>
            <w:r w:rsidRPr="00CF26EF">
              <w:rPr>
                <w:rFonts w:asciiTheme="minorHAnsi" w:hAnsiTheme="minorHAnsi" w:cstheme="minorHAnsi"/>
                <w:color w:val="000000"/>
                <w:sz w:val="23"/>
                <w:szCs w:val="23"/>
              </w:rPr>
              <w:t>Form</w:t>
            </w:r>
            <w:proofErr w:type="spellEnd"/>
            <w:r w:rsidRPr="00CF26EF">
              <w:rPr>
                <w:rFonts w:asciiTheme="minorHAnsi" w:hAnsiTheme="minorHAnsi" w:cstheme="minorHAnsi"/>
                <w:color w:val="000000"/>
                <w:sz w:val="23"/>
                <w:szCs w:val="23"/>
              </w:rPr>
              <w:t xml:space="preserve"> Factor (SFF) podendo ser usado na posição vertical ou horizontal, sem comprometer o funcionamento dos componentes. O gabinete não poderá ultrapassar o volume máximo de 10.000 cm³; </w:t>
            </w:r>
          </w:p>
          <w:p w14:paraId="2D275982"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gabinete deverá possuir um conector de encaixe para o kit de segurança do tipo alça ou parafuso para inserção da trava de segurança sem adaptações; </w:t>
            </w:r>
          </w:p>
          <w:p w14:paraId="286272BB"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O equipamento deverá ser da linha corporativa; • Botão liga/desliga e indicadores de atividade da unidade de disco rígido e do computador ligado (</w:t>
            </w:r>
            <w:proofErr w:type="spellStart"/>
            <w:r w:rsidRPr="00CF26EF">
              <w:rPr>
                <w:rFonts w:asciiTheme="minorHAnsi" w:hAnsiTheme="minorHAnsi" w:cstheme="minorHAnsi"/>
                <w:color w:val="000000"/>
                <w:sz w:val="23"/>
                <w:szCs w:val="23"/>
              </w:rPr>
              <w:t>power-on</w:t>
            </w:r>
            <w:proofErr w:type="spellEnd"/>
            <w:r w:rsidRPr="00CF26EF">
              <w:rPr>
                <w:rFonts w:asciiTheme="minorHAnsi" w:hAnsiTheme="minorHAnsi" w:cstheme="minorHAnsi"/>
                <w:color w:val="000000"/>
                <w:sz w:val="23"/>
                <w:szCs w:val="23"/>
              </w:rPr>
              <w:t xml:space="preserve">) na parte frontal do gabinete; </w:t>
            </w:r>
            <w:proofErr w:type="gramStart"/>
            <w:r w:rsidRPr="00CF26EF">
              <w:rPr>
                <w:rFonts w:asciiTheme="minorHAnsi" w:hAnsiTheme="minorHAnsi" w:cstheme="minorHAnsi"/>
                <w:color w:val="000000"/>
                <w:sz w:val="23"/>
                <w:szCs w:val="23"/>
              </w:rPr>
              <w:t>• Deve</w:t>
            </w:r>
            <w:proofErr w:type="gramEnd"/>
            <w:r w:rsidRPr="00CF26EF">
              <w:rPr>
                <w:rFonts w:asciiTheme="minorHAnsi" w:hAnsiTheme="minorHAnsi" w:cstheme="minorHAnsi"/>
                <w:color w:val="000000"/>
                <w:sz w:val="23"/>
                <w:szCs w:val="23"/>
              </w:rPr>
              <w:t xml:space="preserve"> permitir a abertura do equipamento e a troca de componentes internos (disco rígido, unidade de mídia óptica e memórias) sem a utilização de ferramentas (Tool </w:t>
            </w:r>
            <w:proofErr w:type="spellStart"/>
            <w:r w:rsidRPr="00CF26EF">
              <w:rPr>
                <w:rFonts w:asciiTheme="minorHAnsi" w:hAnsiTheme="minorHAnsi" w:cstheme="minorHAnsi"/>
                <w:color w:val="000000"/>
                <w:sz w:val="23"/>
                <w:szCs w:val="23"/>
              </w:rPr>
              <w:t>Less</w:t>
            </w:r>
            <w:proofErr w:type="spellEnd"/>
            <w:r w:rsidRPr="00CF26EF">
              <w:rPr>
                <w:rFonts w:asciiTheme="minorHAnsi" w:hAnsiTheme="minorHAnsi" w:cstheme="minorHAnsi"/>
                <w:color w:val="000000"/>
                <w:sz w:val="23"/>
                <w:szCs w:val="23"/>
              </w:rPr>
              <w:t xml:space="preserve">), não sendo aceitas quaisquer adaptações sobre o gabinete original. Será aceito parafusos recartilhados. </w:t>
            </w:r>
          </w:p>
          <w:p w14:paraId="79B0185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Acabamento interno composto de superfícies não cortantes; </w:t>
            </w:r>
          </w:p>
          <w:p w14:paraId="2F26BA7B"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Deverá ser fornecido autofalante interno ao gabinete capaz de reproduzir os sons gerados pelo sistema. O mesmo deverá estar conectado diretamente a placa mãe, sem uso de adaptadores. Processador: </w:t>
            </w:r>
          </w:p>
          <w:p w14:paraId="78870AC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Família desktop. </w:t>
            </w:r>
          </w:p>
          <w:p w14:paraId="2A160137"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 xml:space="preserve">• Integrante da geração mais recente disponibilizada pelo fabricante. </w:t>
            </w:r>
          </w:p>
          <w:p w14:paraId="1A100750"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Suporte à arquitetura 64 bits, tecnologia SSE4.1/4.2 ou similar; </w:t>
            </w:r>
          </w:p>
          <w:p w14:paraId="22392BF6"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Controladora de memória e de vídeo integrada; </w:t>
            </w:r>
            <w:proofErr w:type="gramStart"/>
            <w:r w:rsidRPr="00CF26EF">
              <w:rPr>
                <w:rFonts w:asciiTheme="minorHAnsi" w:hAnsiTheme="minorHAnsi" w:cstheme="minorHAnsi"/>
                <w:color w:val="000000"/>
                <w:sz w:val="23"/>
                <w:szCs w:val="23"/>
              </w:rPr>
              <w:t>• Processador</w:t>
            </w:r>
            <w:proofErr w:type="gramEnd"/>
            <w:r w:rsidRPr="00CF26EF">
              <w:rPr>
                <w:rFonts w:asciiTheme="minorHAnsi" w:hAnsiTheme="minorHAnsi" w:cstheme="minorHAnsi"/>
                <w:color w:val="000000"/>
                <w:sz w:val="23"/>
                <w:szCs w:val="23"/>
              </w:rPr>
              <w:t xml:space="preserve"> com 4 núcleos físicos e 8 virtuais; </w:t>
            </w:r>
          </w:p>
          <w:p w14:paraId="03C819C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w:t>
            </w:r>
            <w:proofErr w:type="spellStart"/>
            <w:r w:rsidRPr="00CF26EF">
              <w:rPr>
                <w:rFonts w:asciiTheme="minorHAnsi" w:hAnsiTheme="minorHAnsi" w:cstheme="minorHAnsi"/>
                <w:color w:val="000000"/>
                <w:sz w:val="23"/>
                <w:szCs w:val="23"/>
              </w:rPr>
              <w:t>Clock</w:t>
            </w:r>
            <w:proofErr w:type="spellEnd"/>
            <w:r w:rsidRPr="00CF26EF">
              <w:rPr>
                <w:rFonts w:asciiTheme="minorHAnsi" w:hAnsiTheme="minorHAnsi" w:cstheme="minorHAnsi"/>
                <w:color w:val="000000"/>
                <w:sz w:val="23"/>
                <w:szCs w:val="23"/>
              </w:rPr>
              <w:t xml:space="preserve"> de no mínimo 3.3 </w:t>
            </w:r>
            <w:proofErr w:type="spellStart"/>
            <w:r w:rsidRPr="00CF26EF">
              <w:rPr>
                <w:rFonts w:asciiTheme="minorHAnsi" w:hAnsiTheme="minorHAnsi" w:cstheme="minorHAnsi"/>
                <w:color w:val="000000"/>
                <w:sz w:val="23"/>
                <w:szCs w:val="23"/>
              </w:rPr>
              <w:t>ghz</w:t>
            </w:r>
            <w:proofErr w:type="spellEnd"/>
            <w:r w:rsidRPr="00CF26EF">
              <w:rPr>
                <w:rFonts w:asciiTheme="minorHAnsi" w:hAnsiTheme="minorHAnsi" w:cstheme="minorHAnsi"/>
                <w:color w:val="000000"/>
                <w:sz w:val="23"/>
                <w:szCs w:val="23"/>
              </w:rPr>
              <w:t xml:space="preserve">, podendo chegar a pelo menos 4.3 GHz em função turbo; </w:t>
            </w:r>
          </w:p>
          <w:p w14:paraId="09B32BB5"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Memória cache de no mínimo 12MB; </w:t>
            </w:r>
          </w:p>
          <w:p w14:paraId="5CC68208"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Suporte ao conjunto de instruções AES (</w:t>
            </w:r>
            <w:proofErr w:type="spellStart"/>
            <w:r w:rsidRPr="00CF26EF">
              <w:rPr>
                <w:rFonts w:asciiTheme="minorHAnsi" w:hAnsiTheme="minorHAnsi" w:cstheme="minorHAnsi"/>
                <w:color w:val="000000"/>
                <w:sz w:val="23"/>
                <w:szCs w:val="23"/>
              </w:rPr>
              <w:t>Advanced</w:t>
            </w:r>
            <w:proofErr w:type="spellEnd"/>
            <w:r w:rsidRPr="00CF26EF">
              <w:rPr>
                <w:rFonts w:asciiTheme="minorHAnsi" w:hAnsiTheme="minorHAnsi" w:cstheme="minorHAnsi"/>
                <w:color w:val="000000"/>
                <w:sz w:val="23"/>
                <w:szCs w:val="23"/>
              </w:rPr>
              <w:t xml:space="preserve"> </w:t>
            </w:r>
            <w:proofErr w:type="spellStart"/>
            <w:r w:rsidRPr="00CF26EF">
              <w:rPr>
                <w:rFonts w:asciiTheme="minorHAnsi" w:hAnsiTheme="minorHAnsi" w:cstheme="minorHAnsi"/>
                <w:color w:val="000000"/>
                <w:sz w:val="23"/>
                <w:szCs w:val="23"/>
              </w:rPr>
              <w:t>Encryption</w:t>
            </w:r>
            <w:proofErr w:type="spellEnd"/>
            <w:r w:rsidRPr="00CF26EF">
              <w:rPr>
                <w:rFonts w:asciiTheme="minorHAnsi" w:hAnsiTheme="minorHAnsi" w:cstheme="minorHAnsi"/>
                <w:color w:val="000000"/>
                <w:sz w:val="23"/>
                <w:szCs w:val="23"/>
              </w:rPr>
              <w:t xml:space="preserve"> Standard); </w:t>
            </w:r>
          </w:p>
          <w:p w14:paraId="6D87E984"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Controle de nível do desempenho automático, ajustando dinamicamente a frequência e a voltagem de acordo com a necessidade requerida pela atividade do momento; </w:t>
            </w:r>
          </w:p>
          <w:p w14:paraId="7E9D895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TDP (termal Design Power) máximo de 90W. </w:t>
            </w:r>
          </w:p>
          <w:p w14:paraId="4A35552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Deverá ser da mais recente geração do fabricante lançado a partir de 2022. </w:t>
            </w:r>
          </w:p>
          <w:p w14:paraId="2D981D4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É obrigatório informar o modelo do processador ofertado na proposta; </w:t>
            </w:r>
          </w:p>
          <w:p w14:paraId="11EF739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processador deve operar dentro das especificações originais de seu fabricante. Memória: </w:t>
            </w:r>
          </w:p>
          <w:p w14:paraId="6B3094B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8 (oito) </w:t>
            </w:r>
            <w:proofErr w:type="spellStart"/>
            <w:r w:rsidRPr="00CF26EF">
              <w:rPr>
                <w:rFonts w:asciiTheme="minorHAnsi" w:hAnsiTheme="minorHAnsi" w:cstheme="minorHAnsi"/>
                <w:color w:val="000000"/>
                <w:sz w:val="23"/>
                <w:szCs w:val="23"/>
              </w:rPr>
              <w:t>Gbytes</w:t>
            </w:r>
            <w:proofErr w:type="spellEnd"/>
            <w:r w:rsidRPr="00CF26EF">
              <w:rPr>
                <w:rFonts w:asciiTheme="minorHAnsi" w:hAnsiTheme="minorHAnsi" w:cstheme="minorHAnsi"/>
                <w:color w:val="000000"/>
                <w:sz w:val="23"/>
                <w:szCs w:val="23"/>
              </w:rPr>
              <w:t xml:space="preserve">, instalados em 2 pentes (2x4GB), DDR4 SDRAM 3200 MHz ou superior; </w:t>
            </w:r>
          </w:p>
          <w:p w14:paraId="72F4A2DC"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Dois slots e expansível a pelo menos a 64 </w:t>
            </w:r>
            <w:proofErr w:type="spellStart"/>
            <w:r w:rsidRPr="00CF26EF">
              <w:rPr>
                <w:rFonts w:asciiTheme="minorHAnsi" w:hAnsiTheme="minorHAnsi" w:cstheme="minorHAnsi"/>
                <w:color w:val="000000"/>
                <w:sz w:val="23"/>
                <w:szCs w:val="23"/>
              </w:rPr>
              <w:t>GBytes</w:t>
            </w:r>
            <w:proofErr w:type="spellEnd"/>
            <w:r w:rsidRPr="00CF26EF">
              <w:rPr>
                <w:rFonts w:asciiTheme="minorHAnsi" w:hAnsiTheme="minorHAnsi" w:cstheme="minorHAnsi"/>
                <w:color w:val="000000"/>
                <w:sz w:val="23"/>
                <w:szCs w:val="23"/>
              </w:rPr>
              <w:t xml:space="preserve">. Sistema de Armazenamento: </w:t>
            </w:r>
          </w:p>
          <w:p w14:paraId="077E9BC1"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Interno ao gabinete contendo 01 (uma) unidade de estado sólido com capacidade de 240 GB </w:t>
            </w:r>
            <w:proofErr w:type="spellStart"/>
            <w:r w:rsidRPr="00CF26EF">
              <w:rPr>
                <w:rFonts w:asciiTheme="minorHAnsi" w:hAnsiTheme="minorHAnsi" w:cstheme="minorHAnsi"/>
                <w:color w:val="000000"/>
                <w:sz w:val="23"/>
                <w:szCs w:val="23"/>
              </w:rPr>
              <w:t>PCIe</w:t>
            </w:r>
            <w:proofErr w:type="spellEnd"/>
            <w:r w:rsidRPr="00CF26EF">
              <w:rPr>
                <w:rFonts w:asciiTheme="minorHAnsi" w:hAnsiTheme="minorHAnsi" w:cstheme="minorHAnsi"/>
                <w:color w:val="000000"/>
                <w:sz w:val="23"/>
                <w:szCs w:val="23"/>
              </w:rPr>
              <w:t xml:space="preserve"> </w:t>
            </w:r>
            <w:proofErr w:type="spellStart"/>
            <w:r w:rsidRPr="00CF26EF">
              <w:rPr>
                <w:rFonts w:asciiTheme="minorHAnsi" w:hAnsiTheme="minorHAnsi" w:cstheme="minorHAnsi"/>
                <w:color w:val="000000"/>
                <w:sz w:val="23"/>
                <w:szCs w:val="23"/>
              </w:rPr>
              <w:t>NVMe</w:t>
            </w:r>
            <w:proofErr w:type="spellEnd"/>
            <w:r w:rsidRPr="00CF26EF">
              <w:rPr>
                <w:rFonts w:asciiTheme="minorHAnsi" w:hAnsiTheme="minorHAnsi" w:cstheme="minorHAnsi"/>
                <w:color w:val="000000"/>
                <w:sz w:val="23"/>
                <w:szCs w:val="23"/>
              </w:rPr>
              <w:t xml:space="preserve"> ou superior; </w:t>
            </w:r>
          </w:p>
          <w:p w14:paraId="27F1FA2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Unidade interna de DVD – RW. Placa principal e BIOS: </w:t>
            </w:r>
          </w:p>
          <w:p w14:paraId="5CF0A30E"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BIOS desenvolvida pelo mesmo fabricante do equipamento não sendo aceitas soluções em regime de OEM ou customizadas. A BIOS deve possuir o número de série do equipamento em campo editável que permita inserir identificação customizada podendo ser consultada por software de gerenciamento, como número de propriedade e de serviço. As atualizações, quando necessárias, devem ser disponibilizadas no site do fabricante; </w:t>
            </w:r>
          </w:p>
          <w:p w14:paraId="685DBD6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A placa mãe deverá ser da mesma marca do fabricante do equipamento, desenvolvida especificamente para o modelo ofertado, não sendo aceitas soluções em regime de OEM ou customizadas; </w:t>
            </w:r>
          </w:p>
          <w:p w14:paraId="5F4D5341"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Sistema de monitoramento de temperatura controlada pela BIOS, adequado ao processador, fonte e demais componentes internos ao gabinete. O fluxo do ar interno deve seguir as orientações do fabricante do microprocessador; </w:t>
            </w:r>
          </w:p>
          <w:p w14:paraId="284F050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 xml:space="preserve">• Possuir no mínimo 1 (um) slot M.2 para armazenamento e 1 (um) para interface wireless; </w:t>
            </w:r>
            <w:proofErr w:type="gramStart"/>
            <w:r w:rsidRPr="00CF26EF">
              <w:rPr>
                <w:rFonts w:asciiTheme="minorHAnsi" w:hAnsiTheme="minorHAnsi" w:cstheme="minorHAnsi"/>
                <w:color w:val="000000"/>
                <w:sz w:val="23"/>
                <w:szCs w:val="23"/>
              </w:rPr>
              <w:t>• Possuir</w:t>
            </w:r>
            <w:proofErr w:type="gramEnd"/>
            <w:r w:rsidRPr="00CF26EF">
              <w:rPr>
                <w:rFonts w:asciiTheme="minorHAnsi" w:hAnsiTheme="minorHAnsi" w:cstheme="minorHAnsi"/>
                <w:color w:val="000000"/>
                <w:sz w:val="23"/>
                <w:szCs w:val="23"/>
              </w:rPr>
              <w:t xml:space="preserve"> no mínimo 2 (duas) portas digitais no padrão Display </w:t>
            </w:r>
            <w:proofErr w:type="spellStart"/>
            <w:r w:rsidRPr="00CF26EF">
              <w:rPr>
                <w:rFonts w:asciiTheme="minorHAnsi" w:hAnsiTheme="minorHAnsi" w:cstheme="minorHAnsi"/>
                <w:color w:val="000000"/>
                <w:sz w:val="23"/>
                <w:szCs w:val="23"/>
              </w:rPr>
              <w:t>Port</w:t>
            </w:r>
            <w:proofErr w:type="spellEnd"/>
            <w:r w:rsidRPr="00CF26EF">
              <w:rPr>
                <w:rFonts w:asciiTheme="minorHAnsi" w:hAnsiTheme="minorHAnsi" w:cstheme="minorHAnsi"/>
                <w:color w:val="000000"/>
                <w:sz w:val="23"/>
                <w:szCs w:val="23"/>
              </w:rPr>
              <w:t xml:space="preserve"> e HDMI e 1 (uma) VGA; </w:t>
            </w:r>
          </w:p>
          <w:p w14:paraId="54B26698"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Interface de rede Ethernet RJ-45, 10/100/1000 (nativa na placa principal); </w:t>
            </w:r>
          </w:p>
          <w:p w14:paraId="114F183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Placa Wireless integrada </w:t>
            </w:r>
            <w:proofErr w:type="spellStart"/>
            <w:r w:rsidRPr="00CF26EF">
              <w:rPr>
                <w:rFonts w:asciiTheme="minorHAnsi" w:hAnsiTheme="minorHAnsi" w:cstheme="minorHAnsi"/>
                <w:color w:val="000000"/>
                <w:sz w:val="23"/>
                <w:szCs w:val="23"/>
              </w:rPr>
              <w:t>Wi-FI</w:t>
            </w:r>
            <w:proofErr w:type="spellEnd"/>
            <w:r w:rsidRPr="00CF26EF">
              <w:rPr>
                <w:rFonts w:asciiTheme="minorHAnsi" w:hAnsiTheme="minorHAnsi" w:cstheme="minorHAnsi"/>
                <w:color w:val="000000"/>
                <w:sz w:val="23"/>
                <w:szCs w:val="23"/>
              </w:rPr>
              <w:t xml:space="preserve"> 6 Dual Band 2x2; • Chip de segurança TPM 2.0 nativo para hardware; </w:t>
            </w:r>
          </w:p>
          <w:p w14:paraId="032C318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Interface de áudio com entrada frontal para microfone e fone de ouvido, podendo ser do tipo “combo”. </w:t>
            </w:r>
          </w:p>
          <w:p w14:paraId="29DD154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8 (oito) interfaces USB nativas sendo pelo menos 4 (quatro) 3.2. Não será permitido o uso de adaptadores para atender esta exigência; </w:t>
            </w:r>
          </w:p>
          <w:p w14:paraId="3E66C7DC"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Interface de Vídeo integrada ao processador. Teclado e Mouse: </w:t>
            </w:r>
          </w:p>
          <w:p w14:paraId="1F8960F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Teclado USB original do mesmo fabricante do computador do tipo multimídia com descanso de pulso, vetado o uso de adaptadores, ABNT, português. O teclado deverá manter as cores predominantes no desktop. </w:t>
            </w:r>
          </w:p>
          <w:p w14:paraId="527FC2FC"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Mouse USB original do mesmo fabricante do computador, vetado o uso de adaptadores, óptico, com botão de rolagem, com no mínimo 1000DPI. Fonte de Alimentação: </w:t>
            </w:r>
          </w:p>
          <w:p w14:paraId="3DCF4FD5"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Fonte de alimentação 110/220V - bivolt automático, com no máximo 320 watts, com eficiência energética de, no mínimo 92%, com certificado 80plus platinum comprovado através de laudo emitido no site 80plus. </w:t>
            </w:r>
          </w:p>
          <w:p w14:paraId="56BD7DFB" w14:textId="3E96E4AB"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Monitor: </w:t>
            </w:r>
          </w:p>
          <w:p w14:paraId="2791B84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Monitor Led de Tamanho da tela: mínima de 23.8” polegadas; </w:t>
            </w:r>
          </w:p>
          <w:p w14:paraId="6E65F6C2"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Tela 100% plana de LED </w:t>
            </w:r>
            <w:proofErr w:type="spellStart"/>
            <w:r w:rsidRPr="00CF26EF">
              <w:rPr>
                <w:rFonts w:asciiTheme="minorHAnsi" w:hAnsiTheme="minorHAnsi" w:cstheme="minorHAnsi"/>
                <w:color w:val="000000"/>
                <w:sz w:val="23"/>
                <w:szCs w:val="23"/>
              </w:rPr>
              <w:t>Backlit</w:t>
            </w:r>
            <w:proofErr w:type="spellEnd"/>
            <w:r w:rsidRPr="00CF26EF">
              <w:rPr>
                <w:rFonts w:asciiTheme="minorHAnsi" w:hAnsiTheme="minorHAnsi" w:cstheme="minorHAnsi"/>
                <w:color w:val="000000"/>
                <w:sz w:val="23"/>
                <w:szCs w:val="23"/>
              </w:rPr>
              <w:t xml:space="preserve"> LCD, ou IPS; </w:t>
            </w:r>
          </w:p>
          <w:p w14:paraId="323E4935"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Resolução suportada: 1920 x 1080 a 60 </w:t>
            </w:r>
            <w:proofErr w:type="spellStart"/>
            <w:r w:rsidRPr="00CF26EF">
              <w:rPr>
                <w:rFonts w:asciiTheme="minorHAnsi" w:hAnsiTheme="minorHAnsi" w:cstheme="minorHAnsi"/>
                <w:color w:val="000000"/>
                <w:sz w:val="23"/>
                <w:szCs w:val="23"/>
              </w:rPr>
              <w:t>hz</w:t>
            </w:r>
            <w:proofErr w:type="spellEnd"/>
            <w:r w:rsidRPr="00CF26EF">
              <w:rPr>
                <w:rFonts w:asciiTheme="minorHAnsi" w:hAnsiTheme="minorHAnsi" w:cstheme="minorHAnsi"/>
                <w:color w:val="000000"/>
                <w:sz w:val="23"/>
                <w:szCs w:val="23"/>
              </w:rPr>
              <w:t xml:space="preserve">; </w:t>
            </w:r>
          </w:p>
          <w:p w14:paraId="76BAF847"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Proporção 16:10 ou 16:9; </w:t>
            </w:r>
          </w:p>
          <w:p w14:paraId="6B1136F8" w14:textId="723BAF24"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Brilho mínimo de 250 CD/m2; </w:t>
            </w:r>
          </w:p>
          <w:p w14:paraId="7C5F4F41"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Relação de contraste mínima de 1.000:1; </w:t>
            </w:r>
          </w:p>
          <w:p w14:paraId="472EF90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Suporte mínimo a 16,7 milhões de cores; </w:t>
            </w:r>
          </w:p>
          <w:p w14:paraId="791C9305"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Tempo de resposta máximo normal 10ms; </w:t>
            </w:r>
          </w:p>
          <w:p w14:paraId="40660937"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Distância entre pixels: máximo de 0.249 (H) mm x 0.249 (V) mm; </w:t>
            </w:r>
          </w:p>
          <w:p w14:paraId="528EEA16" w14:textId="4FB72728"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Conectores de entrada: </w:t>
            </w:r>
          </w:p>
          <w:p w14:paraId="2EBF98F0"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Uma entrada </w:t>
            </w:r>
            <w:proofErr w:type="spellStart"/>
            <w:r w:rsidRPr="00CF26EF">
              <w:rPr>
                <w:rFonts w:asciiTheme="minorHAnsi" w:hAnsiTheme="minorHAnsi" w:cstheme="minorHAnsi"/>
                <w:color w:val="000000"/>
                <w:sz w:val="23"/>
                <w:szCs w:val="23"/>
              </w:rPr>
              <w:t>displayport</w:t>
            </w:r>
            <w:proofErr w:type="spellEnd"/>
            <w:r w:rsidRPr="00CF26EF">
              <w:rPr>
                <w:rFonts w:asciiTheme="minorHAnsi" w:hAnsiTheme="minorHAnsi" w:cstheme="minorHAnsi"/>
                <w:color w:val="000000"/>
                <w:sz w:val="23"/>
                <w:szCs w:val="23"/>
              </w:rPr>
              <w:t xml:space="preserve">, compatível com a interface controladora de vídeo dos computadores ofertados; </w:t>
            </w:r>
          </w:p>
          <w:p w14:paraId="4759E70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Uma entrada HDMI compatível com a interface controladora de vídeo, sem o uso de adaptadores. O cabo de interligação deve ser entregue junto com a solução; </w:t>
            </w:r>
          </w:p>
          <w:p w14:paraId="4D341892"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 xml:space="preserve">• Dispor de 2 portas USB 3.2 Integradas ao monitor; </w:t>
            </w:r>
          </w:p>
          <w:p w14:paraId="3DA9855A"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Controle digital de brilho, contraste, posicionamento vertical e posicionamento horizontal; </w:t>
            </w:r>
          </w:p>
          <w:p w14:paraId="1A600F67" w14:textId="7DD3B3E6"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Fonte de alimentação para corrente alternada com tensões de entrada de 100 a 240 </w:t>
            </w:r>
            <w:proofErr w:type="spellStart"/>
            <w:r w:rsidRPr="00CF26EF">
              <w:rPr>
                <w:rFonts w:asciiTheme="minorHAnsi" w:hAnsiTheme="minorHAnsi" w:cstheme="minorHAnsi"/>
                <w:color w:val="000000"/>
                <w:sz w:val="23"/>
                <w:szCs w:val="23"/>
              </w:rPr>
              <w:t>vac</w:t>
            </w:r>
            <w:proofErr w:type="spellEnd"/>
            <w:r w:rsidRPr="00CF26EF">
              <w:rPr>
                <w:rFonts w:asciiTheme="minorHAnsi" w:hAnsiTheme="minorHAnsi" w:cstheme="minorHAnsi"/>
                <w:color w:val="000000"/>
                <w:sz w:val="23"/>
                <w:szCs w:val="23"/>
              </w:rPr>
              <w:t xml:space="preserve"> (+/-10%), 50-60hz, com ajuste automático; </w:t>
            </w:r>
          </w:p>
          <w:p w14:paraId="27739372"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monitor deverá ser do mesmo fabricante do computador não sendo aceito em regime O&amp;M; </w:t>
            </w:r>
          </w:p>
          <w:p w14:paraId="5D8B31C1"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Base com ajuste de altura, rotação, inclinação e giro; </w:t>
            </w:r>
          </w:p>
          <w:p w14:paraId="72B059B0"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Consumo de energia em modo NORMAL de operação de no máximo 50 watts; Softwares licenciados e instalados: </w:t>
            </w:r>
          </w:p>
          <w:p w14:paraId="7307D7A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Microsoft® Windows 11 Professional Original 64-bit em Português (Brasil), </w:t>
            </w:r>
          </w:p>
          <w:p w14:paraId="07761D43" w14:textId="4D4A85AB"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O modelo de equipamento ofertado deverá possuir Certificado de Rotulagem Ambiental emitido pela ABNT ou ser registrado no EPEAT (</w:t>
            </w:r>
            <w:proofErr w:type="spellStart"/>
            <w:r w:rsidRPr="00CF26EF">
              <w:rPr>
                <w:rFonts w:asciiTheme="minorHAnsi" w:hAnsiTheme="minorHAnsi" w:cstheme="minorHAnsi"/>
                <w:color w:val="000000"/>
                <w:sz w:val="23"/>
                <w:szCs w:val="23"/>
              </w:rPr>
              <w:t>Electronic</w:t>
            </w:r>
            <w:proofErr w:type="spellEnd"/>
            <w:r w:rsidRPr="00CF26EF">
              <w:rPr>
                <w:rFonts w:asciiTheme="minorHAnsi" w:hAnsiTheme="minorHAnsi" w:cstheme="minorHAnsi"/>
                <w:color w:val="000000"/>
                <w:sz w:val="23"/>
                <w:szCs w:val="23"/>
              </w:rPr>
              <w:t xml:space="preserve"> </w:t>
            </w:r>
            <w:proofErr w:type="spellStart"/>
            <w:r w:rsidRPr="00CF26EF">
              <w:rPr>
                <w:rFonts w:asciiTheme="minorHAnsi" w:hAnsiTheme="minorHAnsi" w:cstheme="minorHAnsi"/>
                <w:color w:val="000000"/>
                <w:sz w:val="23"/>
                <w:szCs w:val="23"/>
              </w:rPr>
              <w:t>Product</w:t>
            </w:r>
            <w:proofErr w:type="spellEnd"/>
            <w:r w:rsidRPr="00CF26EF">
              <w:rPr>
                <w:rFonts w:asciiTheme="minorHAnsi" w:hAnsiTheme="minorHAnsi" w:cstheme="minorHAnsi"/>
                <w:color w:val="000000"/>
                <w:sz w:val="23"/>
                <w:szCs w:val="23"/>
              </w:rPr>
              <w:t xml:space="preserve"> Environmental Assessment Tool) da agência de proteção ambiental (EPA), na categoria Gold, no site: </w:t>
            </w:r>
            <w:hyperlink r:id="rId20" w:history="1">
              <w:r w:rsidRPr="00CF26EF">
                <w:rPr>
                  <w:rStyle w:val="Hyperlink"/>
                  <w:rFonts w:asciiTheme="minorHAnsi" w:hAnsiTheme="minorHAnsi" w:cstheme="minorHAnsi"/>
                  <w:sz w:val="23"/>
                  <w:szCs w:val="23"/>
                </w:rPr>
                <w:t>http://www.epeat.net</w:t>
              </w:r>
            </w:hyperlink>
            <w:r w:rsidRPr="00CF26EF">
              <w:rPr>
                <w:rFonts w:asciiTheme="minorHAnsi" w:hAnsiTheme="minorHAnsi" w:cstheme="minorHAnsi"/>
                <w:color w:val="000000"/>
                <w:sz w:val="23"/>
                <w:szCs w:val="23"/>
              </w:rPr>
              <w:t xml:space="preserve">; </w:t>
            </w:r>
          </w:p>
          <w:p w14:paraId="6E6561A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Compatibilidade com pelo menos uma distribuição Ubuntu Linux homologada; </w:t>
            </w:r>
          </w:p>
          <w:p w14:paraId="61AF53F9"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modelo de equipamento deve estar em conformidade com o padrão Energy Star 5.0 para eficiência de consumo elétrico; </w:t>
            </w:r>
          </w:p>
          <w:p w14:paraId="1FB4B5BB" w14:textId="72AC93CF"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Acessórios: </w:t>
            </w:r>
          </w:p>
          <w:p w14:paraId="01C9BC4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Cabos, conectores e todos os acessórios necessários para o funcionamento do computador. Fornecer adaptador de energia - Padrão Brasil (3 Pinos). Garantia: </w:t>
            </w:r>
          </w:p>
          <w:p w14:paraId="70034DB3"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equipamento deverá possuir garantia do hardware por um período mínimo de 03 (três) anos. Durante o prazo de garantia será substituída sem ônus para a contratante, a parte ou peça defeituosa, salvo quando o defeito for provocado por uso inadequado dos equipamentos. A cobertura de garantia deverá, obrigatoriamente, entrar em vigor a partir da data de atesto, recebimento definitivo, da respectiva nota fiscal dos equipamentos fornecidos. </w:t>
            </w:r>
          </w:p>
          <w:p w14:paraId="14A76E3C"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O Fabricante deve possuir site na internet para download de drivers e dos softwares originais instalados em fábrica além de suporte técnico e verificação do status da garantia, não sendo aceita a comprovação através de redirecionamento para sites de terceiros. </w:t>
            </w:r>
          </w:p>
          <w:p w14:paraId="12BE5984"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Visando à procedência e garantia total do equipamento não serão aceitas adaptações no equipamento (adição de componentes não originais </w:t>
            </w:r>
            <w:r w:rsidRPr="00CF26EF">
              <w:rPr>
                <w:rFonts w:asciiTheme="minorHAnsi" w:hAnsiTheme="minorHAnsi" w:cstheme="minorHAnsi"/>
                <w:color w:val="000000"/>
                <w:sz w:val="23"/>
                <w:szCs w:val="23"/>
              </w:rPr>
              <w:lastRenderedPageBreak/>
              <w:t xml:space="preserve">do fabricante). </w:t>
            </w:r>
          </w:p>
          <w:p w14:paraId="0DC6DD9E"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O Fabricante deve possuir site na internet para download de drivers e dos softwares originais instalados em fábrica além de suporte técnico e verificação do status da garantia, não sendo aceita a comprovação através de redirecionamento para sites de terceiros.</w:t>
            </w:r>
          </w:p>
          <w:p w14:paraId="64B7F39D" w14:textId="7777777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 Padrões: O conjunto formado por gabinete, teclado, mouse e monitor deverão ser do mesmo fabricante do equipamento, não sendo aceitas soluções em regime de OEM. Não será aceito qualquer tipo de personalização como adesivos, impressões serigráficas ou outros. A homogeneidade dos produtos e acessórios deverá fazer parte do projeto original do fabricante; </w:t>
            </w:r>
            <w:proofErr w:type="gramStart"/>
            <w:r w:rsidRPr="00CF26EF">
              <w:rPr>
                <w:rFonts w:asciiTheme="minorHAnsi" w:hAnsiTheme="minorHAnsi" w:cstheme="minorHAnsi"/>
                <w:color w:val="000000"/>
                <w:sz w:val="23"/>
                <w:szCs w:val="23"/>
              </w:rPr>
              <w:t>Não</w:t>
            </w:r>
            <w:proofErr w:type="gramEnd"/>
            <w:r w:rsidRPr="00CF26EF">
              <w:rPr>
                <w:rFonts w:asciiTheme="minorHAnsi" w:hAnsiTheme="minorHAnsi" w:cstheme="minorHAnsi"/>
                <w:color w:val="000000"/>
                <w:sz w:val="23"/>
                <w:szCs w:val="23"/>
              </w:rPr>
              <w:t xml:space="preserve"> deverá ser enviado manuais impressos; </w:t>
            </w:r>
          </w:p>
          <w:p w14:paraId="715F6A89" w14:textId="2130B5B7" w:rsidR="00BB13DF" w:rsidRPr="00CF26EF" w:rsidRDefault="00BB13DF" w:rsidP="00BB13DF">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 Todas as características solicitadas deverão ser comprovadas através de literatura técnica, atestados do fabricante, sítios da internet ou outras fontes nas quais as exigências solicitadas possam ser claramente identificadas. O fornecedor deverá anexar o catálogo do produto e todas as documentações requisitadas no termo de referência. CATMAT 451713 </w:t>
            </w:r>
          </w:p>
        </w:tc>
        <w:tc>
          <w:tcPr>
            <w:tcW w:w="1134" w:type="dxa"/>
            <w:tcBorders>
              <w:left w:val="single" w:sz="2" w:space="0" w:color="000000"/>
              <w:bottom w:val="single" w:sz="2" w:space="0" w:color="000000"/>
            </w:tcBorders>
          </w:tcPr>
          <w:p w14:paraId="7486EEC5"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7782F612"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16</w:t>
            </w:r>
          </w:p>
        </w:tc>
        <w:tc>
          <w:tcPr>
            <w:tcW w:w="567" w:type="dxa"/>
            <w:tcBorders>
              <w:left w:val="single" w:sz="2" w:space="0" w:color="000000"/>
              <w:bottom w:val="single" w:sz="2" w:space="0" w:color="000000"/>
            </w:tcBorders>
          </w:tcPr>
          <w:p w14:paraId="76271024"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53A31BCE"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5.005,42</w:t>
            </w:r>
          </w:p>
        </w:tc>
        <w:tc>
          <w:tcPr>
            <w:tcW w:w="1276" w:type="dxa"/>
            <w:tcBorders>
              <w:left w:val="single" w:sz="2" w:space="0" w:color="000000"/>
              <w:bottom w:val="single" w:sz="2" w:space="0" w:color="000000"/>
              <w:right w:val="single" w:sz="2" w:space="0" w:color="000000"/>
            </w:tcBorders>
          </w:tcPr>
          <w:p w14:paraId="336E88E0" w14:textId="77777777" w:rsidR="00BB13DF" w:rsidRPr="00CF26EF" w:rsidRDefault="00BB13DF" w:rsidP="00BB13DF">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80.086,72</w:t>
            </w:r>
          </w:p>
        </w:tc>
      </w:tr>
      <w:tr w:rsidR="0064360C" w:rsidRPr="00CF26EF" w14:paraId="4C2E8B6E" w14:textId="77777777" w:rsidTr="0064360C">
        <w:tc>
          <w:tcPr>
            <w:tcW w:w="500" w:type="dxa"/>
            <w:tcBorders>
              <w:left w:val="single" w:sz="2" w:space="0" w:color="000000"/>
              <w:bottom w:val="single" w:sz="2" w:space="0" w:color="000000"/>
            </w:tcBorders>
          </w:tcPr>
          <w:p w14:paraId="55B10D3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1</w:t>
            </w:r>
          </w:p>
        </w:tc>
        <w:tc>
          <w:tcPr>
            <w:tcW w:w="517" w:type="dxa"/>
            <w:tcBorders>
              <w:left w:val="single" w:sz="2" w:space="0" w:color="000000"/>
              <w:bottom w:val="single" w:sz="2" w:space="0" w:color="000000"/>
            </w:tcBorders>
          </w:tcPr>
          <w:p w14:paraId="045523D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11</w:t>
            </w:r>
          </w:p>
        </w:tc>
        <w:tc>
          <w:tcPr>
            <w:tcW w:w="4906" w:type="dxa"/>
            <w:tcBorders>
              <w:left w:val="single" w:sz="2" w:space="0" w:color="000000"/>
              <w:bottom w:val="single" w:sz="2" w:space="0" w:color="000000"/>
            </w:tcBorders>
          </w:tcPr>
          <w:p w14:paraId="514CCAAB"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Detector Fetal: equipamento para uso obstétrico, não invasivo, destinado para diagnóstico de gravidez múltipla ou morte fetal, localização da placenta, determinação da vida fetal a partir da 10° semana de gestação aproximadamente e avaliação do batimento </w:t>
            </w:r>
            <w:proofErr w:type="spellStart"/>
            <w:r w:rsidRPr="00CF26EF">
              <w:rPr>
                <w:rFonts w:asciiTheme="minorHAnsi" w:hAnsiTheme="minorHAnsi" w:cstheme="minorHAnsi"/>
                <w:color w:val="000000"/>
                <w:sz w:val="23"/>
                <w:szCs w:val="23"/>
              </w:rPr>
              <w:t>cardio</w:t>
            </w:r>
            <w:proofErr w:type="spellEnd"/>
            <w:r w:rsidRPr="00CF26EF">
              <w:rPr>
                <w:rFonts w:asciiTheme="minorHAnsi" w:hAnsiTheme="minorHAnsi" w:cstheme="minorHAnsi"/>
                <w:color w:val="000000"/>
                <w:sz w:val="23"/>
                <w:szCs w:val="23"/>
              </w:rPr>
              <w:t xml:space="preserve">-fetal durante o trabalho de parto e o bem-estar do feto no </w:t>
            </w:r>
            <w:proofErr w:type="spellStart"/>
            <w:proofErr w:type="gramStart"/>
            <w:r w:rsidRPr="00CF26EF">
              <w:rPr>
                <w:rFonts w:asciiTheme="minorHAnsi" w:hAnsiTheme="minorHAnsi" w:cstheme="minorHAnsi"/>
                <w:color w:val="000000"/>
                <w:sz w:val="23"/>
                <w:szCs w:val="23"/>
              </w:rPr>
              <w:t>pré</w:t>
            </w:r>
            <w:proofErr w:type="spellEnd"/>
            <w:r w:rsidRPr="00CF26EF">
              <w:rPr>
                <w:rFonts w:asciiTheme="minorHAnsi" w:hAnsiTheme="minorHAnsi" w:cstheme="minorHAnsi"/>
                <w:color w:val="000000"/>
                <w:sz w:val="23"/>
                <w:szCs w:val="23"/>
              </w:rPr>
              <w:t>- parto</w:t>
            </w:r>
            <w:proofErr w:type="gramEnd"/>
            <w:r w:rsidRPr="00CF26EF">
              <w:rPr>
                <w:rFonts w:asciiTheme="minorHAnsi" w:hAnsiTheme="minorHAnsi" w:cstheme="minorHAnsi"/>
                <w:color w:val="000000"/>
                <w:sz w:val="23"/>
                <w:szCs w:val="23"/>
              </w:rPr>
              <w:t xml:space="preserve">. Equipamento do tipo: digital e portátil. Possuir botão liga/desliga. Montado em caixa de material de alta resistência para suportar pequenos e médios impactos. Método por ultrassom. Display digital em LCD para indicação da frequência cardíaca fetal em batimentos por minuto (bpm). Possuir função de desligamento automático temporizado. Com controles de volume e tonalidade para filtragem de ruídos indesejáveis. Faixa mínima para detecção cardíaca fetal: 50 a 240 bpm, com precisão e resolução de 1 bpm. Transdutor com frequência de operação entre 2,0 e 2,5 MHz (± 10 </w:t>
            </w:r>
            <w:proofErr w:type="spellStart"/>
            <w:r w:rsidRPr="00CF26EF">
              <w:rPr>
                <w:rFonts w:asciiTheme="minorHAnsi" w:hAnsiTheme="minorHAnsi" w:cstheme="minorHAnsi"/>
                <w:color w:val="000000"/>
                <w:sz w:val="23"/>
                <w:szCs w:val="23"/>
              </w:rPr>
              <w:t>°Á</w:t>
            </w:r>
            <w:proofErr w:type="spellEnd"/>
            <w:r w:rsidRPr="00CF26EF">
              <w:rPr>
                <w:rFonts w:asciiTheme="minorHAnsi" w:hAnsiTheme="minorHAnsi" w:cstheme="minorHAnsi"/>
                <w:color w:val="000000"/>
                <w:sz w:val="23"/>
                <w:szCs w:val="23"/>
              </w:rPr>
              <w:t xml:space="preserve">)). Alto falante embutido. Saída para transdutor e fone de ouvido. Com suporte para alojar o transdutor acústico. Tensão nominal de 127 V e frequência de 60 Hz, ou bivolt automático. Possuir bateria interna recarregável, com autonomia mínima de 120 minutos. Peso total igual ou inferior a 1,5 Kg. Acompanhar transdutor (categoria IPX1) com cabo de no mínimo 01 (um) metro, com </w:t>
            </w:r>
            <w:r w:rsidRPr="00CF26EF">
              <w:rPr>
                <w:rFonts w:asciiTheme="minorHAnsi" w:hAnsiTheme="minorHAnsi" w:cstheme="minorHAnsi"/>
                <w:color w:val="000000"/>
                <w:sz w:val="23"/>
                <w:szCs w:val="23"/>
              </w:rPr>
              <w:lastRenderedPageBreak/>
              <w:t xml:space="preserve">frequência compatível ao equipamento; </w:t>
            </w:r>
            <w:proofErr w:type="gramStart"/>
            <w:r w:rsidRPr="00CF26EF">
              <w:rPr>
                <w:rFonts w:asciiTheme="minorHAnsi" w:hAnsiTheme="minorHAnsi" w:cstheme="minorHAnsi"/>
                <w:color w:val="000000"/>
                <w:sz w:val="23"/>
                <w:szCs w:val="23"/>
              </w:rPr>
              <w:t>Acompanhar</w:t>
            </w:r>
            <w:proofErr w:type="gramEnd"/>
            <w:r w:rsidRPr="00CF26EF">
              <w:rPr>
                <w:rFonts w:asciiTheme="minorHAnsi" w:hAnsiTheme="minorHAnsi" w:cstheme="minorHAnsi"/>
                <w:color w:val="000000"/>
                <w:sz w:val="23"/>
                <w:szCs w:val="23"/>
              </w:rPr>
              <w:t xml:space="preserve"> fone de ouvido para ausculta individual; Acompanhar tubo com gel; Acompanhar carregador de bateria (se aplicável); Fornecimento de todos os cabos, conectores, acessórios, indispensáveis ao funcionamento solicitado. Deve acompanhar todos os acessórios para perfeito funcionamento. CATMAT 454905 </w:t>
            </w:r>
          </w:p>
        </w:tc>
        <w:tc>
          <w:tcPr>
            <w:tcW w:w="1134" w:type="dxa"/>
            <w:tcBorders>
              <w:left w:val="single" w:sz="2" w:space="0" w:color="000000"/>
              <w:bottom w:val="single" w:sz="2" w:space="0" w:color="000000"/>
            </w:tcBorders>
          </w:tcPr>
          <w:p w14:paraId="0A07DA9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ANVISA</w:t>
            </w:r>
          </w:p>
        </w:tc>
        <w:tc>
          <w:tcPr>
            <w:tcW w:w="567" w:type="dxa"/>
            <w:tcBorders>
              <w:left w:val="single" w:sz="2" w:space="0" w:color="000000"/>
              <w:bottom w:val="single" w:sz="2" w:space="0" w:color="000000"/>
            </w:tcBorders>
          </w:tcPr>
          <w:p w14:paraId="6A5A805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2CFB6CF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449113C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526,72</w:t>
            </w:r>
          </w:p>
        </w:tc>
        <w:tc>
          <w:tcPr>
            <w:tcW w:w="1276" w:type="dxa"/>
            <w:tcBorders>
              <w:left w:val="single" w:sz="2" w:space="0" w:color="000000"/>
              <w:bottom w:val="single" w:sz="2" w:space="0" w:color="000000"/>
              <w:right w:val="single" w:sz="2" w:space="0" w:color="000000"/>
            </w:tcBorders>
          </w:tcPr>
          <w:p w14:paraId="0CAFB7E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4.213,76</w:t>
            </w:r>
          </w:p>
        </w:tc>
      </w:tr>
      <w:tr w:rsidR="0064360C" w:rsidRPr="00CF26EF" w14:paraId="37183A17" w14:textId="77777777" w:rsidTr="0064360C">
        <w:tc>
          <w:tcPr>
            <w:tcW w:w="500" w:type="dxa"/>
            <w:tcBorders>
              <w:left w:val="single" w:sz="2" w:space="0" w:color="000000"/>
              <w:bottom w:val="single" w:sz="2" w:space="0" w:color="000000"/>
            </w:tcBorders>
          </w:tcPr>
          <w:p w14:paraId="335BF9F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6A9181C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12</w:t>
            </w:r>
          </w:p>
        </w:tc>
        <w:tc>
          <w:tcPr>
            <w:tcW w:w="4906" w:type="dxa"/>
            <w:tcBorders>
              <w:left w:val="single" w:sz="2" w:space="0" w:color="000000"/>
              <w:bottom w:val="single" w:sz="2" w:space="0" w:color="000000"/>
            </w:tcBorders>
          </w:tcPr>
          <w:p w14:paraId="6B2C6B3C"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Esfigmomanômetro aneroide portátil - montado em armação de material plástico, envolta por amortecedor emborrachado para maior resistência a quedas. Deverá ser resistente a desregulagem frequente, com graduação de 00 a 300 mm Hg. Possibilitar giro de 360º sobre seu eixo para facilitar visualização. Braçadeira - confeccionada em nylon </w:t>
            </w:r>
            <w:proofErr w:type="spellStart"/>
            <w:r w:rsidRPr="00CF26EF">
              <w:rPr>
                <w:rFonts w:asciiTheme="minorHAnsi" w:hAnsiTheme="minorHAnsi" w:cstheme="minorHAnsi"/>
                <w:color w:val="000000"/>
                <w:sz w:val="23"/>
                <w:szCs w:val="23"/>
              </w:rPr>
              <w:t>siliconizado</w:t>
            </w:r>
            <w:proofErr w:type="spellEnd"/>
            <w:r w:rsidRPr="00CF26EF">
              <w:rPr>
                <w:rFonts w:asciiTheme="minorHAnsi" w:hAnsiTheme="minorHAnsi" w:cstheme="minorHAnsi"/>
                <w:color w:val="000000"/>
                <w:sz w:val="23"/>
                <w:szCs w:val="23"/>
              </w:rPr>
              <w:t xml:space="preserve">, de 1ª qualidade, antialérgico, resistente, extremidade flexível, impermeável. Fecho com velcro resistente. Deverá conter a marca do fabricante, indicação do tamanho da circunferência do braço, com o comprimento total de 68 centímetros, largura de 15 centímetros, indicado para verificação adequada da pressão arterial em adultos obesos e conter indicação do ponto correto de posicionamento sobre a artéria. Válvula - peça em metal leve, de mecanismos nas operações de retenção e esvaziamento do ar comprimido. Manguito: adulto, ambidestro, antialérgico, livre de látex; Bolsa e pera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Pr="00CF26EF">
              <w:rPr>
                <w:rFonts w:asciiTheme="minorHAnsi" w:hAnsiTheme="minorHAnsi" w:cstheme="minorHAnsi"/>
                <w:color w:val="000000"/>
                <w:sz w:val="23"/>
                <w:szCs w:val="23"/>
              </w:rPr>
              <w:t>courvin</w:t>
            </w:r>
            <w:proofErr w:type="spellEnd"/>
            <w:r w:rsidRPr="00CF26EF">
              <w:rPr>
                <w:rFonts w:asciiTheme="minorHAnsi" w:hAnsiTheme="minorHAnsi" w:cstheme="minorHAnsi"/>
                <w:color w:val="000000"/>
                <w:sz w:val="23"/>
                <w:szCs w:val="23"/>
              </w:rPr>
              <w:t xml:space="preserve"> ou outro material resistente. Garantia mínima de calibração de 05 anos. CATMAT 432681 </w:t>
            </w:r>
          </w:p>
        </w:tc>
        <w:tc>
          <w:tcPr>
            <w:tcW w:w="1134" w:type="dxa"/>
            <w:tcBorders>
              <w:left w:val="single" w:sz="2" w:space="0" w:color="000000"/>
              <w:bottom w:val="single" w:sz="2" w:space="0" w:color="000000"/>
            </w:tcBorders>
          </w:tcPr>
          <w:p w14:paraId="221AC2A0" w14:textId="23D46C3F" w:rsidR="0064360C" w:rsidRPr="00CF26EF" w:rsidRDefault="00801F4A"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Certificado de calibração</w:t>
            </w:r>
            <w:r w:rsidR="0064360C" w:rsidRPr="00CF26EF">
              <w:rPr>
                <w:rFonts w:asciiTheme="minorHAnsi" w:hAnsiTheme="minorHAnsi" w:cstheme="minorHAnsi"/>
                <w:color w:val="000000"/>
                <w:sz w:val="23"/>
                <w:szCs w:val="23"/>
              </w:rPr>
              <w:t xml:space="preserve"> E ANVISA</w:t>
            </w:r>
          </w:p>
        </w:tc>
        <w:tc>
          <w:tcPr>
            <w:tcW w:w="567" w:type="dxa"/>
            <w:tcBorders>
              <w:left w:val="single" w:sz="2" w:space="0" w:color="000000"/>
              <w:bottom w:val="single" w:sz="2" w:space="0" w:color="000000"/>
            </w:tcBorders>
          </w:tcPr>
          <w:p w14:paraId="77A9484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3446583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09B3AF4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331,31</w:t>
            </w:r>
          </w:p>
        </w:tc>
        <w:tc>
          <w:tcPr>
            <w:tcW w:w="1276" w:type="dxa"/>
            <w:tcBorders>
              <w:left w:val="single" w:sz="2" w:space="0" w:color="000000"/>
              <w:bottom w:val="single" w:sz="2" w:space="0" w:color="000000"/>
              <w:right w:val="single" w:sz="2" w:space="0" w:color="000000"/>
            </w:tcBorders>
          </w:tcPr>
          <w:p w14:paraId="4D57A9C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7.951,44</w:t>
            </w:r>
          </w:p>
        </w:tc>
      </w:tr>
      <w:tr w:rsidR="0064360C" w:rsidRPr="00CF26EF" w14:paraId="41B6C028" w14:textId="77777777" w:rsidTr="0064360C">
        <w:tc>
          <w:tcPr>
            <w:tcW w:w="500" w:type="dxa"/>
            <w:tcBorders>
              <w:left w:val="single" w:sz="2" w:space="0" w:color="000000"/>
              <w:bottom w:val="single" w:sz="2" w:space="0" w:color="000000"/>
            </w:tcBorders>
          </w:tcPr>
          <w:p w14:paraId="431FF85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3C87FB5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13</w:t>
            </w:r>
          </w:p>
        </w:tc>
        <w:tc>
          <w:tcPr>
            <w:tcW w:w="4906" w:type="dxa"/>
            <w:tcBorders>
              <w:left w:val="single" w:sz="2" w:space="0" w:color="000000"/>
              <w:bottom w:val="single" w:sz="2" w:space="0" w:color="000000"/>
            </w:tcBorders>
          </w:tcPr>
          <w:p w14:paraId="47C17C70"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Estetoscópio adulto com duas olivas maleáveis de borracha macia ou similar, com sistema de fixação sem rosca. Formato duo-</w:t>
            </w:r>
            <w:proofErr w:type="spellStart"/>
            <w:r w:rsidRPr="00CF26EF">
              <w:rPr>
                <w:rFonts w:asciiTheme="minorHAnsi" w:hAnsiTheme="minorHAnsi" w:cstheme="minorHAnsi"/>
                <w:color w:val="000000"/>
                <w:sz w:val="23"/>
                <w:szCs w:val="23"/>
              </w:rPr>
              <w:t>sonic</w:t>
            </w:r>
            <w:proofErr w:type="spellEnd"/>
            <w:r w:rsidRPr="00CF26EF">
              <w:rPr>
                <w:rFonts w:asciiTheme="minorHAnsi" w:hAnsiTheme="minorHAnsi" w:cstheme="minorHAnsi"/>
                <w:color w:val="000000"/>
                <w:sz w:val="23"/>
                <w:szCs w:val="23"/>
              </w:rPr>
              <w:t xml:space="preserve"> que permita ausculta de sons de baixa e alta frequência, com audibilidade de 20 a 500 Hz, podendo ocorrer variação de até 10 Hz para o menor valor e de até 20 Hz para o maior valor. O diafragma deverá possuir uma espessura entre 200 e </w:t>
            </w:r>
            <w:proofErr w:type="gramStart"/>
            <w:r w:rsidRPr="00CF26EF">
              <w:rPr>
                <w:rFonts w:asciiTheme="minorHAnsi" w:hAnsiTheme="minorHAnsi" w:cstheme="minorHAnsi"/>
                <w:color w:val="000000"/>
                <w:sz w:val="23"/>
                <w:szCs w:val="23"/>
              </w:rPr>
              <w:t>350 micra</w:t>
            </w:r>
            <w:proofErr w:type="gramEnd"/>
            <w:r w:rsidRPr="00CF26EF">
              <w:rPr>
                <w:rFonts w:asciiTheme="minorHAnsi" w:hAnsiTheme="minorHAnsi" w:cstheme="minorHAnsi"/>
                <w:color w:val="000000"/>
                <w:sz w:val="23"/>
                <w:szCs w:val="23"/>
              </w:rPr>
              <w:t xml:space="preserve"> e deverá conter anel não frio flexível e consistente, facilitando sua limpeza. Borda do sino com proteção de borracha macia e consistente. Na extremidade proximal deverá possuir mola na junção dos tubos auriculares, permitindo flexibilidade e distensibilidade, proporcionando adaptação suave das olivas nos </w:t>
            </w:r>
            <w:r w:rsidRPr="00CF26EF">
              <w:rPr>
                <w:rFonts w:asciiTheme="minorHAnsi" w:hAnsiTheme="minorHAnsi" w:cstheme="minorHAnsi"/>
                <w:color w:val="000000"/>
                <w:sz w:val="23"/>
                <w:szCs w:val="23"/>
              </w:rPr>
              <w:lastRenderedPageBreak/>
              <w:t xml:space="preserve">condutos auditivos externos. Deverá ser entregue em embalagem individual. Garantia de no mínimo um (1) ano. CATMAT 438928 </w:t>
            </w:r>
          </w:p>
        </w:tc>
        <w:tc>
          <w:tcPr>
            <w:tcW w:w="1134" w:type="dxa"/>
            <w:tcBorders>
              <w:left w:val="single" w:sz="2" w:space="0" w:color="000000"/>
              <w:bottom w:val="single" w:sz="2" w:space="0" w:color="000000"/>
            </w:tcBorders>
          </w:tcPr>
          <w:p w14:paraId="64CFB3F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lastRenderedPageBreak/>
              <w:t>ANVISA</w:t>
            </w:r>
          </w:p>
        </w:tc>
        <w:tc>
          <w:tcPr>
            <w:tcW w:w="567" w:type="dxa"/>
            <w:tcBorders>
              <w:left w:val="single" w:sz="2" w:space="0" w:color="000000"/>
              <w:bottom w:val="single" w:sz="2" w:space="0" w:color="000000"/>
            </w:tcBorders>
          </w:tcPr>
          <w:p w14:paraId="0F39194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1C8B71E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2C9CFB0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43,36</w:t>
            </w:r>
          </w:p>
        </w:tc>
        <w:tc>
          <w:tcPr>
            <w:tcW w:w="1276" w:type="dxa"/>
            <w:tcBorders>
              <w:left w:val="single" w:sz="2" w:space="0" w:color="000000"/>
              <w:bottom w:val="single" w:sz="2" w:space="0" w:color="000000"/>
              <w:right w:val="single" w:sz="2" w:space="0" w:color="000000"/>
            </w:tcBorders>
          </w:tcPr>
          <w:p w14:paraId="1D5785D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1.040,64</w:t>
            </w:r>
          </w:p>
        </w:tc>
      </w:tr>
      <w:tr w:rsidR="0064360C" w:rsidRPr="00CF26EF" w14:paraId="2B922533" w14:textId="77777777" w:rsidTr="0064360C">
        <w:tc>
          <w:tcPr>
            <w:tcW w:w="500" w:type="dxa"/>
            <w:tcBorders>
              <w:left w:val="single" w:sz="2" w:space="0" w:color="000000"/>
              <w:bottom w:val="single" w:sz="2" w:space="0" w:color="000000"/>
            </w:tcBorders>
          </w:tcPr>
          <w:p w14:paraId="7FCD76D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0855F69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14</w:t>
            </w:r>
          </w:p>
        </w:tc>
        <w:tc>
          <w:tcPr>
            <w:tcW w:w="4906" w:type="dxa"/>
            <w:tcBorders>
              <w:left w:val="single" w:sz="2" w:space="0" w:color="000000"/>
              <w:bottom w:val="single" w:sz="2" w:space="0" w:color="000000"/>
            </w:tcBorders>
          </w:tcPr>
          <w:p w14:paraId="64E1034C"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Foco cirúrgico auxiliar de LED de no mínimo 5000K, alta luminosidade mínimo de 400 lúmens, foco concentrado, suporte flexível em aço cromado, hastes telescópicas em alumínio cromado para regulagem de altura de 100 a 135 cm, base de aço com pintura eletrostática na cor branca, quatro 4 rodízios com diâmetro de 2”, durabilidade mínima de 20.000 horas, plugue e interruptor elétrico (liga/desliga), bivolt, garantia mínima de 12 meses. CATMAT 474761</w:t>
            </w:r>
          </w:p>
        </w:tc>
        <w:tc>
          <w:tcPr>
            <w:tcW w:w="1134" w:type="dxa"/>
            <w:tcBorders>
              <w:left w:val="single" w:sz="2" w:space="0" w:color="000000"/>
              <w:bottom w:val="single" w:sz="2" w:space="0" w:color="000000"/>
            </w:tcBorders>
          </w:tcPr>
          <w:p w14:paraId="274866A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1F97120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019B459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3CC9DB1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295,04</w:t>
            </w:r>
          </w:p>
        </w:tc>
        <w:tc>
          <w:tcPr>
            <w:tcW w:w="1276" w:type="dxa"/>
            <w:tcBorders>
              <w:left w:val="single" w:sz="2" w:space="0" w:color="000000"/>
              <w:bottom w:val="single" w:sz="2" w:space="0" w:color="000000"/>
              <w:right w:val="single" w:sz="2" w:space="0" w:color="000000"/>
            </w:tcBorders>
          </w:tcPr>
          <w:p w14:paraId="26E7F44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2.360,32</w:t>
            </w:r>
          </w:p>
        </w:tc>
      </w:tr>
      <w:tr w:rsidR="0064360C" w:rsidRPr="00CF26EF" w14:paraId="485A8697" w14:textId="77777777" w:rsidTr="0064360C">
        <w:tc>
          <w:tcPr>
            <w:tcW w:w="500" w:type="dxa"/>
            <w:tcBorders>
              <w:left w:val="single" w:sz="2" w:space="0" w:color="000000"/>
              <w:bottom w:val="single" w:sz="2" w:space="0" w:color="000000"/>
            </w:tcBorders>
          </w:tcPr>
          <w:p w14:paraId="3165056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0B8DF8A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15</w:t>
            </w:r>
          </w:p>
        </w:tc>
        <w:tc>
          <w:tcPr>
            <w:tcW w:w="4906" w:type="dxa"/>
            <w:tcBorders>
              <w:left w:val="single" w:sz="2" w:space="0" w:color="000000"/>
              <w:bottom w:val="single" w:sz="2" w:space="0" w:color="000000"/>
            </w:tcBorders>
          </w:tcPr>
          <w:p w14:paraId="6088A7CF"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Impressora Monocromática, laser, impressão frente verso automática, mínimo de 30 páginas por minuto, interfaces USB/</w:t>
            </w:r>
            <w:proofErr w:type="spellStart"/>
            <w:r w:rsidRPr="00CF26EF">
              <w:rPr>
                <w:rFonts w:asciiTheme="minorHAnsi" w:hAnsiTheme="minorHAnsi" w:cstheme="minorHAnsi"/>
                <w:color w:val="000000"/>
                <w:sz w:val="23"/>
                <w:szCs w:val="23"/>
              </w:rPr>
              <w:t>Wirelles</w:t>
            </w:r>
            <w:proofErr w:type="spellEnd"/>
            <w:r w:rsidRPr="00CF26EF">
              <w:rPr>
                <w:rFonts w:asciiTheme="minorHAnsi" w:hAnsiTheme="minorHAnsi" w:cstheme="minorHAnsi"/>
                <w:color w:val="000000"/>
                <w:sz w:val="23"/>
                <w:szCs w:val="23"/>
              </w:rPr>
              <w:t xml:space="preserve">/Wi-Fi Direct/Ethernet, compatibilidade com dispositivos móveis, resolução 1.200 x 600 </w:t>
            </w:r>
            <w:proofErr w:type="spellStart"/>
            <w:r w:rsidRPr="00CF26EF">
              <w:rPr>
                <w:rFonts w:asciiTheme="minorHAnsi" w:hAnsiTheme="minorHAnsi" w:cstheme="minorHAnsi"/>
                <w:color w:val="000000"/>
                <w:sz w:val="23"/>
                <w:szCs w:val="23"/>
              </w:rPr>
              <w:t>dpi</w:t>
            </w:r>
            <w:proofErr w:type="spellEnd"/>
            <w:r w:rsidRPr="00CF26EF">
              <w:rPr>
                <w:rFonts w:asciiTheme="minorHAnsi" w:hAnsiTheme="minorHAnsi" w:cstheme="minorHAnsi"/>
                <w:color w:val="000000"/>
                <w:sz w:val="23"/>
                <w:szCs w:val="23"/>
              </w:rPr>
              <w:t>, toner original inicial com rendimento estimado mínimo de 2.500 páginas e se houver cilindro, este deve ter capacidade de impressão estimada de no mínimo 12.000 páginas. Garantia de 12 meses. Incluso impressora, cabo usb, cabo de energia, cilindro de imagem e cartucho originais com o rendimento indicado. CATMAT 470800</w:t>
            </w:r>
          </w:p>
        </w:tc>
        <w:tc>
          <w:tcPr>
            <w:tcW w:w="1134" w:type="dxa"/>
            <w:tcBorders>
              <w:left w:val="single" w:sz="2" w:space="0" w:color="000000"/>
              <w:bottom w:val="single" w:sz="2" w:space="0" w:color="000000"/>
            </w:tcBorders>
          </w:tcPr>
          <w:p w14:paraId="759A902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459A28B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46183BC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2AB96E6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3.530,86</w:t>
            </w:r>
          </w:p>
        </w:tc>
        <w:tc>
          <w:tcPr>
            <w:tcW w:w="1276" w:type="dxa"/>
            <w:tcBorders>
              <w:left w:val="single" w:sz="2" w:space="0" w:color="000000"/>
              <w:bottom w:val="single" w:sz="2" w:space="0" w:color="000000"/>
              <w:right w:val="single" w:sz="2" w:space="0" w:color="000000"/>
            </w:tcBorders>
          </w:tcPr>
          <w:p w14:paraId="26CE031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28.246,88</w:t>
            </w:r>
          </w:p>
        </w:tc>
      </w:tr>
      <w:tr w:rsidR="0064360C" w:rsidRPr="00CF26EF" w14:paraId="0FC931B7" w14:textId="77777777" w:rsidTr="0064360C">
        <w:tc>
          <w:tcPr>
            <w:tcW w:w="500" w:type="dxa"/>
            <w:tcBorders>
              <w:left w:val="single" w:sz="2" w:space="0" w:color="000000"/>
              <w:bottom w:val="single" w:sz="2" w:space="0" w:color="000000"/>
            </w:tcBorders>
          </w:tcPr>
          <w:p w14:paraId="5A3BF9E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49EFA02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16</w:t>
            </w:r>
          </w:p>
        </w:tc>
        <w:tc>
          <w:tcPr>
            <w:tcW w:w="4906" w:type="dxa"/>
            <w:tcBorders>
              <w:left w:val="single" w:sz="2" w:space="0" w:color="000000"/>
              <w:bottom w:val="single" w:sz="2" w:space="0" w:color="000000"/>
            </w:tcBorders>
          </w:tcPr>
          <w:p w14:paraId="08DF2A8C"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Kit para inalação adulto, contendo: máscara adulto para nebulização em silicone flexível, copo reservatório com capacidade de 10 ml, extensão com conector para ar comprimido com 1,5 m. CATMAT 435418</w:t>
            </w:r>
          </w:p>
        </w:tc>
        <w:tc>
          <w:tcPr>
            <w:tcW w:w="1134" w:type="dxa"/>
            <w:tcBorders>
              <w:left w:val="single" w:sz="2" w:space="0" w:color="000000"/>
              <w:bottom w:val="single" w:sz="2" w:space="0" w:color="000000"/>
            </w:tcBorders>
          </w:tcPr>
          <w:p w14:paraId="746FE970"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045B70D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4303B09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7F9B0A5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18,75</w:t>
            </w:r>
          </w:p>
        </w:tc>
        <w:tc>
          <w:tcPr>
            <w:tcW w:w="1276" w:type="dxa"/>
            <w:tcBorders>
              <w:left w:val="single" w:sz="2" w:space="0" w:color="000000"/>
              <w:bottom w:val="single" w:sz="2" w:space="0" w:color="000000"/>
              <w:right w:val="single" w:sz="2" w:space="0" w:color="000000"/>
            </w:tcBorders>
          </w:tcPr>
          <w:p w14:paraId="79E98CB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450,00</w:t>
            </w:r>
          </w:p>
        </w:tc>
      </w:tr>
      <w:tr w:rsidR="0064360C" w:rsidRPr="00CF26EF" w14:paraId="1B4374C4" w14:textId="77777777" w:rsidTr="0064360C">
        <w:tc>
          <w:tcPr>
            <w:tcW w:w="500" w:type="dxa"/>
            <w:tcBorders>
              <w:left w:val="single" w:sz="2" w:space="0" w:color="000000"/>
              <w:bottom w:val="single" w:sz="2" w:space="0" w:color="000000"/>
            </w:tcBorders>
          </w:tcPr>
          <w:p w14:paraId="68BD191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39791F8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17</w:t>
            </w:r>
          </w:p>
        </w:tc>
        <w:tc>
          <w:tcPr>
            <w:tcW w:w="4906" w:type="dxa"/>
            <w:tcBorders>
              <w:left w:val="single" w:sz="2" w:space="0" w:color="000000"/>
              <w:bottom w:val="single" w:sz="2" w:space="0" w:color="000000"/>
            </w:tcBorders>
          </w:tcPr>
          <w:p w14:paraId="76BAC458"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Kit para inalação pediátrica, contendo: máscara infantil para nebulização em silicone flexível, copo reservatório com capacidade de 10 ml. Extensão com conector para ar comprimido com 1,5 m. CATMAT 435419</w:t>
            </w:r>
          </w:p>
        </w:tc>
        <w:tc>
          <w:tcPr>
            <w:tcW w:w="1134" w:type="dxa"/>
            <w:tcBorders>
              <w:left w:val="single" w:sz="2" w:space="0" w:color="000000"/>
              <w:bottom w:val="single" w:sz="2" w:space="0" w:color="000000"/>
            </w:tcBorders>
          </w:tcPr>
          <w:p w14:paraId="760B696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2ED7F4A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2DD283B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0013C86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18,73</w:t>
            </w:r>
          </w:p>
        </w:tc>
        <w:tc>
          <w:tcPr>
            <w:tcW w:w="1276" w:type="dxa"/>
            <w:tcBorders>
              <w:left w:val="single" w:sz="2" w:space="0" w:color="000000"/>
              <w:bottom w:val="single" w:sz="2" w:space="0" w:color="000000"/>
              <w:right w:val="single" w:sz="2" w:space="0" w:color="000000"/>
            </w:tcBorders>
          </w:tcPr>
          <w:p w14:paraId="11FC688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449,52</w:t>
            </w:r>
          </w:p>
        </w:tc>
      </w:tr>
      <w:tr w:rsidR="0064360C" w:rsidRPr="00CF26EF" w14:paraId="3BA2210C" w14:textId="77777777" w:rsidTr="0064360C">
        <w:tc>
          <w:tcPr>
            <w:tcW w:w="500" w:type="dxa"/>
            <w:tcBorders>
              <w:left w:val="single" w:sz="2" w:space="0" w:color="000000"/>
              <w:bottom w:val="single" w:sz="2" w:space="0" w:color="000000"/>
            </w:tcBorders>
          </w:tcPr>
          <w:p w14:paraId="7A99251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603151A0"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18</w:t>
            </w:r>
          </w:p>
        </w:tc>
        <w:tc>
          <w:tcPr>
            <w:tcW w:w="4906" w:type="dxa"/>
            <w:tcBorders>
              <w:left w:val="single" w:sz="2" w:space="0" w:color="000000"/>
              <w:bottom w:val="single" w:sz="2" w:space="0" w:color="000000"/>
            </w:tcBorders>
          </w:tcPr>
          <w:p w14:paraId="5F1558A4"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Lanterna clínica portátil, LED 3V, com tampa, haste de aço com função liga/desliga, cabo e cabeçote em alumínio anodizado, alimentação pilhas AAA, com clipe de bolso, garantia de 12 meses. CATMAT 445191</w:t>
            </w:r>
          </w:p>
        </w:tc>
        <w:tc>
          <w:tcPr>
            <w:tcW w:w="1134" w:type="dxa"/>
            <w:tcBorders>
              <w:left w:val="single" w:sz="2" w:space="0" w:color="000000"/>
              <w:bottom w:val="single" w:sz="2" w:space="0" w:color="000000"/>
            </w:tcBorders>
          </w:tcPr>
          <w:p w14:paraId="50F66C8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18AE9F4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16</w:t>
            </w:r>
          </w:p>
        </w:tc>
        <w:tc>
          <w:tcPr>
            <w:tcW w:w="567" w:type="dxa"/>
            <w:tcBorders>
              <w:left w:val="single" w:sz="2" w:space="0" w:color="000000"/>
              <w:bottom w:val="single" w:sz="2" w:space="0" w:color="000000"/>
            </w:tcBorders>
          </w:tcPr>
          <w:p w14:paraId="7E20787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3EBB91F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40,82</w:t>
            </w:r>
          </w:p>
        </w:tc>
        <w:tc>
          <w:tcPr>
            <w:tcW w:w="1276" w:type="dxa"/>
            <w:tcBorders>
              <w:left w:val="single" w:sz="2" w:space="0" w:color="000000"/>
              <w:bottom w:val="single" w:sz="2" w:space="0" w:color="000000"/>
              <w:right w:val="single" w:sz="2" w:space="0" w:color="000000"/>
            </w:tcBorders>
          </w:tcPr>
          <w:p w14:paraId="3CDB142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653,12</w:t>
            </w:r>
          </w:p>
        </w:tc>
      </w:tr>
      <w:tr w:rsidR="0064360C" w:rsidRPr="00CF26EF" w14:paraId="2A25F8EE" w14:textId="77777777" w:rsidTr="0064360C">
        <w:tc>
          <w:tcPr>
            <w:tcW w:w="500" w:type="dxa"/>
            <w:tcBorders>
              <w:left w:val="single" w:sz="2" w:space="0" w:color="000000"/>
              <w:bottom w:val="single" w:sz="2" w:space="0" w:color="000000"/>
            </w:tcBorders>
          </w:tcPr>
          <w:p w14:paraId="3E10001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06DFF2E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19</w:t>
            </w:r>
          </w:p>
        </w:tc>
        <w:tc>
          <w:tcPr>
            <w:tcW w:w="4906" w:type="dxa"/>
            <w:tcBorders>
              <w:left w:val="single" w:sz="2" w:space="0" w:color="000000"/>
              <w:bottom w:val="single" w:sz="2" w:space="0" w:color="000000"/>
            </w:tcBorders>
          </w:tcPr>
          <w:p w14:paraId="587585FE"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Mesa com tampo confeccionado em madeira aglomerada de alta resistência e 25 mm de espessura, revestimento com sistema </w:t>
            </w:r>
            <w:proofErr w:type="spellStart"/>
            <w:r w:rsidRPr="00CF26EF">
              <w:rPr>
                <w:rFonts w:asciiTheme="minorHAnsi" w:hAnsiTheme="minorHAnsi" w:cstheme="minorHAnsi"/>
                <w:color w:val="000000"/>
                <w:sz w:val="23"/>
                <w:szCs w:val="23"/>
              </w:rPr>
              <w:t>postforming</w:t>
            </w:r>
            <w:proofErr w:type="spellEnd"/>
            <w:r w:rsidRPr="00CF26EF">
              <w:rPr>
                <w:rFonts w:asciiTheme="minorHAnsi" w:hAnsiTheme="minorHAnsi" w:cstheme="minorHAnsi"/>
                <w:color w:val="000000"/>
                <w:sz w:val="23"/>
                <w:szCs w:val="23"/>
              </w:rPr>
              <w:t xml:space="preserve"> 180º. Painel frontal confeccionado em madeira aglomerada de 15 mm de espessura, revestimento laminado melamínico de alta resistência, dupla face, baixa pressão. Coluna estrutural com passagem de acabamento confeccionada em chapa de aço, com tratamento antiferrugem e acabamento em pintura </w:t>
            </w:r>
            <w:r w:rsidRPr="00CF26EF">
              <w:rPr>
                <w:rFonts w:asciiTheme="minorHAnsi" w:hAnsiTheme="minorHAnsi" w:cstheme="minorHAnsi"/>
                <w:color w:val="000000"/>
                <w:sz w:val="23"/>
                <w:szCs w:val="23"/>
              </w:rPr>
              <w:lastRenderedPageBreak/>
              <w:t>epóxi. Acabamentos arredondados. Com 02 gavetas com chave. Garantia de 1 (um) ano. CATMAT 271713</w:t>
            </w:r>
          </w:p>
        </w:tc>
        <w:tc>
          <w:tcPr>
            <w:tcW w:w="1134" w:type="dxa"/>
            <w:tcBorders>
              <w:left w:val="single" w:sz="2" w:space="0" w:color="000000"/>
              <w:bottom w:val="single" w:sz="2" w:space="0" w:color="000000"/>
            </w:tcBorders>
          </w:tcPr>
          <w:p w14:paraId="2FA23C7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7DF656E0"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16</w:t>
            </w:r>
          </w:p>
        </w:tc>
        <w:tc>
          <w:tcPr>
            <w:tcW w:w="567" w:type="dxa"/>
            <w:tcBorders>
              <w:left w:val="single" w:sz="2" w:space="0" w:color="000000"/>
              <w:bottom w:val="single" w:sz="2" w:space="0" w:color="000000"/>
            </w:tcBorders>
          </w:tcPr>
          <w:p w14:paraId="6E6FD1A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52CBAEE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499,57</w:t>
            </w:r>
          </w:p>
        </w:tc>
        <w:tc>
          <w:tcPr>
            <w:tcW w:w="1276" w:type="dxa"/>
            <w:tcBorders>
              <w:left w:val="single" w:sz="2" w:space="0" w:color="000000"/>
              <w:bottom w:val="single" w:sz="2" w:space="0" w:color="000000"/>
              <w:right w:val="single" w:sz="2" w:space="0" w:color="000000"/>
            </w:tcBorders>
          </w:tcPr>
          <w:p w14:paraId="6B0140F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7.993,12</w:t>
            </w:r>
          </w:p>
        </w:tc>
      </w:tr>
      <w:tr w:rsidR="0064360C" w:rsidRPr="00CF26EF" w14:paraId="15F0008F" w14:textId="77777777" w:rsidTr="0064360C">
        <w:tc>
          <w:tcPr>
            <w:tcW w:w="500" w:type="dxa"/>
            <w:tcBorders>
              <w:left w:val="single" w:sz="2" w:space="0" w:color="000000"/>
              <w:bottom w:val="single" w:sz="2" w:space="0" w:color="000000"/>
            </w:tcBorders>
          </w:tcPr>
          <w:p w14:paraId="570A09B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3723801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20</w:t>
            </w:r>
          </w:p>
        </w:tc>
        <w:tc>
          <w:tcPr>
            <w:tcW w:w="4906" w:type="dxa"/>
            <w:tcBorders>
              <w:left w:val="single" w:sz="2" w:space="0" w:color="000000"/>
              <w:bottom w:val="single" w:sz="2" w:space="0" w:color="000000"/>
            </w:tcBorders>
          </w:tcPr>
          <w:p w14:paraId="67F56DDC"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Mesa de reunião retangular c/ tampo em madeira aglomerada c/ 25 mm de espessura, revestida em laminado melamínico na cor branca, c/ bordas em PVC. Superfícies lisas, duradoras e de fácil limpeza e desinfecção. Painel frontal em madeira aglomerada. Pés em tubo de aço ABNT 1010/1020, e seção c/ reforço lateral paralelo em tubo de aço ABNT 1010/1020, c/ pintura eletrostática em epóxi pó. Ponteiras de acabamento na cor preta. Niveladores c/ eixo de aço </w:t>
            </w:r>
            <w:proofErr w:type="spellStart"/>
            <w:r w:rsidRPr="00CF26EF">
              <w:rPr>
                <w:rFonts w:asciiTheme="minorHAnsi" w:hAnsiTheme="minorHAnsi" w:cstheme="minorHAnsi"/>
                <w:color w:val="000000"/>
                <w:sz w:val="23"/>
                <w:szCs w:val="23"/>
              </w:rPr>
              <w:t>rosqueável</w:t>
            </w:r>
            <w:proofErr w:type="spellEnd"/>
            <w:r w:rsidRPr="00CF26EF">
              <w:rPr>
                <w:rFonts w:asciiTheme="minorHAnsi" w:hAnsiTheme="minorHAnsi" w:cstheme="minorHAnsi"/>
                <w:color w:val="000000"/>
                <w:sz w:val="23"/>
                <w:szCs w:val="23"/>
              </w:rPr>
              <w:t xml:space="preserve">. Partes metálicas, c/ tratamento anticorrosivo e </w:t>
            </w:r>
            <w:proofErr w:type="spellStart"/>
            <w:r w:rsidRPr="00CF26EF">
              <w:rPr>
                <w:rFonts w:asciiTheme="minorHAnsi" w:hAnsiTheme="minorHAnsi" w:cstheme="minorHAnsi"/>
                <w:color w:val="000000"/>
                <w:sz w:val="23"/>
                <w:szCs w:val="23"/>
              </w:rPr>
              <w:t>antiferruginoso</w:t>
            </w:r>
            <w:proofErr w:type="spellEnd"/>
            <w:r w:rsidRPr="00CF26EF">
              <w:rPr>
                <w:rFonts w:asciiTheme="minorHAnsi" w:hAnsiTheme="minorHAnsi" w:cstheme="minorHAnsi"/>
                <w:color w:val="000000"/>
                <w:sz w:val="23"/>
                <w:szCs w:val="23"/>
              </w:rPr>
              <w:t xml:space="preserve"> c/ pintura eletrostática em epóxi pó na cor preto fosco. TAMANHO 200cm x 100 cm x 75 cm (comprimento x largura x altura). Acabamentos arredondados. Garantia de 1 (um) ano. CATMAT 475765 </w:t>
            </w:r>
          </w:p>
        </w:tc>
        <w:tc>
          <w:tcPr>
            <w:tcW w:w="1134" w:type="dxa"/>
            <w:tcBorders>
              <w:left w:val="single" w:sz="2" w:space="0" w:color="000000"/>
              <w:bottom w:val="single" w:sz="2" w:space="0" w:color="000000"/>
            </w:tcBorders>
          </w:tcPr>
          <w:p w14:paraId="4D846EA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6C9605C9"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w:t>
            </w:r>
          </w:p>
        </w:tc>
        <w:tc>
          <w:tcPr>
            <w:tcW w:w="567" w:type="dxa"/>
            <w:tcBorders>
              <w:left w:val="single" w:sz="2" w:space="0" w:color="000000"/>
              <w:bottom w:val="single" w:sz="2" w:space="0" w:color="000000"/>
            </w:tcBorders>
          </w:tcPr>
          <w:p w14:paraId="5268D94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1B64F40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931,58</w:t>
            </w:r>
          </w:p>
        </w:tc>
        <w:tc>
          <w:tcPr>
            <w:tcW w:w="1276" w:type="dxa"/>
            <w:tcBorders>
              <w:left w:val="single" w:sz="2" w:space="0" w:color="000000"/>
              <w:bottom w:val="single" w:sz="2" w:space="0" w:color="000000"/>
              <w:right w:val="single" w:sz="2" w:space="0" w:color="000000"/>
            </w:tcBorders>
          </w:tcPr>
          <w:p w14:paraId="0AF28BF6"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1.863,16</w:t>
            </w:r>
          </w:p>
        </w:tc>
      </w:tr>
      <w:tr w:rsidR="0064360C" w:rsidRPr="00CF26EF" w14:paraId="5BBD73C9" w14:textId="77777777" w:rsidTr="0064360C">
        <w:tc>
          <w:tcPr>
            <w:tcW w:w="500" w:type="dxa"/>
            <w:tcBorders>
              <w:left w:val="single" w:sz="2" w:space="0" w:color="000000"/>
              <w:bottom w:val="single" w:sz="2" w:space="0" w:color="000000"/>
            </w:tcBorders>
          </w:tcPr>
          <w:p w14:paraId="750F13C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5E76617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21</w:t>
            </w:r>
          </w:p>
        </w:tc>
        <w:tc>
          <w:tcPr>
            <w:tcW w:w="4906" w:type="dxa"/>
            <w:tcBorders>
              <w:left w:val="single" w:sz="2" w:space="0" w:color="000000"/>
              <w:bottom w:val="single" w:sz="2" w:space="0" w:color="000000"/>
            </w:tcBorders>
          </w:tcPr>
          <w:p w14:paraId="7E8586C3"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proofErr w:type="spellStart"/>
            <w:r w:rsidRPr="00CF26EF">
              <w:rPr>
                <w:rFonts w:asciiTheme="minorHAnsi" w:hAnsiTheme="minorHAnsi" w:cstheme="minorHAnsi"/>
                <w:color w:val="000000"/>
                <w:sz w:val="23"/>
                <w:szCs w:val="23"/>
              </w:rPr>
              <w:t>Otoscópio</w:t>
            </w:r>
            <w:proofErr w:type="spellEnd"/>
            <w:r w:rsidRPr="00CF26EF">
              <w:rPr>
                <w:rFonts w:asciiTheme="minorHAnsi" w:hAnsiTheme="minorHAnsi" w:cstheme="minorHAnsi"/>
                <w:color w:val="000000"/>
                <w:sz w:val="23"/>
                <w:szCs w:val="23"/>
              </w:rPr>
              <w:t xml:space="preserve">: equipamento para exame visual do ouvido. </w:t>
            </w:r>
            <w:proofErr w:type="spellStart"/>
            <w:r w:rsidRPr="00CF26EF">
              <w:rPr>
                <w:rFonts w:asciiTheme="minorHAnsi" w:hAnsiTheme="minorHAnsi" w:cstheme="minorHAnsi"/>
                <w:color w:val="000000"/>
                <w:sz w:val="23"/>
                <w:szCs w:val="23"/>
              </w:rPr>
              <w:t>Otoscópio</w:t>
            </w:r>
            <w:proofErr w:type="spellEnd"/>
            <w:r w:rsidRPr="00CF26EF">
              <w:rPr>
                <w:rFonts w:asciiTheme="minorHAnsi" w:hAnsiTheme="minorHAnsi" w:cstheme="minorHAnsi"/>
                <w:color w:val="000000"/>
                <w:sz w:val="23"/>
                <w:szCs w:val="23"/>
              </w:rPr>
              <w:t xml:space="preserve"> em fibra óptica em material de alta resistência. Lâmpada de LED, lente de aumento de 2.5x e 05 espéculos permanentes de plástico com diâmetros aproximados: 2,5mm-3,0mm-3,5mm-4,0mm- 8,0 mm. Possuir regulador de alta e baixa luminosidade e encaixe para visor sobressalente. Possuir cabo em aço inoxidável. Possuir visor articulado ao cabeçote e móvel. Acompanhar lâmpada e visor sobressalente. Apresentar cabo em aço inoxidável de tamanho médio para pilhas. Possuir lupa redonda. Possuir controle de intensidade de luz desejável. Alimentação por pilhas médias comuns. Acompanha estojo reforçado para acondicionamento e transporte, contendo: Lâmpada e visor sobressalente e 05 (cinco) espéculos permanentes de plástico. Garantia de 1 ano. CATMAT 380842 </w:t>
            </w:r>
          </w:p>
        </w:tc>
        <w:tc>
          <w:tcPr>
            <w:tcW w:w="1134" w:type="dxa"/>
            <w:tcBorders>
              <w:left w:val="single" w:sz="2" w:space="0" w:color="000000"/>
              <w:bottom w:val="single" w:sz="2" w:space="0" w:color="000000"/>
            </w:tcBorders>
          </w:tcPr>
          <w:p w14:paraId="638FEF0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23D2F4F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6F0D158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6400B04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522,41</w:t>
            </w:r>
          </w:p>
        </w:tc>
        <w:tc>
          <w:tcPr>
            <w:tcW w:w="1276" w:type="dxa"/>
            <w:tcBorders>
              <w:left w:val="single" w:sz="2" w:space="0" w:color="000000"/>
              <w:bottom w:val="single" w:sz="2" w:space="0" w:color="000000"/>
              <w:right w:val="single" w:sz="2" w:space="0" w:color="000000"/>
            </w:tcBorders>
          </w:tcPr>
          <w:p w14:paraId="097800A5"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4.179,28</w:t>
            </w:r>
          </w:p>
        </w:tc>
      </w:tr>
      <w:tr w:rsidR="0064360C" w:rsidRPr="00CF26EF" w14:paraId="4B5EEAA7" w14:textId="77777777" w:rsidTr="0064360C">
        <w:tc>
          <w:tcPr>
            <w:tcW w:w="500" w:type="dxa"/>
            <w:tcBorders>
              <w:left w:val="single" w:sz="2" w:space="0" w:color="000000"/>
              <w:bottom w:val="single" w:sz="2" w:space="0" w:color="000000"/>
            </w:tcBorders>
          </w:tcPr>
          <w:p w14:paraId="0E8D9D9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69E397EC"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22</w:t>
            </w:r>
          </w:p>
        </w:tc>
        <w:tc>
          <w:tcPr>
            <w:tcW w:w="4906" w:type="dxa"/>
            <w:tcBorders>
              <w:left w:val="single" w:sz="2" w:space="0" w:color="000000"/>
              <w:bottom w:val="single" w:sz="2" w:space="0" w:color="000000"/>
            </w:tcBorders>
          </w:tcPr>
          <w:p w14:paraId="5B48326B" w14:textId="4241B92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Oxímetro de pulso; de mesa; com tela de cristal líquido 30 mm x 25 mm (altura x largura) com curva </w:t>
            </w:r>
            <w:proofErr w:type="spellStart"/>
            <w:r w:rsidRPr="00CF26EF">
              <w:rPr>
                <w:rFonts w:asciiTheme="minorHAnsi" w:hAnsiTheme="minorHAnsi" w:cstheme="minorHAnsi"/>
                <w:color w:val="000000"/>
                <w:sz w:val="23"/>
                <w:szCs w:val="23"/>
              </w:rPr>
              <w:t>pletismográfica</w:t>
            </w:r>
            <w:proofErr w:type="spellEnd"/>
            <w:r w:rsidRPr="00CF26EF">
              <w:rPr>
                <w:rFonts w:asciiTheme="minorHAnsi" w:hAnsiTheme="minorHAnsi" w:cstheme="minorHAnsi"/>
                <w:color w:val="000000"/>
                <w:sz w:val="23"/>
                <w:szCs w:val="23"/>
              </w:rPr>
              <w:t xml:space="preserve"> e gráfico de barras das últimas 24 h; incluso sensores para utilização em pacientes adultos, pediátricos e neonatais, bivolt automático, bateria interna recarregável, com autonomia mínima de 3 h; alarmes ajustáveis e automáticos para SpO2 e pulso, máximos e </w:t>
            </w:r>
            <w:proofErr w:type="spellStart"/>
            <w:r w:rsidRPr="00CF26EF">
              <w:rPr>
                <w:rFonts w:asciiTheme="minorHAnsi" w:hAnsiTheme="minorHAnsi" w:cstheme="minorHAnsi"/>
                <w:color w:val="000000"/>
                <w:sz w:val="23"/>
                <w:szCs w:val="23"/>
              </w:rPr>
              <w:t>minimos</w:t>
            </w:r>
            <w:proofErr w:type="spellEnd"/>
            <w:r w:rsidRPr="00CF26EF">
              <w:rPr>
                <w:rFonts w:asciiTheme="minorHAnsi" w:hAnsiTheme="minorHAnsi" w:cstheme="minorHAnsi"/>
                <w:color w:val="000000"/>
                <w:sz w:val="23"/>
                <w:szCs w:val="23"/>
              </w:rPr>
              <w:t xml:space="preserve">; volume ajustável, valores de Spo2 e pulso e barra de alerta; faixa de </w:t>
            </w:r>
            <w:r w:rsidR="009869CD" w:rsidRPr="00CF26EF">
              <w:rPr>
                <w:rFonts w:asciiTheme="minorHAnsi" w:hAnsiTheme="minorHAnsi" w:cstheme="minorHAnsi"/>
                <w:color w:val="000000"/>
                <w:sz w:val="23"/>
                <w:szCs w:val="23"/>
              </w:rPr>
              <w:t>medição</w:t>
            </w:r>
            <w:r w:rsidRPr="00CF26EF">
              <w:rPr>
                <w:rFonts w:asciiTheme="minorHAnsi" w:hAnsiTheme="minorHAnsi" w:cstheme="minorHAnsi"/>
                <w:color w:val="000000"/>
                <w:sz w:val="23"/>
                <w:szCs w:val="23"/>
              </w:rPr>
              <w:t xml:space="preserve"> cardíaca de 30-250 </w:t>
            </w:r>
            <w:proofErr w:type="spellStart"/>
            <w:r w:rsidRPr="00CF26EF">
              <w:rPr>
                <w:rFonts w:asciiTheme="minorHAnsi" w:hAnsiTheme="minorHAnsi" w:cstheme="minorHAnsi"/>
                <w:color w:val="000000"/>
                <w:sz w:val="23"/>
                <w:szCs w:val="23"/>
              </w:rPr>
              <w:t>pbm</w:t>
            </w:r>
            <w:proofErr w:type="spellEnd"/>
            <w:r w:rsidRPr="00CF26EF">
              <w:rPr>
                <w:rFonts w:asciiTheme="minorHAnsi" w:hAnsiTheme="minorHAnsi" w:cstheme="minorHAnsi"/>
                <w:color w:val="000000"/>
                <w:sz w:val="23"/>
                <w:szCs w:val="23"/>
              </w:rPr>
              <w:t xml:space="preserve"> com </w:t>
            </w:r>
            <w:r w:rsidR="009869CD" w:rsidRPr="00CF26EF">
              <w:rPr>
                <w:rFonts w:asciiTheme="minorHAnsi" w:hAnsiTheme="minorHAnsi" w:cstheme="minorHAnsi"/>
                <w:color w:val="000000"/>
                <w:sz w:val="23"/>
                <w:szCs w:val="23"/>
              </w:rPr>
              <w:t>p</w:t>
            </w:r>
            <w:r w:rsidRPr="00CF26EF">
              <w:rPr>
                <w:rFonts w:asciiTheme="minorHAnsi" w:hAnsiTheme="minorHAnsi" w:cstheme="minorHAnsi"/>
                <w:color w:val="000000"/>
                <w:sz w:val="23"/>
                <w:szCs w:val="23"/>
              </w:rPr>
              <w:t>recisão de 2 bpm, resolução de 1 bpm, tempo de resposta de 8 segundos; faixa de saturação de 0-100% com precisão de 2% e resolução de 1%. CATMAT 441985</w:t>
            </w:r>
          </w:p>
        </w:tc>
        <w:tc>
          <w:tcPr>
            <w:tcW w:w="1134" w:type="dxa"/>
            <w:tcBorders>
              <w:left w:val="single" w:sz="2" w:space="0" w:color="000000"/>
              <w:bottom w:val="single" w:sz="2" w:space="0" w:color="000000"/>
            </w:tcBorders>
          </w:tcPr>
          <w:p w14:paraId="7BC30C1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ANVISA</w:t>
            </w:r>
          </w:p>
        </w:tc>
        <w:tc>
          <w:tcPr>
            <w:tcW w:w="567" w:type="dxa"/>
            <w:tcBorders>
              <w:left w:val="single" w:sz="2" w:space="0" w:color="000000"/>
              <w:bottom w:val="single" w:sz="2" w:space="0" w:color="000000"/>
            </w:tcBorders>
          </w:tcPr>
          <w:p w14:paraId="04B474D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8</w:t>
            </w:r>
          </w:p>
        </w:tc>
        <w:tc>
          <w:tcPr>
            <w:tcW w:w="567" w:type="dxa"/>
            <w:tcBorders>
              <w:left w:val="single" w:sz="2" w:space="0" w:color="000000"/>
              <w:bottom w:val="single" w:sz="2" w:space="0" w:color="000000"/>
            </w:tcBorders>
          </w:tcPr>
          <w:p w14:paraId="19F296C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0A8FE94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1.445,18</w:t>
            </w:r>
          </w:p>
        </w:tc>
        <w:tc>
          <w:tcPr>
            <w:tcW w:w="1276" w:type="dxa"/>
            <w:tcBorders>
              <w:left w:val="single" w:sz="2" w:space="0" w:color="000000"/>
              <w:bottom w:val="single" w:sz="2" w:space="0" w:color="000000"/>
              <w:right w:val="single" w:sz="2" w:space="0" w:color="000000"/>
            </w:tcBorders>
          </w:tcPr>
          <w:p w14:paraId="4DF5021D"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11.561,44</w:t>
            </w:r>
          </w:p>
        </w:tc>
      </w:tr>
      <w:tr w:rsidR="0064360C" w:rsidRPr="00CF26EF" w14:paraId="1E703981" w14:textId="77777777" w:rsidTr="0064360C">
        <w:tc>
          <w:tcPr>
            <w:tcW w:w="500" w:type="dxa"/>
            <w:tcBorders>
              <w:left w:val="single" w:sz="2" w:space="0" w:color="000000"/>
              <w:bottom w:val="single" w:sz="2" w:space="0" w:color="000000"/>
            </w:tcBorders>
          </w:tcPr>
          <w:p w14:paraId="6B2B80C3"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7EF7A4CF"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23</w:t>
            </w:r>
          </w:p>
        </w:tc>
        <w:tc>
          <w:tcPr>
            <w:tcW w:w="4906" w:type="dxa"/>
            <w:tcBorders>
              <w:left w:val="single" w:sz="2" w:space="0" w:color="000000"/>
              <w:bottom w:val="single" w:sz="2" w:space="0" w:color="000000"/>
            </w:tcBorders>
          </w:tcPr>
          <w:p w14:paraId="7D7A8FA8"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Pinça </w:t>
            </w:r>
            <w:proofErr w:type="spellStart"/>
            <w:r w:rsidRPr="00CF26EF">
              <w:rPr>
                <w:rFonts w:asciiTheme="minorHAnsi" w:hAnsiTheme="minorHAnsi" w:cstheme="minorHAnsi"/>
                <w:color w:val="000000"/>
                <w:sz w:val="23"/>
                <w:szCs w:val="23"/>
              </w:rPr>
              <w:t>Cheron</w:t>
            </w:r>
            <w:proofErr w:type="spellEnd"/>
            <w:r w:rsidRPr="00CF26EF">
              <w:rPr>
                <w:rFonts w:asciiTheme="minorHAnsi" w:hAnsiTheme="minorHAnsi" w:cstheme="minorHAnsi"/>
                <w:color w:val="000000"/>
                <w:sz w:val="23"/>
                <w:szCs w:val="23"/>
              </w:rPr>
              <w:t xml:space="preserve">, 24 a 25 cm, confeccionada em aço </w:t>
            </w:r>
            <w:r w:rsidRPr="00CF26EF">
              <w:rPr>
                <w:rFonts w:asciiTheme="minorHAnsi" w:hAnsiTheme="minorHAnsi" w:cstheme="minorHAnsi"/>
                <w:color w:val="000000"/>
                <w:sz w:val="23"/>
                <w:szCs w:val="23"/>
              </w:rPr>
              <w:lastRenderedPageBreak/>
              <w:t xml:space="preserve">inoxidável cirúrgico, </w:t>
            </w:r>
            <w:proofErr w:type="spellStart"/>
            <w:r w:rsidRPr="00CF26EF">
              <w:rPr>
                <w:rFonts w:asciiTheme="minorHAnsi" w:hAnsiTheme="minorHAnsi" w:cstheme="minorHAnsi"/>
                <w:color w:val="000000"/>
                <w:sz w:val="23"/>
                <w:szCs w:val="23"/>
              </w:rPr>
              <w:t>autoclavável</w:t>
            </w:r>
            <w:proofErr w:type="spellEnd"/>
            <w:r w:rsidRPr="00CF26EF">
              <w:rPr>
                <w:rFonts w:asciiTheme="minorHAnsi" w:hAnsiTheme="minorHAnsi" w:cstheme="minorHAnsi"/>
                <w:color w:val="000000"/>
                <w:sz w:val="23"/>
                <w:szCs w:val="23"/>
              </w:rPr>
              <w:t>, 10 anos de garantia, embalagem individual. CATMAT 467873</w:t>
            </w:r>
          </w:p>
        </w:tc>
        <w:tc>
          <w:tcPr>
            <w:tcW w:w="1134" w:type="dxa"/>
            <w:tcBorders>
              <w:left w:val="single" w:sz="2" w:space="0" w:color="000000"/>
              <w:bottom w:val="single" w:sz="2" w:space="0" w:color="000000"/>
            </w:tcBorders>
          </w:tcPr>
          <w:p w14:paraId="61E626F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557223E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16D8420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016958E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79,06</w:t>
            </w:r>
          </w:p>
        </w:tc>
        <w:tc>
          <w:tcPr>
            <w:tcW w:w="1276" w:type="dxa"/>
            <w:tcBorders>
              <w:left w:val="single" w:sz="2" w:space="0" w:color="000000"/>
              <w:bottom w:val="single" w:sz="2" w:space="0" w:color="000000"/>
              <w:right w:val="single" w:sz="2" w:space="0" w:color="000000"/>
            </w:tcBorders>
          </w:tcPr>
          <w:p w14:paraId="4184CB1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1.897,44</w:t>
            </w:r>
          </w:p>
        </w:tc>
      </w:tr>
      <w:tr w:rsidR="0064360C" w:rsidRPr="00CF26EF" w14:paraId="1FEDFBDA" w14:textId="77777777" w:rsidTr="0064360C">
        <w:tc>
          <w:tcPr>
            <w:tcW w:w="500" w:type="dxa"/>
            <w:tcBorders>
              <w:left w:val="single" w:sz="2" w:space="0" w:color="000000"/>
              <w:bottom w:val="single" w:sz="2" w:space="0" w:color="000000"/>
            </w:tcBorders>
          </w:tcPr>
          <w:p w14:paraId="0012ADC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2" w:space="0" w:color="000000"/>
            </w:tcBorders>
          </w:tcPr>
          <w:p w14:paraId="67A16A2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4906" w:type="dxa"/>
            <w:tcBorders>
              <w:left w:val="single" w:sz="2" w:space="0" w:color="000000"/>
              <w:bottom w:val="single" w:sz="2" w:space="0" w:color="000000"/>
            </w:tcBorders>
          </w:tcPr>
          <w:p w14:paraId="36726995"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Pinça de dissecção 14 cm, anatômica, serrilhada, confeccionada em aço inox, </w:t>
            </w:r>
            <w:proofErr w:type="spellStart"/>
            <w:r w:rsidRPr="00CF26EF">
              <w:rPr>
                <w:rFonts w:asciiTheme="minorHAnsi" w:hAnsiTheme="minorHAnsi" w:cstheme="minorHAnsi"/>
                <w:color w:val="000000"/>
                <w:sz w:val="23"/>
                <w:szCs w:val="23"/>
              </w:rPr>
              <w:t>autoclavavel</w:t>
            </w:r>
            <w:proofErr w:type="spellEnd"/>
            <w:r w:rsidRPr="00CF26EF">
              <w:rPr>
                <w:rFonts w:asciiTheme="minorHAnsi" w:hAnsiTheme="minorHAnsi" w:cstheme="minorHAnsi"/>
                <w:color w:val="000000"/>
                <w:sz w:val="23"/>
                <w:szCs w:val="23"/>
              </w:rPr>
              <w:t>, 10 anos de garantia, embalagem individual. CATMAT 467745</w:t>
            </w:r>
          </w:p>
        </w:tc>
        <w:tc>
          <w:tcPr>
            <w:tcW w:w="1134" w:type="dxa"/>
            <w:tcBorders>
              <w:left w:val="single" w:sz="2" w:space="0" w:color="000000"/>
              <w:bottom w:val="single" w:sz="2" w:space="0" w:color="000000"/>
            </w:tcBorders>
          </w:tcPr>
          <w:p w14:paraId="5E495391"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2" w:space="0" w:color="000000"/>
            </w:tcBorders>
          </w:tcPr>
          <w:p w14:paraId="3E17C4B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2" w:space="0" w:color="000000"/>
            </w:tcBorders>
          </w:tcPr>
          <w:p w14:paraId="30E318B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2" w:space="0" w:color="000000"/>
            </w:tcBorders>
          </w:tcPr>
          <w:p w14:paraId="13381C1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16,49</w:t>
            </w:r>
          </w:p>
        </w:tc>
        <w:tc>
          <w:tcPr>
            <w:tcW w:w="1276" w:type="dxa"/>
            <w:tcBorders>
              <w:left w:val="single" w:sz="2" w:space="0" w:color="000000"/>
              <w:bottom w:val="single" w:sz="2" w:space="0" w:color="000000"/>
              <w:right w:val="single" w:sz="2" w:space="0" w:color="000000"/>
            </w:tcBorders>
          </w:tcPr>
          <w:p w14:paraId="6A998E1E"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395,76</w:t>
            </w:r>
          </w:p>
        </w:tc>
      </w:tr>
      <w:tr w:rsidR="0064360C" w:rsidRPr="00CF26EF" w14:paraId="7629756E" w14:textId="77777777" w:rsidTr="009869CD">
        <w:tc>
          <w:tcPr>
            <w:tcW w:w="500" w:type="dxa"/>
            <w:tcBorders>
              <w:left w:val="single" w:sz="4" w:space="0" w:color="auto"/>
              <w:bottom w:val="single" w:sz="4" w:space="0" w:color="auto"/>
            </w:tcBorders>
          </w:tcPr>
          <w:p w14:paraId="430BEB22"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w:t>
            </w:r>
          </w:p>
        </w:tc>
        <w:tc>
          <w:tcPr>
            <w:tcW w:w="517" w:type="dxa"/>
            <w:tcBorders>
              <w:left w:val="single" w:sz="2" w:space="0" w:color="000000"/>
              <w:bottom w:val="single" w:sz="4" w:space="0" w:color="auto"/>
            </w:tcBorders>
          </w:tcPr>
          <w:p w14:paraId="3B4860C7"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25</w:t>
            </w:r>
          </w:p>
        </w:tc>
        <w:tc>
          <w:tcPr>
            <w:tcW w:w="4906" w:type="dxa"/>
            <w:tcBorders>
              <w:left w:val="single" w:sz="2" w:space="0" w:color="000000"/>
              <w:bottom w:val="single" w:sz="4" w:space="0" w:color="auto"/>
            </w:tcBorders>
          </w:tcPr>
          <w:p w14:paraId="62B57B92" w14:textId="77777777" w:rsidR="0064360C" w:rsidRPr="00CF26EF" w:rsidRDefault="0064360C" w:rsidP="00E74AA6">
            <w:pPr>
              <w:pStyle w:val="Contedodatabela"/>
              <w:widowControl w:val="0"/>
              <w:jc w:val="both"/>
              <w:rPr>
                <w:rFonts w:asciiTheme="minorHAnsi" w:hAnsiTheme="minorHAnsi" w:cstheme="minorHAnsi"/>
                <w:color w:val="000000"/>
                <w:sz w:val="23"/>
                <w:szCs w:val="23"/>
              </w:rPr>
            </w:pPr>
            <w:r w:rsidRPr="00CF26EF">
              <w:rPr>
                <w:rFonts w:asciiTheme="minorHAnsi" w:hAnsiTheme="minorHAnsi" w:cstheme="minorHAnsi"/>
                <w:color w:val="000000"/>
                <w:sz w:val="23"/>
                <w:szCs w:val="23"/>
              </w:rPr>
              <w:t xml:space="preserve">Pinça dente de rato, 14 cm, anatômica, confeccionada em aço inoxidável cirúrgico, </w:t>
            </w:r>
            <w:proofErr w:type="spellStart"/>
            <w:r w:rsidRPr="00CF26EF">
              <w:rPr>
                <w:rFonts w:asciiTheme="minorHAnsi" w:hAnsiTheme="minorHAnsi" w:cstheme="minorHAnsi"/>
                <w:color w:val="000000"/>
                <w:sz w:val="23"/>
                <w:szCs w:val="23"/>
              </w:rPr>
              <w:t>autoclavável</w:t>
            </w:r>
            <w:proofErr w:type="spellEnd"/>
            <w:r w:rsidRPr="00CF26EF">
              <w:rPr>
                <w:rFonts w:asciiTheme="minorHAnsi" w:hAnsiTheme="minorHAnsi" w:cstheme="minorHAnsi"/>
                <w:color w:val="000000"/>
                <w:sz w:val="23"/>
                <w:szCs w:val="23"/>
              </w:rPr>
              <w:t>, 10 anos de garantia, embalagem individual. CATMAT 46799</w:t>
            </w:r>
          </w:p>
        </w:tc>
        <w:tc>
          <w:tcPr>
            <w:tcW w:w="1134" w:type="dxa"/>
            <w:tcBorders>
              <w:left w:val="single" w:sz="2" w:space="0" w:color="000000"/>
              <w:bottom w:val="single" w:sz="4" w:space="0" w:color="auto"/>
            </w:tcBorders>
          </w:tcPr>
          <w:p w14:paraId="6752829A"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p>
        </w:tc>
        <w:tc>
          <w:tcPr>
            <w:tcW w:w="567" w:type="dxa"/>
            <w:tcBorders>
              <w:left w:val="single" w:sz="2" w:space="0" w:color="000000"/>
              <w:bottom w:val="single" w:sz="4" w:space="0" w:color="auto"/>
            </w:tcBorders>
          </w:tcPr>
          <w:p w14:paraId="636943BB"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24</w:t>
            </w:r>
          </w:p>
        </w:tc>
        <w:tc>
          <w:tcPr>
            <w:tcW w:w="567" w:type="dxa"/>
            <w:tcBorders>
              <w:left w:val="single" w:sz="2" w:space="0" w:color="000000"/>
              <w:bottom w:val="single" w:sz="4" w:space="0" w:color="auto"/>
            </w:tcBorders>
          </w:tcPr>
          <w:p w14:paraId="58584B74"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UN.</w:t>
            </w:r>
          </w:p>
        </w:tc>
        <w:tc>
          <w:tcPr>
            <w:tcW w:w="1134" w:type="dxa"/>
            <w:tcBorders>
              <w:left w:val="single" w:sz="2" w:space="0" w:color="000000"/>
              <w:bottom w:val="single" w:sz="4" w:space="0" w:color="auto"/>
            </w:tcBorders>
          </w:tcPr>
          <w:p w14:paraId="4E5377E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17,94</w:t>
            </w:r>
          </w:p>
        </w:tc>
        <w:tc>
          <w:tcPr>
            <w:tcW w:w="1276" w:type="dxa"/>
            <w:tcBorders>
              <w:left w:val="single" w:sz="2" w:space="0" w:color="000000"/>
              <w:bottom w:val="single" w:sz="4" w:space="0" w:color="auto"/>
              <w:right w:val="single" w:sz="2" w:space="0" w:color="000000"/>
            </w:tcBorders>
          </w:tcPr>
          <w:p w14:paraId="732BE628" w14:textId="77777777" w:rsidR="0064360C" w:rsidRPr="00CF26EF" w:rsidRDefault="0064360C"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430,56</w:t>
            </w:r>
          </w:p>
        </w:tc>
      </w:tr>
      <w:tr w:rsidR="009869CD" w:rsidRPr="00CF26EF" w14:paraId="6E323502" w14:textId="77777777" w:rsidTr="009869CD">
        <w:tc>
          <w:tcPr>
            <w:tcW w:w="500" w:type="dxa"/>
            <w:tcBorders>
              <w:top w:val="single" w:sz="4" w:space="0" w:color="auto"/>
              <w:left w:val="single" w:sz="2" w:space="0" w:color="000000"/>
              <w:bottom w:val="single" w:sz="2" w:space="0" w:color="000000"/>
            </w:tcBorders>
          </w:tcPr>
          <w:p w14:paraId="15C8AFFE" w14:textId="77777777" w:rsidR="009869CD" w:rsidRPr="00CF26EF" w:rsidRDefault="009869CD" w:rsidP="00E74AA6">
            <w:pPr>
              <w:pStyle w:val="Contedodatabela"/>
              <w:widowControl w:val="0"/>
              <w:jc w:val="center"/>
              <w:rPr>
                <w:rFonts w:asciiTheme="minorHAnsi" w:hAnsiTheme="minorHAnsi" w:cstheme="minorHAnsi"/>
                <w:color w:val="000000"/>
                <w:sz w:val="23"/>
                <w:szCs w:val="23"/>
              </w:rPr>
            </w:pPr>
          </w:p>
        </w:tc>
        <w:tc>
          <w:tcPr>
            <w:tcW w:w="517" w:type="dxa"/>
            <w:tcBorders>
              <w:top w:val="single" w:sz="4" w:space="0" w:color="auto"/>
              <w:left w:val="single" w:sz="2" w:space="0" w:color="000000"/>
              <w:bottom w:val="single" w:sz="2" w:space="0" w:color="000000"/>
            </w:tcBorders>
          </w:tcPr>
          <w:p w14:paraId="4F147039" w14:textId="77777777" w:rsidR="009869CD" w:rsidRPr="00CF26EF" w:rsidRDefault="009869CD" w:rsidP="00E74AA6">
            <w:pPr>
              <w:pStyle w:val="Contedodatabela"/>
              <w:widowControl w:val="0"/>
              <w:jc w:val="center"/>
              <w:rPr>
                <w:rFonts w:asciiTheme="minorHAnsi" w:hAnsiTheme="minorHAnsi" w:cstheme="minorHAnsi"/>
                <w:color w:val="000000"/>
                <w:sz w:val="23"/>
                <w:szCs w:val="23"/>
              </w:rPr>
            </w:pPr>
          </w:p>
        </w:tc>
        <w:tc>
          <w:tcPr>
            <w:tcW w:w="4906" w:type="dxa"/>
            <w:tcBorders>
              <w:top w:val="single" w:sz="4" w:space="0" w:color="auto"/>
              <w:left w:val="single" w:sz="2" w:space="0" w:color="000000"/>
              <w:bottom w:val="single" w:sz="2" w:space="0" w:color="000000"/>
            </w:tcBorders>
          </w:tcPr>
          <w:p w14:paraId="5E222973" w14:textId="77777777" w:rsidR="009869CD" w:rsidRPr="00CF26EF" w:rsidRDefault="009869CD" w:rsidP="00E74AA6">
            <w:pPr>
              <w:pStyle w:val="Contedodatabela"/>
              <w:widowControl w:val="0"/>
              <w:jc w:val="both"/>
              <w:rPr>
                <w:rFonts w:asciiTheme="minorHAnsi" w:hAnsiTheme="minorHAnsi" w:cstheme="minorHAnsi"/>
                <w:color w:val="000000"/>
                <w:sz w:val="23"/>
                <w:szCs w:val="23"/>
              </w:rPr>
            </w:pPr>
          </w:p>
        </w:tc>
        <w:tc>
          <w:tcPr>
            <w:tcW w:w="1134" w:type="dxa"/>
            <w:tcBorders>
              <w:top w:val="single" w:sz="4" w:space="0" w:color="auto"/>
              <w:left w:val="single" w:sz="2" w:space="0" w:color="000000"/>
              <w:bottom w:val="single" w:sz="2" w:space="0" w:color="000000"/>
            </w:tcBorders>
          </w:tcPr>
          <w:p w14:paraId="5F9D0C73" w14:textId="77777777" w:rsidR="009869CD" w:rsidRPr="00CF26EF" w:rsidRDefault="009869CD" w:rsidP="00E74AA6">
            <w:pPr>
              <w:pStyle w:val="Contedodatabela"/>
              <w:widowControl w:val="0"/>
              <w:jc w:val="center"/>
              <w:rPr>
                <w:rFonts w:asciiTheme="minorHAnsi" w:hAnsiTheme="minorHAnsi" w:cstheme="minorHAnsi"/>
                <w:color w:val="000000"/>
                <w:sz w:val="23"/>
                <w:szCs w:val="23"/>
              </w:rPr>
            </w:pPr>
          </w:p>
        </w:tc>
        <w:tc>
          <w:tcPr>
            <w:tcW w:w="567" w:type="dxa"/>
            <w:tcBorders>
              <w:top w:val="single" w:sz="4" w:space="0" w:color="auto"/>
              <w:left w:val="single" w:sz="2" w:space="0" w:color="000000"/>
              <w:bottom w:val="single" w:sz="2" w:space="0" w:color="000000"/>
            </w:tcBorders>
          </w:tcPr>
          <w:p w14:paraId="26F3724B" w14:textId="77777777" w:rsidR="009869CD" w:rsidRPr="00CF26EF" w:rsidRDefault="009869CD" w:rsidP="00E74AA6">
            <w:pPr>
              <w:pStyle w:val="Contedodatabela"/>
              <w:widowControl w:val="0"/>
              <w:jc w:val="center"/>
              <w:rPr>
                <w:rFonts w:asciiTheme="minorHAnsi" w:hAnsiTheme="minorHAnsi" w:cstheme="minorHAnsi"/>
                <w:color w:val="000000"/>
                <w:sz w:val="23"/>
                <w:szCs w:val="23"/>
              </w:rPr>
            </w:pPr>
          </w:p>
        </w:tc>
        <w:tc>
          <w:tcPr>
            <w:tcW w:w="567" w:type="dxa"/>
            <w:tcBorders>
              <w:top w:val="single" w:sz="4" w:space="0" w:color="auto"/>
              <w:left w:val="single" w:sz="2" w:space="0" w:color="000000"/>
              <w:bottom w:val="single" w:sz="2" w:space="0" w:color="000000"/>
            </w:tcBorders>
          </w:tcPr>
          <w:p w14:paraId="64746AE8" w14:textId="77777777" w:rsidR="009869CD" w:rsidRPr="00CF26EF" w:rsidRDefault="009869CD" w:rsidP="00E74AA6">
            <w:pPr>
              <w:pStyle w:val="Contedodatabela"/>
              <w:widowControl w:val="0"/>
              <w:jc w:val="center"/>
              <w:rPr>
                <w:rFonts w:asciiTheme="minorHAnsi" w:hAnsiTheme="minorHAnsi" w:cstheme="minorHAnsi"/>
                <w:color w:val="000000"/>
                <w:sz w:val="23"/>
                <w:szCs w:val="23"/>
              </w:rPr>
            </w:pPr>
          </w:p>
        </w:tc>
        <w:tc>
          <w:tcPr>
            <w:tcW w:w="1134" w:type="dxa"/>
            <w:tcBorders>
              <w:top w:val="single" w:sz="4" w:space="0" w:color="auto"/>
              <w:left w:val="single" w:sz="2" w:space="0" w:color="000000"/>
              <w:bottom w:val="single" w:sz="2" w:space="0" w:color="000000"/>
            </w:tcBorders>
          </w:tcPr>
          <w:p w14:paraId="613620F1" w14:textId="01336308" w:rsidR="009869CD" w:rsidRPr="00CF26EF" w:rsidRDefault="009869CD"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t>TOTAL:</w:t>
            </w:r>
          </w:p>
        </w:tc>
        <w:tc>
          <w:tcPr>
            <w:tcW w:w="1276" w:type="dxa"/>
            <w:tcBorders>
              <w:top w:val="single" w:sz="4" w:space="0" w:color="auto"/>
              <w:left w:val="single" w:sz="2" w:space="0" w:color="000000"/>
              <w:bottom w:val="single" w:sz="2" w:space="0" w:color="000000"/>
              <w:right w:val="single" w:sz="2" w:space="0" w:color="000000"/>
            </w:tcBorders>
          </w:tcPr>
          <w:p w14:paraId="749AB582" w14:textId="3A97B6F0" w:rsidR="009869CD" w:rsidRPr="00CF26EF" w:rsidRDefault="009869CD" w:rsidP="00E74AA6">
            <w:pPr>
              <w:pStyle w:val="Contedodatabela"/>
              <w:widowControl w:val="0"/>
              <w:jc w:val="center"/>
              <w:rPr>
                <w:rFonts w:asciiTheme="minorHAnsi" w:hAnsiTheme="minorHAnsi" w:cstheme="minorHAnsi"/>
                <w:color w:val="000000"/>
                <w:sz w:val="23"/>
                <w:szCs w:val="23"/>
              </w:rPr>
            </w:pPr>
            <w:r w:rsidRPr="00CF26EF">
              <w:rPr>
                <w:rFonts w:asciiTheme="minorHAnsi" w:hAnsiTheme="minorHAnsi" w:cstheme="minorHAnsi"/>
                <w:color w:val="000000"/>
                <w:sz w:val="23"/>
                <w:szCs w:val="23"/>
              </w:rPr>
              <w:fldChar w:fldCharType="begin"/>
            </w:r>
            <w:r w:rsidRPr="00CF26EF">
              <w:rPr>
                <w:rFonts w:asciiTheme="minorHAnsi" w:hAnsiTheme="minorHAnsi" w:cstheme="minorHAnsi"/>
                <w:color w:val="000000"/>
                <w:sz w:val="23"/>
                <w:szCs w:val="23"/>
              </w:rPr>
              <w:instrText xml:space="preserve"> =SUM(ABOVE) </w:instrText>
            </w:r>
            <w:r w:rsidRPr="00CF26EF">
              <w:rPr>
                <w:rFonts w:asciiTheme="minorHAnsi" w:hAnsiTheme="minorHAnsi" w:cstheme="minorHAnsi"/>
                <w:color w:val="000000"/>
                <w:sz w:val="23"/>
                <w:szCs w:val="23"/>
              </w:rPr>
              <w:fldChar w:fldCharType="separate"/>
            </w:r>
            <w:r w:rsidRPr="00CF26EF">
              <w:rPr>
                <w:rFonts w:asciiTheme="minorHAnsi" w:hAnsiTheme="minorHAnsi" w:cstheme="minorHAnsi"/>
                <w:noProof/>
                <w:color w:val="000000"/>
                <w:sz w:val="23"/>
                <w:szCs w:val="23"/>
              </w:rPr>
              <w:t>290.852,98</w:t>
            </w:r>
            <w:r w:rsidRPr="00CF26EF">
              <w:rPr>
                <w:rFonts w:asciiTheme="minorHAnsi" w:hAnsiTheme="minorHAnsi" w:cstheme="minorHAnsi"/>
                <w:color w:val="000000"/>
                <w:sz w:val="23"/>
                <w:szCs w:val="23"/>
              </w:rPr>
              <w:fldChar w:fldCharType="end"/>
            </w:r>
          </w:p>
        </w:tc>
      </w:tr>
    </w:tbl>
    <w:p w14:paraId="1F53A83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EF3712A" w14:textId="1F93F74E"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4. DA VIGÊNCIA DA CONTRATAÇÃO </w:t>
      </w:r>
    </w:p>
    <w:p w14:paraId="5C4962C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066026C5" w14:textId="324D68E6"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4.1. A vigência da contratação será de </w:t>
      </w:r>
      <w:r w:rsidR="00801F4A" w:rsidRPr="00CF26EF">
        <w:rPr>
          <w:rFonts w:asciiTheme="minorHAnsi" w:eastAsia="Times New Roman" w:hAnsiTheme="minorHAnsi" w:cstheme="minorHAnsi"/>
          <w:color w:val="000000" w:themeColor="text1"/>
          <w:sz w:val="23"/>
          <w:szCs w:val="23"/>
        </w:rPr>
        <w:t>12</w:t>
      </w:r>
      <w:r w:rsidRPr="00CF26EF">
        <w:rPr>
          <w:rFonts w:asciiTheme="minorHAnsi" w:eastAsia="Times New Roman" w:hAnsiTheme="minorHAnsi" w:cstheme="minorHAnsi"/>
          <w:color w:val="000000" w:themeColor="text1"/>
          <w:sz w:val="23"/>
          <w:szCs w:val="23"/>
        </w:rPr>
        <w:t xml:space="preserve"> meses, </w:t>
      </w:r>
      <w:r w:rsidRPr="00CF26EF">
        <w:rPr>
          <w:rFonts w:asciiTheme="minorHAnsi" w:eastAsia="Times New Roman" w:hAnsiTheme="minorHAnsi" w:cstheme="minorHAnsi"/>
          <w:sz w:val="23"/>
          <w:szCs w:val="23"/>
        </w:rPr>
        <w:t>iniciada a partir da assinatura do contrato.</w:t>
      </w:r>
    </w:p>
    <w:p w14:paraId="65C063F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20C8D0A1" w14:textId="451712EF"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 xml:space="preserve">5. DAS CONDIÇÕES </w:t>
      </w:r>
      <w:r w:rsidR="00972A61" w:rsidRPr="00CF26EF">
        <w:rPr>
          <w:rFonts w:asciiTheme="minorHAnsi" w:eastAsia="Times New Roman" w:hAnsiTheme="minorHAnsi" w:cstheme="minorHAnsi"/>
          <w:b/>
          <w:color w:val="000000" w:themeColor="text1"/>
          <w:sz w:val="23"/>
          <w:szCs w:val="23"/>
        </w:rPr>
        <w:t xml:space="preserve">DE </w:t>
      </w:r>
      <w:r w:rsidRPr="00CF26EF">
        <w:rPr>
          <w:rFonts w:asciiTheme="minorHAnsi" w:eastAsia="Times New Roman" w:hAnsiTheme="minorHAnsi" w:cstheme="minorHAnsi"/>
          <w:b/>
          <w:color w:val="000000" w:themeColor="text1"/>
          <w:sz w:val="23"/>
          <w:szCs w:val="23"/>
        </w:rPr>
        <w:t>FORNECIMENTO</w:t>
      </w:r>
    </w:p>
    <w:p w14:paraId="22DFB5B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332F4552" w14:textId="1D741BF8" w:rsidR="00C47839" w:rsidRPr="00CF26EF" w:rsidRDefault="00C47839" w:rsidP="00C4783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5.1. Os produtos serão adquiridos em uma única parcela de maneira integral.</w:t>
      </w:r>
    </w:p>
    <w:p w14:paraId="37832BB6" w14:textId="77777777" w:rsidR="00C47839" w:rsidRPr="00CF26EF" w:rsidRDefault="00C47839" w:rsidP="00C478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E30C58D" w14:textId="75489CBE" w:rsidR="00C47839" w:rsidRPr="00CF26EF" w:rsidRDefault="00C47839" w:rsidP="00C4783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5.2. A Secretaria de Saúde enviará Autorização de Compra para a contratada no e-mail indicado em sua proposta e o produto deverá ser entregue no prazo máximo de 30 dias, na Secretaria de Saúde localizada na Avenida Carmem Ribeiro Pitombo, 124, Centro de Ubiratã-PR.</w:t>
      </w:r>
    </w:p>
    <w:p w14:paraId="7017834B" w14:textId="77777777" w:rsidR="00C47839" w:rsidRPr="00CF26EF" w:rsidRDefault="00C47839" w:rsidP="00C478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114C29D" w14:textId="346249CE" w:rsidR="00C47839" w:rsidRPr="00CF26EF" w:rsidRDefault="00C47839" w:rsidP="00C4783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5.3. Os itens devem ser entregues montados. Poderão ser entregues desmontados itens de pequeno porte e/ou cuja montagem seja simples e não necessite de ferramentas.</w:t>
      </w:r>
    </w:p>
    <w:p w14:paraId="247AF04E" w14:textId="77777777" w:rsidR="00C47839" w:rsidRPr="00CF26EF" w:rsidRDefault="00C47839" w:rsidP="00C4783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9FA74EB" w14:textId="1C274D07" w:rsidR="00C47839" w:rsidRPr="00CF26EF" w:rsidRDefault="00C47839" w:rsidP="00C4783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5.4. Para os itens em que não constar tempo de garantia deverá ser considerado o mínimo legal de três meses.</w:t>
      </w:r>
    </w:p>
    <w:p w14:paraId="02E7DD82" w14:textId="77777777" w:rsidR="00C47839" w:rsidRPr="00CF26EF" w:rsidRDefault="00C47839" w:rsidP="00C478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5E5E6D2" w14:textId="3AEDEF9B" w:rsidR="002B4252" w:rsidRPr="00CF26EF" w:rsidRDefault="002B4252" w:rsidP="00230E7D">
      <w:pPr>
        <w:overflowPunct w:val="0"/>
        <w:autoSpaceDE w:val="0"/>
        <w:autoSpaceDN w:val="0"/>
        <w:adjustRightInd w:val="0"/>
        <w:spacing w:after="0" w:line="240" w:lineRule="auto"/>
        <w:ind w:left="142"/>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5.</w:t>
      </w:r>
      <w:r w:rsidR="00230E7D" w:rsidRPr="00CF26EF">
        <w:rPr>
          <w:rFonts w:asciiTheme="minorHAnsi" w:eastAsia="Times New Roman" w:hAnsiTheme="minorHAnsi" w:cstheme="minorHAnsi"/>
          <w:sz w:val="23"/>
          <w:szCs w:val="23"/>
        </w:rPr>
        <w:t>5</w:t>
      </w:r>
      <w:r w:rsidRPr="00CF26EF">
        <w:rPr>
          <w:rFonts w:asciiTheme="minorHAnsi" w:eastAsia="Times New Roman" w:hAnsiTheme="minorHAnsi" w:cstheme="minorHAnsi"/>
          <w:sz w:val="23"/>
          <w:szCs w:val="23"/>
        </w:rPr>
        <w:t xml:space="preserve">. No caso de recusa do objeto contratado, o prazo para substituição será a metade do prazo inicialmente estipulado para entrega, sujeitando-se </w:t>
      </w:r>
      <w:r w:rsidR="005C481A" w:rsidRPr="00CF26EF">
        <w:rPr>
          <w:rFonts w:asciiTheme="minorHAnsi" w:eastAsia="Times New Roman" w:hAnsiTheme="minorHAnsi" w:cstheme="minorHAnsi"/>
          <w:color w:val="000000" w:themeColor="text1"/>
          <w:sz w:val="23"/>
          <w:szCs w:val="23"/>
        </w:rPr>
        <w:t>a</w:t>
      </w:r>
      <w:r w:rsidRPr="00CF26EF">
        <w:rPr>
          <w:rFonts w:asciiTheme="minorHAnsi" w:eastAsia="Times New Roman" w:hAnsiTheme="minorHAnsi" w:cstheme="minorHAnsi"/>
          <w:color w:val="000000" w:themeColor="text1"/>
          <w:sz w:val="23"/>
          <w:szCs w:val="23"/>
        </w:rPr>
        <w:t xml:space="preserve"> empresa às penalidades previstas no presente Termo de Referência.</w:t>
      </w:r>
    </w:p>
    <w:p w14:paraId="3CD0CDA8" w14:textId="77777777" w:rsidR="00C47839" w:rsidRPr="00CF26EF" w:rsidRDefault="00C47839" w:rsidP="00C478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989626" w14:textId="694CCB30"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5.</w:t>
      </w:r>
      <w:r w:rsidR="00230E7D" w:rsidRPr="00CF26EF">
        <w:rPr>
          <w:rFonts w:asciiTheme="minorHAnsi" w:eastAsia="Times New Roman" w:hAnsiTheme="minorHAnsi" w:cstheme="minorHAnsi"/>
          <w:sz w:val="23"/>
          <w:szCs w:val="23"/>
        </w:rPr>
        <w:t>6</w:t>
      </w:r>
      <w:r w:rsidRPr="00CF26EF">
        <w:rPr>
          <w:rFonts w:asciiTheme="minorHAnsi" w:eastAsia="Times New Roman" w:hAnsiTheme="minorHAnsi" w:cstheme="minorHAnsi"/>
          <w:sz w:val="23"/>
          <w:szCs w:val="23"/>
        </w:rPr>
        <w:t xml:space="preserve">. </w:t>
      </w:r>
      <w:r w:rsidRPr="00CF26EF">
        <w:rPr>
          <w:rFonts w:asciiTheme="minorHAnsi" w:eastAsia="Times New Roman" w:hAnsiTheme="minorHAnsi" w:cstheme="minorHAnsi"/>
          <w:color w:val="000000" w:themeColor="text1"/>
          <w:sz w:val="23"/>
          <w:szCs w:val="23"/>
        </w:rPr>
        <w:t>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D2A31FA" w14:textId="44D1B66A"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w:t>
      </w:r>
      <w:r w:rsidR="00230E7D" w:rsidRPr="00CF26EF">
        <w:rPr>
          <w:rFonts w:asciiTheme="minorHAnsi" w:eastAsia="Times New Roman" w:hAnsiTheme="minorHAnsi" w:cstheme="minorHAnsi"/>
          <w:color w:val="000000" w:themeColor="text1"/>
          <w:sz w:val="23"/>
          <w:szCs w:val="23"/>
        </w:rPr>
        <w:t>6</w:t>
      </w:r>
      <w:r w:rsidRPr="00CF26EF">
        <w:rPr>
          <w:rFonts w:asciiTheme="minorHAnsi" w:eastAsia="Times New Roman" w:hAnsiTheme="minorHAnsi" w:cstheme="minorHAnsi"/>
          <w:color w:val="000000" w:themeColor="text1"/>
          <w:sz w:val="23"/>
          <w:szCs w:val="23"/>
        </w:rPr>
        <w:t xml:space="preserve">.1. A empresa se sujeita ao recebimento provisório do objeto pelo Município para fins de conferência, independente da forma de entrega, cabendo exclusivamente à empresa </w:t>
      </w:r>
      <w:r w:rsidR="009E0AD7" w:rsidRPr="00CF26EF">
        <w:rPr>
          <w:rFonts w:asciiTheme="minorHAnsi" w:eastAsia="Times New Roman" w:hAnsiTheme="minorHAnsi" w:cstheme="minorHAnsi"/>
          <w:color w:val="000000" w:themeColor="text1"/>
          <w:sz w:val="23"/>
          <w:szCs w:val="23"/>
        </w:rPr>
        <w:t>a</w:t>
      </w:r>
      <w:r w:rsidRPr="00CF26EF">
        <w:rPr>
          <w:rFonts w:asciiTheme="minorHAnsi" w:eastAsia="Times New Roman" w:hAnsiTheme="minorHAnsi" w:cstheme="minorHAnsi"/>
          <w:color w:val="000000" w:themeColor="text1"/>
          <w:sz w:val="23"/>
          <w:szCs w:val="23"/>
        </w:rPr>
        <w:t xml:space="preserve"> retirada/substituição do objeto recusado.</w:t>
      </w:r>
    </w:p>
    <w:p w14:paraId="06CC38A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3A57F95" w14:textId="5E363CFA"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w:t>
      </w:r>
      <w:r w:rsidR="00230E7D" w:rsidRPr="00CF26EF">
        <w:rPr>
          <w:rFonts w:asciiTheme="minorHAnsi" w:eastAsia="Times New Roman" w:hAnsiTheme="minorHAnsi" w:cstheme="minorHAnsi"/>
          <w:color w:val="000000" w:themeColor="text1"/>
          <w:sz w:val="23"/>
          <w:szCs w:val="23"/>
        </w:rPr>
        <w:t>7</w:t>
      </w:r>
      <w:r w:rsidRPr="00CF26EF">
        <w:rPr>
          <w:rFonts w:asciiTheme="minorHAnsi" w:eastAsia="Times New Roman" w:hAnsiTheme="minorHAnsi" w:cstheme="minorHAnsi"/>
          <w:color w:val="000000" w:themeColor="text1"/>
          <w:sz w:val="23"/>
          <w:szCs w:val="23"/>
        </w:rPr>
        <w:t>. A empresa deverá arcar com todas as despesas referentes à entrega do objeto, como transporte, mão de obra, encargos sociais, pedágio, entre outras.</w:t>
      </w:r>
    </w:p>
    <w:p w14:paraId="5F1C641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F380AC9" w14:textId="3DD1D2AD"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w:t>
      </w:r>
      <w:r w:rsidR="00230E7D" w:rsidRPr="00CF26EF">
        <w:rPr>
          <w:rFonts w:asciiTheme="minorHAnsi" w:eastAsia="Times New Roman" w:hAnsiTheme="minorHAnsi" w:cstheme="minorHAnsi"/>
          <w:sz w:val="23"/>
          <w:szCs w:val="23"/>
        </w:rPr>
        <w:t>8</w:t>
      </w:r>
      <w:r w:rsidRPr="00CF26EF">
        <w:rPr>
          <w:rFonts w:asciiTheme="minorHAnsi" w:eastAsia="Times New Roman" w:hAnsiTheme="minorHAnsi" w:cstheme="minorHAnsi"/>
          <w:sz w:val="23"/>
          <w:szCs w:val="23"/>
        </w:rPr>
        <w:t xml:space="preserve">. O objeto deverá ser entregue com declaração da garantia, sob pena de recusa, sendo responsabilidade </w:t>
      </w:r>
      <w:r w:rsidRPr="00CF26EF">
        <w:rPr>
          <w:rFonts w:asciiTheme="minorHAnsi" w:eastAsia="Times New Roman" w:hAnsiTheme="minorHAnsi" w:cstheme="minorHAnsi"/>
          <w:color w:val="000000" w:themeColor="text1"/>
          <w:sz w:val="23"/>
          <w:szCs w:val="23"/>
        </w:rPr>
        <w:t xml:space="preserve">da empresa a </w:t>
      </w:r>
      <w:r w:rsidRPr="00CF26EF">
        <w:rPr>
          <w:rFonts w:asciiTheme="minorHAnsi" w:eastAsia="Times New Roman" w:hAnsiTheme="minorHAnsi" w:cstheme="minorHAnsi"/>
          <w:sz w:val="23"/>
          <w:szCs w:val="23"/>
        </w:rPr>
        <w:t>substituição e/ou manutenção do objeto durante o período de garantia, sem ônus adicionais ao município.</w:t>
      </w:r>
    </w:p>
    <w:p w14:paraId="0402B1B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668742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6. DAS CONDIÇÕES DE RECEBIMENTO DO OBJETO</w:t>
      </w:r>
    </w:p>
    <w:p w14:paraId="203CB84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475AFE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696CE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6.2. O Município se reserva ao direito de não aceitar objeto que não estiver em conformidade com as exigências apresentadas no presente Termo de Referência.</w:t>
      </w:r>
    </w:p>
    <w:p w14:paraId="1C84773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0DF79BD" w14:textId="34F23D01"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 xml:space="preserve">6.2.1. O motivo da recusa será fundamentado pelo Fiscal do Contrato através de notificação, encaminhada por escrito à empresa, através do e-mail </w:t>
      </w:r>
      <w:r w:rsidR="007267DD" w:rsidRPr="00CF26EF">
        <w:rPr>
          <w:rFonts w:asciiTheme="minorHAnsi" w:eastAsia="Times New Roman" w:hAnsiTheme="minorHAnsi" w:cstheme="minorHAnsi"/>
          <w:color w:val="000000" w:themeColor="text1"/>
          <w:sz w:val="23"/>
          <w:szCs w:val="23"/>
        </w:rPr>
        <w:t>pel</w:t>
      </w:r>
      <w:r w:rsidRPr="00CF26EF">
        <w:rPr>
          <w:rFonts w:asciiTheme="minorHAnsi" w:eastAsia="Times New Roman" w:hAnsiTheme="minorHAnsi" w:cstheme="minorHAnsi"/>
          <w:color w:val="000000" w:themeColor="text1"/>
          <w:sz w:val="23"/>
          <w:szCs w:val="23"/>
        </w:rPr>
        <w:t>o qual foi encaminhada a Ordem de Compras.</w:t>
      </w:r>
    </w:p>
    <w:p w14:paraId="384E16E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D2AF6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6.3. A empresa é obrigada a substituir, por conta própria, no todo ou em parte, objeto em que se verificarem vícios, defeitos ou incorreções, ainda que tenha sido recebido definitivamente.</w:t>
      </w:r>
    </w:p>
    <w:p w14:paraId="7BA007C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57B68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101893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2FAFE9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6.4. O objeto que por ventura venha a ser recusado deverá ser substituído no prazo estipulado, sob pena de aplicação das penalidades previstas no presente Termo de Referência.</w:t>
      </w:r>
    </w:p>
    <w:p w14:paraId="3204E1D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7DCC52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7. DOS DIREITOS E RESPONSABILIDADES DAS PARTES</w:t>
      </w:r>
    </w:p>
    <w:p w14:paraId="6B855A0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75DC13D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7.1. Os direitos e responsabilidades das partes são os dispostos na </w:t>
      </w:r>
      <w:r w:rsidRPr="00CF26EF">
        <w:rPr>
          <w:rFonts w:asciiTheme="minorHAnsi" w:eastAsia="Times New Roman" w:hAnsiTheme="minorHAnsi" w:cstheme="minorHAnsi"/>
          <w:color w:val="000000" w:themeColor="text1"/>
          <w:sz w:val="23"/>
          <w:szCs w:val="23"/>
        </w:rPr>
        <w:t xml:space="preserve">Cláusula Sétima da </w:t>
      </w:r>
      <w:r w:rsidRPr="00CF26EF">
        <w:rPr>
          <w:rFonts w:asciiTheme="minorHAnsi" w:eastAsia="Times New Roman" w:hAnsiTheme="minorHAnsi" w:cstheme="minorHAnsi"/>
          <w:sz w:val="23"/>
          <w:szCs w:val="23"/>
        </w:rPr>
        <w:t>Minuta do Contrato.</w:t>
      </w:r>
    </w:p>
    <w:p w14:paraId="16F2E43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7F2A1793" w14:textId="0D662F7F"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8. </w:t>
      </w:r>
      <w:r w:rsidR="00E75AB7" w:rsidRPr="00CF26EF">
        <w:rPr>
          <w:rFonts w:asciiTheme="minorHAnsi" w:eastAsia="Times New Roman" w:hAnsiTheme="minorHAnsi" w:cstheme="minorHAnsi"/>
          <w:b/>
          <w:sz w:val="23"/>
          <w:szCs w:val="23"/>
        </w:rPr>
        <w:t xml:space="preserve">DAS </w:t>
      </w:r>
      <w:r w:rsidRPr="00CF26EF">
        <w:rPr>
          <w:rFonts w:asciiTheme="minorHAnsi" w:eastAsia="Times New Roman" w:hAnsiTheme="minorHAnsi" w:cstheme="minorHAnsi"/>
          <w:b/>
          <w:sz w:val="23"/>
          <w:szCs w:val="23"/>
        </w:rPr>
        <w:t>CONDIÇÕES DE PAGAMENTO</w:t>
      </w:r>
    </w:p>
    <w:p w14:paraId="0CD75D7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3D284F0E" w14:textId="6BA91DC6"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8.1. O pagamento será </w:t>
      </w:r>
      <w:r w:rsidRPr="00CF26EF">
        <w:rPr>
          <w:rFonts w:asciiTheme="minorHAnsi" w:eastAsia="Times New Roman" w:hAnsiTheme="minorHAnsi" w:cstheme="minorHAnsi"/>
          <w:color w:val="000000" w:themeColor="text1"/>
          <w:sz w:val="23"/>
          <w:szCs w:val="23"/>
        </w:rPr>
        <w:t xml:space="preserve">efetuado após recebimento de cada pedido, no prazo de até trinta </w:t>
      </w:r>
      <w:r w:rsidRPr="00CF26EF">
        <w:rPr>
          <w:rFonts w:asciiTheme="minorHAnsi" w:eastAsia="Times New Roman" w:hAnsiTheme="minorHAnsi" w:cstheme="minorHAnsi"/>
          <w:sz w:val="23"/>
          <w:szCs w:val="23"/>
        </w:rPr>
        <w:t>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E27766B" w14:textId="5555B202"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12BDCC4" w14:textId="77777777" w:rsidR="00230E7D" w:rsidRPr="00CF26EF" w:rsidRDefault="00230E7D" w:rsidP="0023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5214C88" w14:textId="5ADA0000" w:rsidR="00230E7D" w:rsidRPr="00CF26EF" w:rsidRDefault="00230E7D" w:rsidP="00230E7D">
      <w:pPr>
        <w:spacing w:after="0" w:line="240" w:lineRule="auto"/>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48F3E4E" w14:textId="2AC11B01" w:rsidR="002B4252" w:rsidRPr="00CF26EF" w:rsidRDefault="002B4252" w:rsidP="0023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                                  </w:t>
      </w:r>
    </w:p>
    <w:p w14:paraId="0655E638" w14:textId="20D2AECF" w:rsidR="002B4252" w:rsidRPr="00CF26EF" w:rsidRDefault="002B4252" w:rsidP="0023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w:t>
      </w:r>
      <w:r w:rsidR="00230E7D" w:rsidRPr="00CF26EF">
        <w:rPr>
          <w:rFonts w:asciiTheme="minorHAnsi" w:eastAsia="Times New Roman" w:hAnsiTheme="minorHAnsi" w:cstheme="minorHAnsi"/>
          <w:sz w:val="23"/>
          <w:szCs w:val="23"/>
        </w:rPr>
        <w:t>4</w:t>
      </w:r>
      <w:r w:rsidRPr="00CF26EF">
        <w:rPr>
          <w:rFonts w:asciiTheme="minorHAnsi" w:eastAsia="Times New Roman" w:hAnsiTheme="minorHAnsi" w:cstheme="minorHAnsi"/>
          <w:sz w:val="23"/>
          <w:szCs w:val="23"/>
        </w:rPr>
        <w:t xml:space="preserve">. As despesas para atender a contratação estão programadas em dotação orçamentária prevista no orçamento do Município para o exercício de </w:t>
      </w:r>
      <w:r w:rsidR="00692C05" w:rsidRPr="00CF26EF">
        <w:rPr>
          <w:rFonts w:asciiTheme="minorHAnsi" w:eastAsia="Times New Roman" w:hAnsiTheme="minorHAnsi" w:cstheme="minorHAnsi"/>
          <w:sz w:val="23"/>
          <w:szCs w:val="23"/>
        </w:rPr>
        <w:t>202</w:t>
      </w:r>
      <w:r w:rsidR="009F5061" w:rsidRPr="00CF26EF">
        <w:rPr>
          <w:rFonts w:asciiTheme="minorHAnsi" w:eastAsia="Times New Roman" w:hAnsiTheme="minorHAnsi" w:cstheme="minorHAnsi"/>
          <w:sz w:val="23"/>
          <w:szCs w:val="23"/>
        </w:rPr>
        <w:t>3</w:t>
      </w:r>
      <w:r w:rsidRPr="00CF26EF">
        <w:rPr>
          <w:rFonts w:asciiTheme="minorHAnsi" w:eastAsia="Times New Roman" w:hAnsiTheme="minorHAnsi" w:cstheme="minorHAnsi"/>
          <w:sz w:val="23"/>
          <w:szCs w:val="23"/>
        </w:rPr>
        <w:t>, na classificação abaixo:</w:t>
      </w:r>
    </w:p>
    <w:p w14:paraId="286DA872" w14:textId="77777777" w:rsidR="002B4252" w:rsidRPr="00CF26EF" w:rsidRDefault="002B4252" w:rsidP="0023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tbl>
      <w:tblPr>
        <w:tblW w:w="10377" w:type="dxa"/>
        <w:tblInd w:w="108" w:type="dxa"/>
        <w:tblLayout w:type="fixed"/>
        <w:tblLook w:val="04A0" w:firstRow="1" w:lastRow="0" w:firstColumn="1" w:lastColumn="0" w:noHBand="0" w:noVBand="1"/>
      </w:tblPr>
      <w:tblGrid>
        <w:gridCol w:w="883"/>
        <w:gridCol w:w="1084"/>
        <w:gridCol w:w="1606"/>
        <w:gridCol w:w="4678"/>
        <w:gridCol w:w="850"/>
        <w:gridCol w:w="1276"/>
      </w:tblGrid>
      <w:tr w:rsidR="00230E7D" w:rsidRPr="007B7A25" w14:paraId="1034FE76" w14:textId="77777777" w:rsidTr="00E74AA6">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0D5F273A"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Órgão</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670862F"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Despesa</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75D86FB2"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B41E977"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AA63FFC"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6F1AADF"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Valor</w:t>
            </w:r>
          </w:p>
        </w:tc>
      </w:tr>
      <w:tr w:rsidR="00230E7D" w:rsidRPr="007B7A25" w14:paraId="0D44810D" w14:textId="77777777" w:rsidTr="00E74AA6">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5C12B95A"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55D8C48"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12108</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00DB9727"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449052350000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342635A"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EQUIPAMENTOS DE PROCESSAMENTO DE DADOS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4EA1F4F"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BFCDBC"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108.333,60</w:t>
            </w:r>
          </w:p>
        </w:tc>
      </w:tr>
      <w:tr w:rsidR="00230E7D" w:rsidRPr="007B7A25" w14:paraId="37E481F8" w14:textId="77777777" w:rsidTr="00E74AA6">
        <w:tc>
          <w:tcPr>
            <w:tcW w:w="883" w:type="dxa"/>
            <w:tcBorders>
              <w:left w:val="single" w:sz="4" w:space="0" w:color="000000"/>
              <w:bottom w:val="single" w:sz="4" w:space="0" w:color="000000"/>
              <w:right w:val="single" w:sz="4" w:space="0" w:color="000000"/>
            </w:tcBorders>
            <w:shd w:val="clear" w:color="auto" w:fill="FFFFFF"/>
          </w:tcPr>
          <w:p w14:paraId="18178021"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589B3280"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13617</w:t>
            </w:r>
          </w:p>
        </w:tc>
        <w:tc>
          <w:tcPr>
            <w:tcW w:w="1606" w:type="dxa"/>
            <w:tcBorders>
              <w:left w:val="single" w:sz="4" w:space="0" w:color="000000"/>
              <w:bottom w:val="single" w:sz="4" w:space="0" w:color="000000"/>
              <w:right w:val="single" w:sz="4" w:space="0" w:color="000000"/>
            </w:tcBorders>
            <w:shd w:val="clear" w:color="auto" w:fill="FFFFFF"/>
          </w:tcPr>
          <w:p w14:paraId="54ED4166"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449052340000</w:t>
            </w:r>
          </w:p>
        </w:tc>
        <w:tc>
          <w:tcPr>
            <w:tcW w:w="4678" w:type="dxa"/>
            <w:tcBorders>
              <w:left w:val="single" w:sz="4" w:space="0" w:color="000000"/>
              <w:bottom w:val="single" w:sz="4" w:space="0" w:color="000000"/>
              <w:right w:val="single" w:sz="4" w:space="0" w:color="000000"/>
            </w:tcBorders>
            <w:shd w:val="clear" w:color="auto" w:fill="FFFFFF"/>
          </w:tcPr>
          <w:p w14:paraId="2CF2CB49"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MÁQUINAS, UTENSÍLIOS E EQUIPAMENTOS DIVE</w:t>
            </w:r>
          </w:p>
        </w:tc>
        <w:tc>
          <w:tcPr>
            <w:tcW w:w="850" w:type="dxa"/>
            <w:tcBorders>
              <w:left w:val="single" w:sz="4" w:space="0" w:color="000000"/>
              <w:bottom w:val="single" w:sz="4" w:space="0" w:color="000000"/>
              <w:right w:val="single" w:sz="4" w:space="0" w:color="000000"/>
            </w:tcBorders>
            <w:shd w:val="clear" w:color="auto" w:fill="FFFFFF"/>
          </w:tcPr>
          <w:p w14:paraId="796D7234"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76C3280D"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41.575,12</w:t>
            </w:r>
          </w:p>
        </w:tc>
      </w:tr>
      <w:tr w:rsidR="00230E7D" w:rsidRPr="007B7A25" w14:paraId="4480788E" w14:textId="77777777" w:rsidTr="00E74AA6">
        <w:tc>
          <w:tcPr>
            <w:tcW w:w="883" w:type="dxa"/>
            <w:tcBorders>
              <w:left w:val="single" w:sz="4" w:space="0" w:color="000000"/>
              <w:bottom w:val="single" w:sz="4" w:space="0" w:color="000000"/>
              <w:right w:val="single" w:sz="4" w:space="0" w:color="000000"/>
            </w:tcBorders>
            <w:shd w:val="clear" w:color="auto" w:fill="FFFFFF"/>
          </w:tcPr>
          <w:p w14:paraId="545ADBB0"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CAACB8D"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13618</w:t>
            </w:r>
          </w:p>
        </w:tc>
        <w:tc>
          <w:tcPr>
            <w:tcW w:w="1606" w:type="dxa"/>
            <w:tcBorders>
              <w:left w:val="single" w:sz="4" w:space="0" w:color="000000"/>
              <w:bottom w:val="single" w:sz="4" w:space="0" w:color="000000"/>
              <w:right w:val="single" w:sz="4" w:space="0" w:color="000000"/>
            </w:tcBorders>
            <w:shd w:val="clear" w:color="auto" w:fill="FFFFFF"/>
          </w:tcPr>
          <w:p w14:paraId="7F4FA72D"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449052080000</w:t>
            </w:r>
          </w:p>
        </w:tc>
        <w:tc>
          <w:tcPr>
            <w:tcW w:w="4678" w:type="dxa"/>
            <w:tcBorders>
              <w:left w:val="single" w:sz="4" w:space="0" w:color="000000"/>
              <w:bottom w:val="single" w:sz="4" w:space="0" w:color="000000"/>
              <w:right w:val="single" w:sz="4" w:space="0" w:color="000000"/>
            </w:tcBorders>
            <w:shd w:val="clear" w:color="auto" w:fill="FFFFFF"/>
          </w:tcPr>
          <w:p w14:paraId="2DCD6A13"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APARELHOS, EQUIP., UT. MÉDICOS-ODONTO</w:t>
            </w:r>
          </w:p>
        </w:tc>
        <w:tc>
          <w:tcPr>
            <w:tcW w:w="850" w:type="dxa"/>
            <w:tcBorders>
              <w:left w:val="single" w:sz="4" w:space="0" w:color="000000"/>
              <w:bottom w:val="single" w:sz="4" w:space="0" w:color="000000"/>
              <w:right w:val="single" w:sz="4" w:space="0" w:color="000000"/>
            </w:tcBorders>
            <w:shd w:val="clear" w:color="auto" w:fill="FFFFFF"/>
          </w:tcPr>
          <w:p w14:paraId="3C6B3724"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782F2A8E"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46.004,70</w:t>
            </w:r>
          </w:p>
        </w:tc>
      </w:tr>
      <w:tr w:rsidR="00230E7D" w:rsidRPr="007B7A25" w14:paraId="6D0034D0" w14:textId="77777777" w:rsidTr="00E74AA6">
        <w:tc>
          <w:tcPr>
            <w:tcW w:w="883" w:type="dxa"/>
            <w:tcBorders>
              <w:left w:val="single" w:sz="4" w:space="0" w:color="000000"/>
              <w:bottom w:val="single" w:sz="4" w:space="0" w:color="000000"/>
              <w:right w:val="single" w:sz="4" w:space="0" w:color="000000"/>
            </w:tcBorders>
            <w:shd w:val="clear" w:color="auto" w:fill="FFFFFF"/>
          </w:tcPr>
          <w:p w14:paraId="0F9DB9E1"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0F09B7F"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13619</w:t>
            </w:r>
          </w:p>
        </w:tc>
        <w:tc>
          <w:tcPr>
            <w:tcW w:w="1606" w:type="dxa"/>
            <w:tcBorders>
              <w:left w:val="single" w:sz="4" w:space="0" w:color="000000"/>
              <w:bottom w:val="single" w:sz="4" w:space="0" w:color="000000"/>
              <w:right w:val="single" w:sz="4" w:space="0" w:color="000000"/>
            </w:tcBorders>
            <w:shd w:val="clear" w:color="auto" w:fill="FFFFFF"/>
          </w:tcPr>
          <w:p w14:paraId="198A17CD"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449052420000</w:t>
            </w:r>
          </w:p>
        </w:tc>
        <w:tc>
          <w:tcPr>
            <w:tcW w:w="4678" w:type="dxa"/>
            <w:tcBorders>
              <w:left w:val="single" w:sz="4" w:space="0" w:color="000000"/>
              <w:bottom w:val="single" w:sz="4" w:space="0" w:color="000000"/>
              <w:right w:val="single" w:sz="4" w:space="0" w:color="000000"/>
            </w:tcBorders>
            <w:shd w:val="clear" w:color="auto" w:fill="FFFFFF"/>
          </w:tcPr>
          <w:p w14:paraId="61BFE3F2"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MOBILIÁRIO EM GERAL</w:t>
            </w:r>
          </w:p>
        </w:tc>
        <w:tc>
          <w:tcPr>
            <w:tcW w:w="850" w:type="dxa"/>
            <w:tcBorders>
              <w:left w:val="single" w:sz="4" w:space="0" w:color="000000"/>
              <w:bottom w:val="single" w:sz="4" w:space="0" w:color="000000"/>
              <w:right w:val="single" w:sz="4" w:space="0" w:color="000000"/>
            </w:tcBorders>
            <w:shd w:val="clear" w:color="auto" w:fill="FFFFFF"/>
          </w:tcPr>
          <w:p w14:paraId="199897E7"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0E083C5B"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44.939,56</w:t>
            </w:r>
          </w:p>
        </w:tc>
      </w:tr>
      <w:tr w:rsidR="00230E7D" w:rsidRPr="007B7A25" w14:paraId="26D8A0B2" w14:textId="77777777" w:rsidTr="00E74AA6">
        <w:tc>
          <w:tcPr>
            <w:tcW w:w="883" w:type="dxa"/>
            <w:tcBorders>
              <w:left w:val="single" w:sz="4" w:space="0" w:color="000000"/>
              <w:bottom w:val="single" w:sz="4" w:space="0" w:color="000000"/>
              <w:right w:val="single" w:sz="4" w:space="0" w:color="000000"/>
            </w:tcBorders>
            <w:shd w:val="clear" w:color="auto" w:fill="FFFFFF"/>
          </w:tcPr>
          <w:p w14:paraId="3BF713E3"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10C2BCEA"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13621</w:t>
            </w:r>
          </w:p>
        </w:tc>
        <w:tc>
          <w:tcPr>
            <w:tcW w:w="1606" w:type="dxa"/>
            <w:tcBorders>
              <w:left w:val="single" w:sz="4" w:space="0" w:color="000000"/>
              <w:bottom w:val="single" w:sz="4" w:space="0" w:color="000000"/>
              <w:right w:val="single" w:sz="4" w:space="0" w:color="000000"/>
            </w:tcBorders>
            <w:shd w:val="clear" w:color="auto" w:fill="FFFFFF"/>
          </w:tcPr>
          <w:p w14:paraId="19D6217F"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449052340000</w:t>
            </w:r>
          </w:p>
        </w:tc>
        <w:tc>
          <w:tcPr>
            <w:tcW w:w="4678" w:type="dxa"/>
            <w:tcBorders>
              <w:left w:val="single" w:sz="4" w:space="0" w:color="000000"/>
              <w:bottom w:val="single" w:sz="4" w:space="0" w:color="000000"/>
              <w:right w:val="single" w:sz="4" w:space="0" w:color="000000"/>
            </w:tcBorders>
            <w:shd w:val="clear" w:color="auto" w:fill="FFFFFF"/>
          </w:tcPr>
          <w:p w14:paraId="46CFB95D"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MÁQUINAS, UTENSÍLIOS E EQUIPAMENTOS DIVE</w:t>
            </w:r>
          </w:p>
        </w:tc>
        <w:tc>
          <w:tcPr>
            <w:tcW w:w="850" w:type="dxa"/>
            <w:tcBorders>
              <w:left w:val="single" w:sz="4" w:space="0" w:color="000000"/>
              <w:bottom w:val="single" w:sz="4" w:space="0" w:color="000000"/>
              <w:right w:val="single" w:sz="4" w:space="0" w:color="000000"/>
            </w:tcBorders>
            <w:shd w:val="clear" w:color="auto" w:fill="FFFFFF"/>
          </w:tcPr>
          <w:p w14:paraId="2A06EF6A"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1494</w:t>
            </w:r>
          </w:p>
        </w:tc>
        <w:tc>
          <w:tcPr>
            <w:tcW w:w="1276" w:type="dxa"/>
            <w:tcBorders>
              <w:left w:val="single" w:sz="4" w:space="0" w:color="000000"/>
              <w:bottom w:val="single" w:sz="4" w:space="0" w:color="000000"/>
              <w:right w:val="single" w:sz="4" w:space="0" w:color="000000"/>
            </w:tcBorders>
            <w:shd w:val="clear" w:color="auto" w:fill="FFFFFF"/>
          </w:tcPr>
          <w:p w14:paraId="671B8C0C" w14:textId="77777777" w:rsidR="00230E7D" w:rsidRPr="007B7A25" w:rsidRDefault="00230E7D"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50.000,00</w:t>
            </w:r>
          </w:p>
        </w:tc>
      </w:tr>
    </w:tbl>
    <w:p w14:paraId="1E3DBC5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CFB0BE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9. DA GESTÃO E FISCALIZAÇÃO</w:t>
      </w:r>
    </w:p>
    <w:p w14:paraId="66039A2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69062984" w14:textId="7CFC2DB4" w:rsidR="00C00AFE" w:rsidRPr="00CF26E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bookmarkStart w:id="10" w:name="_Hlk147220763"/>
      <w:r w:rsidRPr="00CF26EF">
        <w:rPr>
          <w:rFonts w:asciiTheme="minorHAnsi" w:eastAsia="Times New Roman" w:hAnsiTheme="minorHAnsi" w:cstheme="minorHAnsi"/>
          <w:sz w:val="23"/>
          <w:szCs w:val="23"/>
        </w:rPr>
        <w:t xml:space="preserve">9.1. Caberá a gestão da contratação </w:t>
      </w:r>
      <w:r w:rsidR="003D350F" w:rsidRPr="00CF26EF">
        <w:rPr>
          <w:rFonts w:asciiTheme="minorHAnsi" w:eastAsia="Times New Roman" w:hAnsiTheme="minorHAnsi" w:cstheme="minorHAnsi"/>
          <w:sz w:val="23"/>
          <w:szCs w:val="23"/>
        </w:rPr>
        <w:t xml:space="preserve">a servidora Lilian </w:t>
      </w:r>
      <w:proofErr w:type="spellStart"/>
      <w:r w:rsidR="003D350F" w:rsidRPr="00CF26EF">
        <w:rPr>
          <w:rFonts w:asciiTheme="minorHAnsi" w:eastAsia="Times New Roman" w:hAnsiTheme="minorHAnsi" w:cstheme="minorHAnsi"/>
          <w:sz w:val="23"/>
          <w:szCs w:val="23"/>
        </w:rPr>
        <w:t>Welz</w:t>
      </w:r>
      <w:proofErr w:type="spellEnd"/>
      <w:r w:rsidR="003D350F" w:rsidRPr="00CF26EF">
        <w:rPr>
          <w:rFonts w:asciiTheme="minorHAnsi" w:eastAsia="Times New Roman" w:hAnsiTheme="minorHAnsi" w:cstheme="minorHAnsi"/>
          <w:sz w:val="23"/>
          <w:szCs w:val="23"/>
        </w:rPr>
        <w:t xml:space="preserve"> lotada na Secretaria da Saúde.</w:t>
      </w:r>
    </w:p>
    <w:p w14:paraId="2C738B4A" w14:textId="77777777" w:rsidR="00C00AFE" w:rsidRPr="00CF26EF" w:rsidRDefault="00C00AFE" w:rsidP="00C00AFE">
      <w:pPr>
        <w:spacing w:after="0" w:line="240" w:lineRule="auto"/>
        <w:jc w:val="both"/>
        <w:textAlignment w:val="baseline"/>
        <w:rPr>
          <w:rFonts w:asciiTheme="minorHAnsi" w:eastAsia="Times New Roman" w:hAnsiTheme="minorHAnsi" w:cstheme="minorHAnsi"/>
          <w:sz w:val="23"/>
          <w:szCs w:val="23"/>
        </w:rPr>
      </w:pPr>
    </w:p>
    <w:p w14:paraId="67B363A8" w14:textId="30A6E9F2" w:rsidR="00C00AFE" w:rsidRPr="00CF26E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9.2. </w:t>
      </w:r>
      <w:r w:rsidRPr="00CF26EF">
        <w:rPr>
          <w:rFonts w:asciiTheme="minorHAnsi" w:eastAsia="Times New Roman" w:hAnsiTheme="minorHAnsi" w:cstheme="minorHAnsi"/>
          <w:color w:val="000000" w:themeColor="text1"/>
          <w:sz w:val="23"/>
          <w:szCs w:val="23"/>
        </w:rPr>
        <w:t xml:space="preserve">Caberá a fiscalização da contratação ao (à) servidor (a) </w:t>
      </w:r>
      <w:r w:rsidR="003D350F" w:rsidRPr="00CF26EF">
        <w:rPr>
          <w:rFonts w:asciiTheme="minorHAnsi" w:eastAsia="Times New Roman" w:hAnsiTheme="minorHAnsi" w:cstheme="minorHAnsi"/>
          <w:color w:val="000000" w:themeColor="text1"/>
          <w:sz w:val="23"/>
          <w:szCs w:val="23"/>
        </w:rPr>
        <w:t>Viviane Aparecida de Souza</w:t>
      </w:r>
      <w:r w:rsidRPr="00CF26EF">
        <w:rPr>
          <w:rFonts w:asciiTheme="minorHAnsi" w:eastAsia="Times New Roman" w:hAnsiTheme="minorHAnsi" w:cstheme="minorHAnsi"/>
          <w:color w:val="000000" w:themeColor="text1"/>
          <w:sz w:val="23"/>
          <w:szCs w:val="23"/>
        </w:rPr>
        <w:t xml:space="preserve">, e na sua ausência, ficará a cargo do (a) servidor (a) </w:t>
      </w:r>
      <w:proofErr w:type="spellStart"/>
      <w:r w:rsidR="003D350F" w:rsidRPr="00CF26EF">
        <w:rPr>
          <w:rFonts w:asciiTheme="minorHAnsi" w:eastAsia="Times New Roman" w:hAnsiTheme="minorHAnsi" w:cstheme="minorHAnsi"/>
          <w:color w:val="000000" w:themeColor="text1"/>
          <w:sz w:val="23"/>
          <w:szCs w:val="23"/>
        </w:rPr>
        <w:t>Géssica</w:t>
      </w:r>
      <w:proofErr w:type="spellEnd"/>
      <w:r w:rsidR="003D350F" w:rsidRPr="00CF26EF">
        <w:rPr>
          <w:rFonts w:asciiTheme="minorHAnsi" w:eastAsia="Times New Roman" w:hAnsiTheme="minorHAnsi" w:cstheme="minorHAnsi"/>
          <w:color w:val="000000" w:themeColor="text1"/>
          <w:sz w:val="23"/>
          <w:szCs w:val="23"/>
        </w:rPr>
        <w:t xml:space="preserve"> Karoline dos Santos </w:t>
      </w:r>
      <w:proofErr w:type="spellStart"/>
      <w:r w:rsidR="003D350F" w:rsidRPr="00CF26EF">
        <w:rPr>
          <w:rFonts w:asciiTheme="minorHAnsi" w:eastAsia="Times New Roman" w:hAnsiTheme="minorHAnsi" w:cstheme="minorHAnsi"/>
          <w:color w:val="000000" w:themeColor="text1"/>
          <w:sz w:val="23"/>
          <w:szCs w:val="23"/>
        </w:rPr>
        <w:t>Rocatelli</w:t>
      </w:r>
      <w:proofErr w:type="spellEnd"/>
      <w:r w:rsidRPr="00CF26EF">
        <w:rPr>
          <w:rFonts w:asciiTheme="minorHAnsi" w:eastAsia="Times New Roman" w:hAnsiTheme="minorHAnsi" w:cstheme="minorHAnsi"/>
          <w:color w:val="000000" w:themeColor="text1"/>
          <w:sz w:val="23"/>
          <w:szCs w:val="23"/>
        </w:rPr>
        <w:t>,</w:t>
      </w:r>
      <w:r w:rsidR="003D350F" w:rsidRPr="00CF26EF">
        <w:rPr>
          <w:rFonts w:asciiTheme="minorHAnsi" w:eastAsia="Times New Roman" w:hAnsiTheme="minorHAnsi" w:cstheme="minorHAnsi"/>
          <w:color w:val="000000" w:themeColor="text1"/>
          <w:sz w:val="23"/>
          <w:szCs w:val="23"/>
        </w:rPr>
        <w:t xml:space="preserve"> ambas </w:t>
      </w:r>
      <w:r w:rsidR="003D350F" w:rsidRPr="00CF26EF">
        <w:rPr>
          <w:rFonts w:asciiTheme="minorHAnsi" w:eastAsia="Times New Roman" w:hAnsiTheme="minorHAnsi" w:cstheme="minorHAnsi"/>
          <w:sz w:val="23"/>
          <w:szCs w:val="23"/>
        </w:rPr>
        <w:t>lotad</w:t>
      </w:r>
      <w:r w:rsidR="00E9473D" w:rsidRPr="00CF26EF">
        <w:rPr>
          <w:rFonts w:asciiTheme="minorHAnsi" w:eastAsia="Times New Roman" w:hAnsiTheme="minorHAnsi" w:cstheme="minorHAnsi"/>
          <w:sz w:val="23"/>
          <w:szCs w:val="23"/>
        </w:rPr>
        <w:t>a</w:t>
      </w:r>
      <w:r w:rsidR="003D350F" w:rsidRPr="00CF26EF">
        <w:rPr>
          <w:rFonts w:asciiTheme="minorHAnsi" w:eastAsia="Times New Roman" w:hAnsiTheme="minorHAnsi" w:cstheme="minorHAnsi"/>
          <w:sz w:val="23"/>
          <w:szCs w:val="23"/>
        </w:rPr>
        <w:t>s na Secretaria da Saúde.</w:t>
      </w:r>
      <w:r w:rsidRPr="00CF26EF">
        <w:rPr>
          <w:rFonts w:asciiTheme="minorHAnsi" w:eastAsia="Times New Roman" w:hAnsiTheme="minorHAnsi" w:cstheme="minorHAnsi"/>
          <w:sz w:val="23"/>
          <w:szCs w:val="23"/>
        </w:rPr>
        <w:t xml:space="preserve"> </w:t>
      </w:r>
    </w:p>
    <w:p w14:paraId="655492C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88EF20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7AF2BC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13C73B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D04D498" w14:textId="7915940F"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9.6. Caberá ao gestor e ao fiscal as atribuições constantes na </w:t>
      </w:r>
      <w:r w:rsidRPr="00CF26EF">
        <w:rPr>
          <w:rFonts w:asciiTheme="minorHAnsi" w:eastAsia="Times New Roman" w:hAnsiTheme="minorHAnsi" w:cstheme="minorHAnsi"/>
          <w:color w:val="000000" w:themeColor="text1"/>
          <w:sz w:val="23"/>
          <w:szCs w:val="23"/>
        </w:rPr>
        <w:t xml:space="preserve">Portaria nº </w:t>
      </w:r>
      <w:r w:rsidR="00467A70" w:rsidRPr="00CF26EF">
        <w:rPr>
          <w:rFonts w:asciiTheme="minorHAnsi" w:eastAsia="Times New Roman" w:hAnsiTheme="minorHAnsi" w:cstheme="minorHAnsi"/>
          <w:color w:val="000000" w:themeColor="text1"/>
          <w:sz w:val="23"/>
          <w:szCs w:val="23"/>
        </w:rPr>
        <w:t>2</w:t>
      </w:r>
      <w:r w:rsidR="00C1464A" w:rsidRPr="00CF26EF">
        <w:rPr>
          <w:rFonts w:asciiTheme="minorHAnsi" w:eastAsia="Times New Roman" w:hAnsiTheme="minorHAnsi" w:cstheme="minorHAnsi"/>
          <w:color w:val="000000" w:themeColor="text1"/>
          <w:sz w:val="23"/>
          <w:szCs w:val="23"/>
        </w:rPr>
        <w:t>23</w:t>
      </w:r>
      <w:r w:rsidR="00692C05" w:rsidRPr="00CF26EF">
        <w:rPr>
          <w:rFonts w:asciiTheme="minorHAnsi" w:eastAsia="Times New Roman" w:hAnsiTheme="minorHAnsi" w:cstheme="minorHAnsi"/>
          <w:color w:val="000000" w:themeColor="text1"/>
          <w:sz w:val="23"/>
          <w:szCs w:val="23"/>
        </w:rPr>
        <w:t>/202</w:t>
      </w:r>
      <w:r w:rsidR="00467A70"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w:t>
      </w:r>
    </w:p>
    <w:p w14:paraId="7D5C8D3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bookmarkEnd w:id="10"/>
    <w:p w14:paraId="62A2EB3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10. DAS SANÇÕES POR INADIMPLEMENTO</w:t>
      </w:r>
    </w:p>
    <w:p w14:paraId="1F27AF6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0818C6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10.1. As penalidades pelo descumprimento das obrigações assumidas serão as dispostas na Cláusula Décima Terceira da Minuta de Contrato.</w:t>
      </w:r>
    </w:p>
    <w:p w14:paraId="14F4919B" w14:textId="77777777" w:rsidR="002B4252" w:rsidRPr="00CF26EF" w:rsidRDefault="002B4252" w:rsidP="002B4252">
      <w:pPr>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br w:type="page"/>
      </w:r>
    </w:p>
    <w:p w14:paraId="0582ABA6" w14:textId="77777777" w:rsidR="002B4252" w:rsidRPr="00CF26EF"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lastRenderedPageBreak/>
        <w:t>ANEXO II</w:t>
      </w:r>
    </w:p>
    <w:p w14:paraId="00FFA599" w14:textId="77777777" w:rsidR="002B4252" w:rsidRPr="00CF26EF"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MODELO DE PROPOSTA</w:t>
      </w:r>
    </w:p>
    <w:p w14:paraId="6A808B16"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064C726"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NOME DA LICITANTE</w:t>
      </w:r>
    </w:p>
    <w:p w14:paraId="1538E14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Nº DO CNPJ</w:t>
      </w:r>
    </w:p>
    <w:p w14:paraId="4227774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Endereço, Cidade e Estado.</w:t>
      </w:r>
    </w:p>
    <w:p w14:paraId="7F16A1E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Nº do Telefone.</w:t>
      </w:r>
    </w:p>
    <w:p w14:paraId="224DD19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Endereço de e-mail.</w:t>
      </w:r>
    </w:p>
    <w:p w14:paraId="1E6F64F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280B437" w14:textId="18E063F2"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Referente ao Pregão Eletrônico nº </w:t>
      </w:r>
      <w:r w:rsidR="00CF26EF" w:rsidRPr="00CF26EF">
        <w:rPr>
          <w:rFonts w:asciiTheme="minorHAnsi" w:eastAsia="Times New Roman" w:hAnsiTheme="minorHAnsi" w:cstheme="minorHAnsi"/>
          <w:color w:val="000000" w:themeColor="text1"/>
          <w:sz w:val="23"/>
          <w:szCs w:val="23"/>
        </w:rPr>
        <w:t>152/</w:t>
      </w:r>
      <w:r w:rsidR="00692C05" w:rsidRPr="00CF26EF">
        <w:rPr>
          <w:rFonts w:asciiTheme="minorHAnsi" w:eastAsia="Times New Roman" w:hAnsiTheme="minorHAnsi" w:cstheme="minorHAnsi"/>
          <w:color w:val="000000" w:themeColor="text1"/>
          <w:sz w:val="23"/>
          <w:szCs w:val="23"/>
        </w:rPr>
        <w:t>202</w:t>
      </w:r>
      <w:r w:rsidR="009C017A"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w:t>
      </w:r>
    </w:p>
    <w:p w14:paraId="0E8E781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AA13F6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 Apresentamos e submetemos à apreciação nossa proposta de preços, a preços fixos, relativa à execução do objeto do Pregão em epígrafe:</w:t>
      </w:r>
    </w:p>
    <w:p w14:paraId="670B203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0E00C91" w14:textId="79344954"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1.1. O valor global para a execução do objeto é de </w:t>
      </w:r>
      <w:r w:rsidRPr="00CF26EF">
        <w:rPr>
          <w:rFonts w:asciiTheme="minorHAnsi" w:eastAsia="Times New Roman" w:hAnsiTheme="minorHAnsi" w:cstheme="minorHAnsi"/>
          <w:color w:val="FF0000"/>
          <w:sz w:val="23"/>
          <w:szCs w:val="23"/>
        </w:rPr>
        <w:t>R$</w:t>
      </w:r>
      <w:r w:rsidR="009C017A" w:rsidRPr="00CF26EF">
        <w:rPr>
          <w:rFonts w:asciiTheme="minorHAnsi" w:eastAsia="Times New Roman" w:hAnsiTheme="minorHAnsi" w:cstheme="minorHAnsi"/>
          <w:color w:val="FF0000"/>
          <w:sz w:val="23"/>
          <w:szCs w:val="23"/>
        </w:rPr>
        <w:t>- (</w:t>
      </w:r>
      <w:r w:rsidRPr="00CF26EF">
        <w:rPr>
          <w:rFonts w:asciiTheme="minorHAnsi" w:eastAsia="Times New Roman" w:hAnsiTheme="minorHAnsi" w:cstheme="minorHAnsi"/>
          <w:color w:val="FF0000"/>
          <w:sz w:val="23"/>
          <w:szCs w:val="23"/>
        </w:rPr>
        <w:t>valor por extenso)</w:t>
      </w:r>
      <w:r w:rsidRPr="00CF26EF">
        <w:rPr>
          <w:rFonts w:asciiTheme="minorHAnsi" w:eastAsia="Times New Roman" w:hAnsiTheme="minorHAnsi" w:cstheme="minorHAnsi"/>
          <w:sz w:val="23"/>
          <w:szCs w:val="23"/>
        </w:rPr>
        <w:t>.</w:t>
      </w:r>
    </w:p>
    <w:p w14:paraId="1E4ED2B2"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0F5BD1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1.2. O prazo de validade da proposta de preços é de noventa dias a partir da data da sessão.</w:t>
      </w:r>
    </w:p>
    <w:p w14:paraId="7E643807"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5C65D7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 A execução do objeto se dará na forma estabelecida pelo edital e seus anexos.</w:t>
      </w:r>
    </w:p>
    <w:p w14:paraId="05FCF1C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3D34A2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 Se vencedora da Licitação, assinará o contrato, na qualidade de representante legal o Senhor (a) (Nome, CPF, RG, Endereço).</w:t>
      </w:r>
    </w:p>
    <w:p w14:paraId="6BD1DB7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CDC6D3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3. Se vencedora da Licitação, o Preposto da Contratada para representá-la durante a vigência do mesmo, será o (a) Senhor (a) (Nome, CPF, RG, Endereço, Telefone, e-mail).</w:t>
      </w:r>
    </w:p>
    <w:p w14:paraId="5F57D2A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738C5C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4. Os pagamentos deverão ser efetuados em conta corrente própria da Licitante, sendo (Banco, Agência e Conta).</w:t>
      </w:r>
    </w:p>
    <w:p w14:paraId="68093CB6" w14:textId="77777777" w:rsidR="002B4252" w:rsidRPr="00CF26EF"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3"/>
          <w:szCs w:val="23"/>
        </w:rPr>
      </w:pPr>
    </w:p>
    <w:p w14:paraId="456AF9E5" w14:textId="77777777" w:rsidR="002B4252" w:rsidRPr="00CF26EF"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 Relação de itens cotados:</w:t>
      </w:r>
    </w:p>
    <w:p w14:paraId="34018F9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AEFA0E7" w14:textId="2E82092F"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FF0000"/>
          <w:sz w:val="23"/>
          <w:szCs w:val="23"/>
        </w:rPr>
      </w:pPr>
      <w:r w:rsidRPr="00CF26EF">
        <w:rPr>
          <w:rFonts w:asciiTheme="minorHAnsi" w:eastAsia="Times New Roman" w:hAnsiTheme="minorHAnsi" w:cstheme="minorHAnsi"/>
          <w:i/>
          <w:color w:val="FF0000"/>
          <w:sz w:val="23"/>
          <w:szCs w:val="23"/>
        </w:rPr>
        <w:t xml:space="preserve">Tabela igual </w:t>
      </w:r>
      <w:r w:rsidR="009C017A" w:rsidRPr="00CF26EF">
        <w:rPr>
          <w:rFonts w:asciiTheme="minorHAnsi" w:eastAsia="Times New Roman" w:hAnsiTheme="minorHAnsi" w:cstheme="minorHAnsi"/>
          <w:i/>
          <w:color w:val="FF0000"/>
          <w:sz w:val="23"/>
          <w:szCs w:val="23"/>
        </w:rPr>
        <w:t>à</w:t>
      </w:r>
      <w:r w:rsidRPr="00CF26EF">
        <w:rPr>
          <w:rFonts w:asciiTheme="minorHAnsi" w:eastAsia="Times New Roman" w:hAnsiTheme="minorHAnsi" w:cstheme="minorHAnsi"/>
          <w:i/>
          <w:color w:val="FF0000"/>
          <w:sz w:val="23"/>
          <w:szCs w:val="23"/>
        </w:rPr>
        <w:t xml:space="preserve"> do Termo de Referência.</w:t>
      </w:r>
    </w:p>
    <w:p w14:paraId="15FC851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38AFF5B" w14:textId="77777777" w:rsidR="002B4252" w:rsidRPr="00CF26EF"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Local e data.</w:t>
      </w:r>
    </w:p>
    <w:p w14:paraId="5672EF6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257BFE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B69C733" w14:textId="77777777" w:rsidR="002B4252" w:rsidRPr="00CF26EF"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Nome e Assinatura do representante legal</w:t>
      </w:r>
    </w:p>
    <w:p w14:paraId="340BD7E7" w14:textId="7EEF910A" w:rsidR="000F097A" w:rsidRPr="00CF26EF"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CPF e RG</w:t>
      </w:r>
    </w:p>
    <w:p w14:paraId="479C37B3" w14:textId="77777777" w:rsidR="000F097A" w:rsidRPr="00CF26EF" w:rsidRDefault="000F097A">
      <w:pPr>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br w:type="page"/>
      </w:r>
    </w:p>
    <w:p w14:paraId="147245E1" w14:textId="7419B90A" w:rsidR="002B4252" w:rsidRPr="00CF26EF"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lastRenderedPageBreak/>
        <w:t>ANEXO III</w:t>
      </w:r>
    </w:p>
    <w:p w14:paraId="4F11ACA9" w14:textId="43B8FFFD" w:rsidR="000F097A" w:rsidRPr="00CF26EF"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MODELO DE DECLARAÇÃO UNIFICADA</w:t>
      </w:r>
    </w:p>
    <w:p w14:paraId="6A9E844C" w14:textId="77777777" w:rsidR="000F097A" w:rsidRPr="00CF26EF" w:rsidRDefault="000F097A" w:rsidP="000F097A">
      <w:pPr>
        <w:pStyle w:val="Standard"/>
        <w:tabs>
          <w:tab w:val="left" w:pos="426"/>
        </w:tabs>
        <w:jc w:val="center"/>
        <w:rPr>
          <w:rFonts w:asciiTheme="minorHAnsi" w:hAnsiTheme="minorHAnsi" w:cstheme="minorHAnsi"/>
          <w:b/>
          <w:sz w:val="23"/>
          <w:szCs w:val="23"/>
        </w:rPr>
      </w:pPr>
    </w:p>
    <w:p w14:paraId="7115B8FC" w14:textId="31D68D7C" w:rsidR="000F097A" w:rsidRPr="00CF26EF" w:rsidRDefault="000F097A" w:rsidP="000F097A">
      <w:pPr>
        <w:pStyle w:val="Standard"/>
        <w:tabs>
          <w:tab w:val="left" w:pos="426"/>
        </w:tabs>
        <w:jc w:val="center"/>
        <w:rPr>
          <w:rFonts w:asciiTheme="minorHAnsi" w:hAnsiTheme="minorHAnsi" w:cstheme="minorHAnsi"/>
          <w:b/>
          <w:color w:val="000000" w:themeColor="text1"/>
          <w:sz w:val="23"/>
          <w:szCs w:val="23"/>
        </w:rPr>
      </w:pPr>
      <w:r w:rsidRPr="00CF26EF">
        <w:rPr>
          <w:rFonts w:asciiTheme="minorHAnsi" w:hAnsiTheme="minorHAnsi" w:cstheme="minorHAnsi"/>
          <w:b/>
          <w:sz w:val="23"/>
          <w:szCs w:val="23"/>
        </w:rPr>
        <w:t xml:space="preserve">PREGÃO ELETRÔNICO Nº </w:t>
      </w:r>
      <w:r w:rsidR="00CF26EF" w:rsidRPr="00CF26EF">
        <w:rPr>
          <w:rFonts w:asciiTheme="minorHAnsi" w:hAnsiTheme="minorHAnsi" w:cstheme="minorHAnsi"/>
          <w:b/>
          <w:color w:val="000000" w:themeColor="text1"/>
          <w:sz w:val="23"/>
          <w:szCs w:val="23"/>
        </w:rPr>
        <w:t>152/</w:t>
      </w:r>
      <w:r w:rsidRPr="00CF26EF">
        <w:rPr>
          <w:rFonts w:asciiTheme="minorHAnsi" w:hAnsiTheme="minorHAnsi" w:cstheme="minorHAnsi"/>
          <w:b/>
          <w:color w:val="000000" w:themeColor="text1"/>
          <w:sz w:val="23"/>
          <w:szCs w:val="23"/>
        </w:rPr>
        <w:t>202</w:t>
      </w:r>
      <w:r w:rsidR="002616E9" w:rsidRPr="00CF26EF">
        <w:rPr>
          <w:rFonts w:asciiTheme="minorHAnsi" w:hAnsiTheme="minorHAnsi" w:cstheme="minorHAnsi"/>
          <w:b/>
          <w:color w:val="000000" w:themeColor="text1"/>
          <w:sz w:val="23"/>
          <w:szCs w:val="23"/>
        </w:rPr>
        <w:t>3</w:t>
      </w:r>
    </w:p>
    <w:p w14:paraId="69667E86" w14:textId="77777777" w:rsidR="000F097A" w:rsidRPr="00CF26EF" w:rsidRDefault="000F097A" w:rsidP="000F097A">
      <w:pPr>
        <w:pStyle w:val="Standard"/>
        <w:tabs>
          <w:tab w:val="left" w:pos="426"/>
        </w:tabs>
        <w:jc w:val="both"/>
        <w:rPr>
          <w:rFonts w:asciiTheme="minorHAnsi" w:hAnsiTheme="minorHAnsi" w:cstheme="minorHAnsi"/>
          <w:bCs/>
          <w:sz w:val="23"/>
          <w:szCs w:val="23"/>
          <w:lang w:eastAsia="ar-SA"/>
        </w:rPr>
      </w:pPr>
    </w:p>
    <w:p w14:paraId="1C10D8F0" w14:textId="77777777" w:rsidR="000F097A" w:rsidRPr="00CF26EF" w:rsidRDefault="000F097A" w:rsidP="000F097A">
      <w:pPr>
        <w:pStyle w:val="Standard"/>
        <w:tabs>
          <w:tab w:val="left" w:pos="426"/>
        </w:tabs>
        <w:jc w:val="both"/>
        <w:rPr>
          <w:rFonts w:asciiTheme="minorHAnsi" w:hAnsiTheme="minorHAnsi" w:cstheme="minorHAnsi"/>
          <w:bCs/>
          <w:sz w:val="23"/>
          <w:szCs w:val="23"/>
          <w:lang w:eastAsia="ar-SA"/>
        </w:rPr>
      </w:pPr>
      <w:r w:rsidRPr="00CF26EF">
        <w:rPr>
          <w:rFonts w:asciiTheme="minorHAnsi" w:hAnsiTheme="minorHAnsi" w:cstheme="minorHAnsi"/>
          <w:bCs/>
          <w:sz w:val="23"/>
          <w:szCs w:val="23"/>
          <w:lang w:eastAsia="ar-SA"/>
        </w:rPr>
        <w:t>RAZÃO SOCIAL:</w:t>
      </w:r>
    </w:p>
    <w:p w14:paraId="4D5F2523" w14:textId="77777777" w:rsidR="000F097A" w:rsidRPr="00CF26EF" w:rsidRDefault="000F097A" w:rsidP="000F097A">
      <w:pPr>
        <w:pStyle w:val="Standard"/>
        <w:tabs>
          <w:tab w:val="left" w:pos="426"/>
        </w:tabs>
        <w:jc w:val="both"/>
        <w:rPr>
          <w:rFonts w:asciiTheme="minorHAnsi" w:hAnsiTheme="minorHAnsi" w:cstheme="minorHAnsi"/>
          <w:bCs/>
          <w:sz w:val="23"/>
          <w:szCs w:val="23"/>
          <w:lang w:eastAsia="ar-SA"/>
        </w:rPr>
      </w:pPr>
      <w:r w:rsidRPr="00CF26EF">
        <w:rPr>
          <w:rFonts w:asciiTheme="minorHAnsi" w:hAnsiTheme="minorHAnsi" w:cstheme="minorHAnsi"/>
          <w:bCs/>
          <w:sz w:val="23"/>
          <w:szCs w:val="23"/>
          <w:lang w:eastAsia="ar-SA"/>
        </w:rPr>
        <w:t>CNPJ:</w:t>
      </w:r>
    </w:p>
    <w:p w14:paraId="56208129" w14:textId="77777777" w:rsidR="000F097A" w:rsidRPr="00CF26EF" w:rsidRDefault="000F097A" w:rsidP="000F097A">
      <w:pPr>
        <w:pStyle w:val="Standard"/>
        <w:tabs>
          <w:tab w:val="left" w:pos="426"/>
        </w:tabs>
        <w:jc w:val="both"/>
        <w:rPr>
          <w:rFonts w:asciiTheme="minorHAnsi" w:hAnsiTheme="minorHAnsi" w:cstheme="minorHAnsi"/>
          <w:bCs/>
          <w:sz w:val="23"/>
          <w:szCs w:val="23"/>
          <w:lang w:eastAsia="ar-SA"/>
        </w:rPr>
      </w:pPr>
      <w:r w:rsidRPr="00CF26EF">
        <w:rPr>
          <w:rFonts w:asciiTheme="minorHAnsi" w:hAnsiTheme="minorHAnsi" w:cstheme="minorHAnsi"/>
          <w:bCs/>
          <w:sz w:val="23"/>
          <w:szCs w:val="23"/>
          <w:lang w:eastAsia="ar-SA"/>
        </w:rPr>
        <w:t>ENDEREÇO:</w:t>
      </w:r>
    </w:p>
    <w:p w14:paraId="3807ECBE" w14:textId="77777777" w:rsidR="000F097A" w:rsidRPr="00CF26EF" w:rsidRDefault="000F097A" w:rsidP="000F097A">
      <w:pPr>
        <w:pStyle w:val="Standard"/>
        <w:tabs>
          <w:tab w:val="left" w:pos="426"/>
        </w:tabs>
        <w:jc w:val="both"/>
        <w:rPr>
          <w:rFonts w:asciiTheme="minorHAnsi" w:hAnsiTheme="minorHAnsi" w:cstheme="minorHAnsi"/>
          <w:bCs/>
          <w:sz w:val="23"/>
          <w:szCs w:val="23"/>
          <w:lang w:eastAsia="ar-SA"/>
        </w:rPr>
      </w:pPr>
      <w:r w:rsidRPr="00CF26EF">
        <w:rPr>
          <w:rFonts w:asciiTheme="minorHAnsi" w:hAnsiTheme="minorHAnsi" w:cstheme="minorHAnsi"/>
          <w:bCs/>
          <w:sz w:val="23"/>
          <w:szCs w:val="23"/>
          <w:lang w:eastAsia="ar-SA"/>
        </w:rPr>
        <w:t>TEL:</w:t>
      </w:r>
    </w:p>
    <w:p w14:paraId="23120F9D" w14:textId="77777777" w:rsidR="000F097A" w:rsidRPr="00CF26EF" w:rsidRDefault="000F097A" w:rsidP="000F097A">
      <w:pPr>
        <w:pStyle w:val="Standard"/>
        <w:jc w:val="both"/>
        <w:rPr>
          <w:rFonts w:asciiTheme="minorHAnsi" w:hAnsiTheme="minorHAnsi" w:cstheme="minorHAnsi"/>
          <w:bCs/>
          <w:sz w:val="23"/>
          <w:szCs w:val="23"/>
          <w:lang w:eastAsia="ar-SA"/>
        </w:rPr>
      </w:pPr>
      <w:r w:rsidRPr="00CF26EF">
        <w:rPr>
          <w:rFonts w:asciiTheme="minorHAnsi" w:hAnsiTheme="minorHAnsi" w:cstheme="minorHAnsi"/>
          <w:bCs/>
          <w:sz w:val="23"/>
          <w:szCs w:val="23"/>
          <w:lang w:eastAsia="ar-SA"/>
        </w:rPr>
        <w:t>E-MAIL:</w:t>
      </w:r>
    </w:p>
    <w:p w14:paraId="23D3B55E" w14:textId="77777777" w:rsidR="000F097A" w:rsidRPr="00CF26EF" w:rsidRDefault="000F097A">
      <w:pPr>
        <w:rPr>
          <w:rFonts w:asciiTheme="minorHAnsi" w:eastAsia="Times New Roman" w:hAnsiTheme="minorHAnsi" w:cstheme="minorHAnsi"/>
          <w:b/>
          <w:sz w:val="23"/>
          <w:szCs w:val="23"/>
        </w:rPr>
      </w:pPr>
    </w:p>
    <w:p w14:paraId="7A8EA764" w14:textId="4DE6EC14" w:rsidR="000F097A" w:rsidRPr="00CF26EF" w:rsidRDefault="000F097A" w:rsidP="000C43AE">
      <w:pPr>
        <w:spacing w:after="0" w:line="240" w:lineRule="auto"/>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O signatário da presente declara, em nome da empresa supracitada</w:t>
      </w:r>
      <w:r w:rsidR="00200B01" w:rsidRPr="00CF26EF">
        <w:rPr>
          <w:rFonts w:asciiTheme="minorHAnsi" w:eastAsia="Times New Roman" w:hAnsiTheme="minorHAnsi" w:cstheme="minorHAnsi"/>
          <w:sz w:val="23"/>
          <w:szCs w:val="23"/>
        </w:rPr>
        <w:t xml:space="preserve"> e</w:t>
      </w:r>
      <w:r w:rsidRPr="00CF26EF">
        <w:rPr>
          <w:rFonts w:asciiTheme="minorHAnsi" w:eastAsia="Times New Roman" w:hAnsiTheme="minorHAnsi" w:cstheme="minorHAnsi"/>
          <w:sz w:val="23"/>
          <w:szCs w:val="23"/>
        </w:rPr>
        <w:t xml:space="preserve"> para todos os fins de direito:</w:t>
      </w:r>
    </w:p>
    <w:p w14:paraId="7A112987" w14:textId="77777777" w:rsidR="000F097A" w:rsidRPr="00CF26EF" w:rsidRDefault="000F097A" w:rsidP="000C43AE">
      <w:pPr>
        <w:spacing w:after="0" w:line="240" w:lineRule="auto"/>
        <w:jc w:val="both"/>
        <w:rPr>
          <w:rFonts w:asciiTheme="minorHAnsi" w:eastAsia="Times New Roman" w:hAnsiTheme="minorHAnsi" w:cstheme="minorHAnsi"/>
          <w:sz w:val="23"/>
          <w:szCs w:val="23"/>
        </w:rPr>
      </w:pPr>
    </w:p>
    <w:p w14:paraId="6F9C5559" w14:textId="2EFB8BAA" w:rsidR="000C43AE" w:rsidRPr="00CF26EF" w:rsidRDefault="000C43AE" w:rsidP="00200B01">
      <w:pPr>
        <w:spacing w:after="0" w:line="240" w:lineRule="auto"/>
        <w:ind w:left="284"/>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A. Ter pleno conhecimento bem como atender a todas as exigências relativas à habilitação no presente certame;</w:t>
      </w:r>
    </w:p>
    <w:p w14:paraId="54B9CBB9" w14:textId="77777777" w:rsidR="000C43AE" w:rsidRPr="00CF26EF" w:rsidRDefault="000C43AE" w:rsidP="00200B01">
      <w:pPr>
        <w:spacing w:after="0" w:line="240" w:lineRule="auto"/>
        <w:ind w:left="284"/>
        <w:jc w:val="both"/>
        <w:rPr>
          <w:rFonts w:asciiTheme="minorHAnsi" w:eastAsia="Times New Roman" w:hAnsiTheme="minorHAnsi" w:cstheme="minorHAnsi"/>
          <w:sz w:val="23"/>
          <w:szCs w:val="23"/>
        </w:rPr>
      </w:pPr>
    </w:p>
    <w:p w14:paraId="1C89BFA8" w14:textId="3F125ABF" w:rsidR="000C43AE" w:rsidRPr="00CF26EF" w:rsidRDefault="000C43AE" w:rsidP="00200B01">
      <w:pPr>
        <w:spacing w:after="0" w:line="240" w:lineRule="auto"/>
        <w:ind w:left="284"/>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B. Inexistir fatos supervenientes impeditivos da habilitação ou que comprometam a idoneidade da proponente nos termos da </w:t>
      </w:r>
      <w:r w:rsidR="00200B01" w:rsidRPr="00CF26EF">
        <w:rPr>
          <w:rFonts w:asciiTheme="minorHAnsi" w:eastAsia="Times New Roman" w:hAnsiTheme="minorHAnsi" w:cstheme="minorHAnsi"/>
          <w:sz w:val="23"/>
          <w:szCs w:val="23"/>
        </w:rPr>
        <w:t>l</w:t>
      </w:r>
      <w:r w:rsidRPr="00CF26EF">
        <w:rPr>
          <w:rFonts w:asciiTheme="minorHAnsi" w:eastAsia="Times New Roman" w:hAnsiTheme="minorHAnsi" w:cstheme="minorHAnsi"/>
          <w:sz w:val="23"/>
          <w:szCs w:val="23"/>
        </w:rPr>
        <w:t>ei e que não está suspens</w:t>
      </w:r>
      <w:r w:rsidR="00200B01"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de licitar e contratar com o Município de Ubiratã, tampouco inidône</w:t>
      </w:r>
      <w:r w:rsidR="00200B01" w:rsidRPr="00CF26EF">
        <w:rPr>
          <w:rFonts w:asciiTheme="minorHAnsi" w:eastAsia="Times New Roman" w:hAnsiTheme="minorHAnsi" w:cstheme="minorHAnsi"/>
          <w:sz w:val="23"/>
          <w:szCs w:val="23"/>
        </w:rPr>
        <w:t>a</w:t>
      </w:r>
      <w:r w:rsidRPr="00CF26EF">
        <w:rPr>
          <w:rFonts w:asciiTheme="minorHAnsi" w:eastAsia="Times New Roman" w:hAnsiTheme="minorHAnsi" w:cstheme="minorHAnsi"/>
          <w:sz w:val="23"/>
          <w:szCs w:val="23"/>
        </w:rPr>
        <w:t xml:space="preserve"> em qualquer esfera da Administração Pública;</w:t>
      </w:r>
    </w:p>
    <w:p w14:paraId="28A30A05" w14:textId="77777777" w:rsidR="00AB3856" w:rsidRPr="00CF26EF" w:rsidRDefault="00AB3856" w:rsidP="00200B01">
      <w:pPr>
        <w:spacing w:after="0" w:line="240" w:lineRule="auto"/>
        <w:ind w:left="284"/>
        <w:jc w:val="both"/>
        <w:rPr>
          <w:rFonts w:asciiTheme="minorHAnsi" w:eastAsia="Times New Roman" w:hAnsiTheme="minorHAnsi" w:cstheme="minorHAnsi"/>
          <w:sz w:val="23"/>
          <w:szCs w:val="23"/>
        </w:rPr>
      </w:pPr>
    </w:p>
    <w:p w14:paraId="11C41931" w14:textId="219ED283" w:rsidR="00AB3856" w:rsidRPr="00CF26EF" w:rsidRDefault="00AB3856" w:rsidP="00200B01">
      <w:pPr>
        <w:spacing w:after="0" w:line="240" w:lineRule="auto"/>
        <w:ind w:left="284"/>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CF26EF" w:rsidRDefault="00AB3856" w:rsidP="00200B01">
      <w:pPr>
        <w:spacing w:after="0" w:line="240" w:lineRule="auto"/>
        <w:ind w:left="284"/>
        <w:jc w:val="both"/>
        <w:rPr>
          <w:rFonts w:asciiTheme="minorHAnsi" w:eastAsia="Times New Roman" w:hAnsiTheme="minorHAnsi" w:cstheme="minorHAnsi"/>
          <w:sz w:val="23"/>
          <w:szCs w:val="23"/>
        </w:rPr>
      </w:pPr>
    </w:p>
    <w:p w14:paraId="506FC91B" w14:textId="3BB2251C" w:rsidR="00AB3856" w:rsidRPr="00CF26EF" w:rsidRDefault="00AB3856" w:rsidP="00200B01">
      <w:pPr>
        <w:spacing w:after="0" w:line="240" w:lineRule="auto"/>
        <w:ind w:left="284"/>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CF26EF" w:rsidRDefault="00AB3856" w:rsidP="000C43AE">
      <w:pPr>
        <w:spacing w:after="0" w:line="240" w:lineRule="auto"/>
        <w:jc w:val="both"/>
        <w:rPr>
          <w:rFonts w:asciiTheme="minorHAnsi" w:eastAsia="Times New Roman" w:hAnsiTheme="minorHAnsi" w:cstheme="minorHAnsi"/>
          <w:sz w:val="23"/>
          <w:szCs w:val="23"/>
        </w:rPr>
      </w:pPr>
    </w:p>
    <w:p w14:paraId="5132BB4A" w14:textId="77777777" w:rsidR="00AB3856" w:rsidRPr="00CF26EF" w:rsidRDefault="00AB3856" w:rsidP="00AB3856">
      <w:pPr>
        <w:pStyle w:val="Standard"/>
        <w:jc w:val="right"/>
        <w:rPr>
          <w:rFonts w:asciiTheme="minorHAnsi" w:hAnsiTheme="minorHAnsi" w:cstheme="minorHAnsi"/>
          <w:sz w:val="23"/>
          <w:szCs w:val="23"/>
        </w:rPr>
      </w:pPr>
      <w:r w:rsidRPr="00CF26EF">
        <w:rPr>
          <w:rFonts w:asciiTheme="minorHAnsi" w:hAnsiTheme="minorHAnsi" w:cstheme="minorHAnsi"/>
          <w:sz w:val="23"/>
          <w:szCs w:val="23"/>
        </w:rPr>
        <w:t>Local e data.</w:t>
      </w:r>
    </w:p>
    <w:p w14:paraId="2247EDF6" w14:textId="77777777" w:rsidR="00AB3856" w:rsidRPr="00CF26EF" w:rsidRDefault="00AB3856" w:rsidP="00AB3856">
      <w:pPr>
        <w:pStyle w:val="Standard"/>
        <w:jc w:val="both"/>
        <w:rPr>
          <w:rFonts w:asciiTheme="minorHAnsi" w:hAnsiTheme="minorHAnsi" w:cstheme="minorHAnsi"/>
          <w:sz w:val="23"/>
          <w:szCs w:val="23"/>
        </w:rPr>
      </w:pPr>
    </w:p>
    <w:p w14:paraId="26D59780" w14:textId="77777777" w:rsidR="00AB3856" w:rsidRPr="00CF26EF" w:rsidRDefault="00AB3856" w:rsidP="00AB3856">
      <w:pPr>
        <w:pStyle w:val="Standard"/>
        <w:jc w:val="both"/>
        <w:rPr>
          <w:rFonts w:asciiTheme="minorHAnsi" w:hAnsiTheme="minorHAnsi" w:cstheme="minorHAnsi"/>
          <w:sz w:val="23"/>
          <w:szCs w:val="23"/>
        </w:rPr>
      </w:pPr>
    </w:p>
    <w:p w14:paraId="3C80B54F" w14:textId="77777777" w:rsidR="00AB3856" w:rsidRPr="00CF26EF" w:rsidRDefault="00AB3856" w:rsidP="00AB3856">
      <w:pPr>
        <w:pStyle w:val="Standard"/>
        <w:jc w:val="both"/>
        <w:rPr>
          <w:rFonts w:asciiTheme="minorHAnsi" w:hAnsiTheme="minorHAnsi" w:cstheme="minorHAnsi"/>
          <w:sz w:val="23"/>
          <w:szCs w:val="23"/>
        </w:rPr>
      </w:pPr>
    </w:p>
    <w:p w14:paraId="30B8615B" w14:textId="77777777" w:rsidR="00AB3856" w:rsidRPr="00CF26EF" w:rsidRDefault="00AB3856" w:rsidP="00AB3856">
      <w:pPr>
        <w:pStyle w:val="Standard"/>
        <w:jc w:val="center"/>
        <w:rPr>
          <w:rFonts w:asciiTheme="minorHAnsi" w:hAnsiTheme="minorHAnsi" w:cstheme="minorHAnsi"/>
          <w:sz w:val="23"/>
          <w:szCs w:val="23"/>
        </w:rPr>
      </w:pPr>
      <w:r w:rsidRPr="00CF26EF">
        <w:rPr>
          <w:rFonts w:asciiTheme="minorHAnsi" w:hAnsiTheme="minorHAnsi" w:cstheme="minorHAnsi"/>
          <w:sz w:val="23"/>
          <w:szCs w:val="23"/>
        </w:rPr>
        <w:t>Nome e Assinatura do representante legal</w:t>
      </w:r>
    </w:p>
    <w:p w14:paraId="2C7BA8BE" w14:textId="77777777" w:rsidR="00AB3856" w:rsidRPr="00CF26EF" w:rsidRDefault="00AB3856" w:rsidP="00AB3856">
      <w:pPr>
        <w:pStyle w:val="Standard"/>
        <w:jc w:val="center"/>
        <w:rPr>
          <w:rFonts w:asciiTheme="minorHAnsi" w:hAnsiTheme="minorHAnsi" w:cstheme="minorHAnsi"/>
          <w:sz w:val="23"/>
          <w:szCs w:val="23"/>
        </w:rPr>
      </w:pPr>
      <w:r w:rsidRPr="00CF26EF">
        <w:rPr>
          <w:rFonts w:asciiTheme="minorHAnsi" w:hAnsiTheme="minorHAnsi" w:cstheme="minorHAnsi"/>
          <w:sz w:val="23"/>
          <w:szCs w:val="23"/>
        </w:rPr>
        <w:t>CPF nº</w:t>
      </w:r>
    </w:p>
    <w:p w14:paraId="1F053BD8" w14:textId="77777777" w:rsidR="00AB3856" w:rsidRPr="00CF26EF"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CF26EF">
        <w:rPr>
          <w:rFonts w:asciiTheme="minorHAnsi" w:hAnsiTheme="minorHAnsi" w:cstheme="minorHAnsi"/>
          <w:sz w:val="23"/>
          <w:szCs w:val="23"/>
        </w:rPr>
        <w:t>RG nº</w:t>
      </w:r>
    </w:p>
    <w:p w14:paraId="06F0712F" w14:textId="77777777" w:rsidR="00AB3856" w:rsidRPr="00CF26EF" w:rsidRDefault="00AB3856" w:rsidP="000C43AE">
      <w:pPr>
        <w:spacing w:after="0" w:line="240" w:lineRule="auto"/>
        <w:jc w:val="both"/>
        <w:rPr>
          <w:rFonts w:asciiTheme="minorHAnsi" w:eastAsia="Times New Roman" w:hAnsiTheme="minorHAnsi" w:cstheme="minorHAnsi"/>
          <w:sz w:val="23"/>
          <w:szCs w:val="23"/>
        </w:rPr>
      </w:pPr>
    </w:p>
    <w:p w14:paraId="4717D883" w14:textId="78D9F839" w:rsidR="000F097A" w:rsidRPr="00CF26EF" w:rsidRDefault="000F097A">
      <w:pPr>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br w:type="page"/>
      </w:r>
    </w:p>
    <w:p w14:paraId="0B3E4C79" w14:textId="3766B731" w:rsidR="002B4252" w:rsidRPr="00CF26EF"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lastRenderedPageBreak/>
        <w:t>ANEXO IV</w:t>
      </w:r>
    </w:p>
    <w:p w14:paraId="700861C5" w14:textId="77777777" w:rsidR="002B4252" w:rsidRPr="00CF26EF"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MINUTA DE CONTRATO</w:t>
      </w:r>
    </w:p>
    <w:p w14:paraId="0C9BBC0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D891CF4" w14:textId="043E512D"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O </w:t>
      </w:r>
      <w:r w:rsidRPr="00CF26EF">
        <w:rPr>
          <w:rFonts w:asciiTheme="minorHAnsi" w:eastAsia="Times New Roman" w:hAnsiTheme="minorHAnsi" w:cstheme="minorHAnsi"/>
          <w:b/>
          <w:sz w:val="23"/>
          <w:szCs w:val="23"/>
        </w:rPr>
        <w:t>MUNICÍPIO DE UBIRATÃ</w:t>
      </w:r>
      <w:r w:rsidRPr="00CF26EF">
        <w:rPr>
          <w:rFonts w:asciiTheme="minorHAnsi" w:eastAsia="Times New Roman" w:hAnsiTheme="minorHAnsi" w:cstheme="minorHAnsi"/>
          <w:sz w:val="23"/>
          <w:szCs w:val="23"/>
        </w:rPr>
        <w:t xml:space="preserve">, </w:t>
      </w:r>
      <w:r w:rsidR="005A2AC7" w:rsidRPr="00CF26EF">
        <w:rPr>
          <w:rFonts w:asciiTheme="minorHAnsi" w:eastAsia="Times New Roman" w:hAnsiTheme="minorHAnsi" w:cstheme="minorHAnsi"/>
          <w:sz w:val="23"/>
          <w:szCs w:val="23"/>
        </w:rPr>
        <w:t xml:space="preserve">pessoa jurídica de direito público, </w:t>
      </w:r>
      <w:r w:rsidRPr="00CF26EF">
        <w:rPr>
          <w:rFonts w:asciiTheme="minorHAnsi" w:eastAsia="Times New Roman" w:hAnsiTheme="minorHAnsi" w:cstheme="minorHAnsi"/>
          <w:sz w:val="23"/>
          <w:szCs w:val="23"/>
        </w:rPr>
        <w:t xml:space="preserve">inscrito no CNPJ n.º 76.950.096/0001-10, com sede administrativa a Avenida Nilza de Oliveira </w:t>
      </w:r>
      <w:proofErr w:type="spellStart"/>
      <w:r w:rsidRPr="00CF26EF">
        <w:rPr>
          <w:rFonts w:asciiTheme="minorHAnsi" w:eastAsia="Times New Roman" w:hAnsiTheme="minorHAnsi" w:cstheme="minorHAnsi"/>
          <w:sz w:val="23"/>
          <w:szCs w:val="23"/>
        </w:rPr>
        <w:t>Pipino</w:t>
      </w:r>
      <w:proofErr w:type="spellEnd"/>
      <w:r w:rsidRPr="00CF26EF">
        <w:rPr>
          <w:rFonts w:asciiTheme="minorHAnsi" w:eastAsia="Times New Roman" w:hAnsiTheme="minorHAnsi" w:cstheme="minorHAnsi"/>
          <w:sz w:val="23"/>
          <w:szCs w:val="23"/>
        </w:rPr>
        <w:t xml:space="preserve">, nº 1852, centro, na cidade de Ubiratã, Estado do Paraná, CEP nº 85.440-000, representado pelo Prefeito </w:t>
      </w:r>
      <w:r w:rsidR="005A2AC7" w:rsidRPr="00CF26EF">
        <w:rPr>
          <w:rFonts w:asciiTheme="minorHAnsi" w:eastAsia="Times New Roman" w:hAnsiTheme="minorHAnsi" w:cstheme="minorHAnsi"/>
          <w:sz w:val="23"/>
          <w:szCs w:val="23"/>
        </w:rPr>
        <w:t xml:space="preserve">Fábio de Oliveira </w:t>
      </w:r>
      <w:proofErr w:type="spellStart"/>
      <w:r w:rsidR="005A2AC7" w:rsidRPr="00CF26EF">
        <w:rPr>
          <w:rFonts w:asciiTheme="minorHAnsi" w:eastAsia="Times New Roman" w:hAnsiTheme="minorHAnsi" w:cstheme="minorHAnsi"/>
          <w:sz w:val="23"/>
          <w:szCs w:val="23"/>
        </w:rPr>
        <w:t>Dalécio</w:t>
      </w:r>
      <w:proofErr w:type="spellEnd"/>
      <w:r w:rsidRPr="00CF26EF">
        <w:rPr>
          <w:rFonts w:asciiTheme="minorHAnsi" w:eastAsia="Times New Roman" w:hAnsiTheme="minorHAnsi" w:cstheme="minorHAnsi"/>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CF26EF">
        <w:rPr>
          <w:rFonts w:asciiTheme="minorHAnsi" w:eastAsia="Times New Roman" w:hAnsiTheme="minorHAnsi" w:cstheme="minorHAnsi"/>
          <w:color w:val="000000" w:themeColor="text1"/>
          <w:sz w:val="23"/>
          <w:szCs w:val="23"/>
        </w:rPr>
        <w:t xml:space="preserve">no Processo Licitatório nº </w:t>
      </w:r>
      <w:r w:rsidR="00CF26EF" w:rsidRPr="00CF26EF">
        <w:rPr>
          <w:rFonts w:asciiTheme="minorHAnsi" w:eastAsia="Times New Roman" w:hAnsiTheme="minorHAnsi" w:cstheme="minorHAnsi"/>
          <w:color w:val="000000" w:themeColor="text1"/>
          <w:sz w:val="23"/>
          <w:szCs w:val="23"/>
        </w:rPr>
        <w:t>6286</w:t>
      </w:r>
      <w:r w:rsidRPr="00CF26EF">
        <w:rPr>
          <w:rFonts w:asciiTheme="minorHAnsi" w:eastAsia="Times New Roman" w:hAnsiTheme="minorHAnsi" w:cstheme="minorHAnsi"/>
          <w:color w:val="000000" w:themeColor="text1"/>
          <w:sz w:val="23"/>
          <w:szCs w:val="23"/>
        </w:rPr>
        <w:t>/</w:t>
      </w:r>
      <w:r w:rsidR="00692C05" w:rsidRPr="00CF26EF">
        <w:rPr>
          <w:rFonts w:asciiTheme="minorHAnsi" w:eastAsia="Times New Roman" w:hAnsiTheme="minorHAnsi" w:cstheme="minorHAnsi"/>
          <w:color w:val="000000" w:themeColor="text1"/>
          <w:sz w:val="23"/>
          <w:szCs w:val="23"/>
        </w:rPr>
        <w:t>202</w:t>
      </w:r>
      <w:r w:rsidR="00266356"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 xml:space="preserve">, Pregão Eletrônico n.º </w:t>
      </w:r>
      <w:r w:rsidR="00CF26EF" w:rsidRPr="00CF26EF">
        <w:rPr>
          <w:rFonts w:asciiTheme="minorHAnsi" w:eastAsia="Times New Roman" w:hAnsiTheme="minorHAnsi" w:cstheme="minorHAnsi"/>
          <w:color w:val="000000" w:themeColor="text1"/>
          <w:sz w:val="23"/>
          <w:szCs w:val="23"/>
        </w:rPr>
        <w:t>125</w:t>
      </w:r>
      <w:r w:rsidRPr="00CF26EF">
        <w:rPr>
          <w:rFonts w:asciiTheme="minorHAnsi" w:eastAsia="Times New Roman" w:hAnsiTheme="minorHAnsi" w:cstheme="minorHAnsi"/>
          <w:color w:val="000000" w:themeColor="text1"/>
          <w:sz w:val="23"/>
          <w:szCs w:val="23"/>
        </w:rPr>
        <w:t>/</w:t>
      </w:r>
      <w:r w:rsidR="00692C05" w:rsidRPr="00CF26EF">
        <w:rPr>
          <w:rFonts w:asciiTheme="minorHAnsi" w:eastAsia="Times New Roman" w:hAnsiTheme="minorHAnsi" w:cstheme="minorHAnsi"/>
          <w:color w:val="000000" w:themeColor="text1"/>
          <w:sz w:val="23"/>
          <w:szCs w:val="23"/>
        </w:rPr>
        <w:t>202</w:t>
      </w:r>
      <w:r w:rsidR="00266356" w:rsidRPr="00CF26EF">
        <w:rPr>
          <w:rFonts w:asciiTheme="minorHAnsi" w:eastAsia="Times New Roman" w:hAnsiTheme="minorHAnsi" w:cstheme="minorHAnsi"/>
          <w:color w:val="000000" w:themeColor="text1"/>
          <w:sz w:val="23"/>
          <w:szCs w:val="23"/>
        </w:rPr>
        <w:t>3</w:t>
      </w:r>
      <w:r w:rsidRPr="00CF26EF">
        <w:rPr>
          <w:rFonts w:asciiTheme="minorHAnsi" w:eastAsia="Times New Roman" w:hAnsiTheme="minorHAnsi" w:cstheme="minorHAnsi"/>
          <w:color w:val="000000" w:themeColor="text1"/>
          <w:sz w:val="23"/>
          <w:szCs w:val="23"/>
        </w:rPr>
        <w:t xml:space="preserve"> e de acordo </w:t>
      </w:r>
      <w:r w:rsidRPr="00CF26EF">
        <w:rPr>
          <w:rFonts w:asciiTheme="minorHAnsi" w:eastAsia="Times New Roman" w:hAnsiTheme="minorHAnsi" w:cstheme="minorHAnsi"/>
          <w:sz w:val="23"/>
          <w:szCs w:val="23"/>
        </w:rPr>
        <w:t>com as cláusulas a seguir:</w:t>
      </w:r>
    </w:p>
    <w:p w14:paraId="2028904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F33291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 CLÁUSULA PRIMEIRA – DO OBJETO</w:t>
      </w:r>
    </w:p>
    <w:p w14:paraId="78BC2D8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A6B1719" w14:textId="77777777" w:rsidR="003D350F" w:rsidRPr="00CF26EF" w:rsidRDefault="002B4252" w:rsidP="003D350F">
      <w:pPr>
        <w:overflowPunct w:val="0"/>
        <w:autoSpaceDE w:val="0"/>
        <w:autoSpaceDN w:val="0"/>
        <w:adjustRightInd w:val="0"/>
        <w:spacing w:after="0" w:line="240" w:lineRule="auto"/>
        <w:jc w:val="both"/>
        <w:textAlignment w:val="baseline"/>
        <w:rPr>
          <w:rFonts w:asciiTheme="minorHAnsi" w:hAnsiTheme="minorHAnsi" w:cstheme="minorHAnsi"/>
          <w:b/>
          <w:bCs/>
          <w:color w:val="000000"/>
          <w:sz w:val="23"/>
          <w:szCs w:val="23"/>
        </w:rPr>
      </w:pPr>
      <w:r w:rsidRPr="00CF26EF">
        <w:rPr>
          <w:rFonts w:asciiTheme="minorHAnsi" w:eastAsia="Times New Roman" w:hAnsiTheme="minorHAnsi" w:cstheme="minorHAnsi"/>
          <w:sz w:val="23"/>
          <w:szCs w:val="23"/>
        </w:rPr>
        <w:t xml:space="preserve">1.1. O objeto do presente instrumento é </w:t>
      </w:r>
      <w:r w:rsidR="003D350F" w:rsidRPr="00CF26EF">
        <w:rPr>
          <w:rFonts w:asciiTheme="minorHAnsi" w:hAnsiTheme="minorHAnsi" w:cstheme="minorHAnsi"/>
          <w:b/>
          <w:bCs/>
          <w:color w:val="000000"/>
          <w:sz w:val="23"/>
          <w:szCs w:val="23"/>
        </w:rPr>
        <w:t>AQUISIÇÃO DE MOBILIÁRIO, PINÇAS E EQUIPAMENTOS DIVERSOS PARA REESTRUTURAÇÃO DAS UNIDADES DE SAÚDE DA ATENÇÃO PRIMÁRIA, CONFORME RESOLUÇÃO SESA-PR 860/2022.</w:t>
      </w:r>
    </w:p>
    <w:p w14:paraId="24BCD291" w14:textId="0961E4CA"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AE6C78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 CLÁUSULA SEGUNDA – DO DETALHAMENTO DO OBJETO</w:t>
      </w:r>
    </w:p>
    <w:p w14:paraId="0280C75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16BBA2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2.1. A execução do objeto do contrato se dará na seguinte especificação, quantidade, valores unitários e totais:</w:t>
      </w:r>
    </w:p>
    <w:p w14:paraId="3CD165CD" w14:textId="6B208DA1"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rsidRPr="00CF26EF" w14:paraId="7594DB1C" w14:textId="77777777" w:rsidTr="00C53616">
        <w:tc>
          <w:tcPr>
            <w:tcW w:w="937" w:type="dxa"/>
          </w:tcPr>
          <w:p w14:paraId="4FC9E71E"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LOTE</w:t>
            </w:r>
          </w:p>
        </w:tc>
        <w:tc>
          <w:tcPr>
            <w:tcW w:w="828" w:type="dxa"/>
          </w:tcPr>
          <w:p w14:paraId="0FB44191"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ITEM</w:t>
            </w:r>
          </w:p>
        </w:tc>
        <w:tc>
          <w:tcPr>
            <w:tcW w:w="5039" w:type="dxa"/>
          </w:tcPr>
          <w:p w14:paraId="11441F16"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DESCRIÇÃO</w:t>
            </w:r>
          </w:p>
        </w:tc>
        <w:tc>
          <w:tcPr>
            <w:tcW w:w="851" w:type="dxa"/>
          </w:tcPr>
          <w:p w14:paraId="7D694670"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QTD</w:t>
            </w:r>
          </w:p>
        </w:tc>
        <w:tc>
          <w:tcPr>
            <w:tcW w:w="709" w:type="dxa"/>
          </w:tcPr>
          <w:p w14:paraId="4AC02069"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UN</w:t>
            </w:r>
          </w:p>
        </w:tc>
        <w:tc>
          <w:tcPr>
            <w:tcW w:w="992" w:type="dxa"/>
          </w:tcPr>
          <w:p w14:paraId="47A8415F"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V. UNIT</w:t>
            </w:r>
          </w:p>
        </w:tc>
        <w:tc>
          <w:tcPr>
            <w:tcW w:w="1134" w:type="dxa"/>
          </w:tcPr>
          <w:p w14:paraId="1CE0C290" w14:textId="77777777" w:rsidR="004E075B" w:rsidRPr="00CF26EF" w:rsidRDefault="004E075B" w:rsidP="006A656D">
            <w:pPr>
              <w:jc w:val="center"/>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V. TOTAL</w:t>
            </w:r>
          </w:p>
        </w:tc>
      </w:tr>
      <w:tr w:rsidR="004E075B" w:rsidRPr="00CF26EF" w14:paraId="63FC7C21" w14:textId="77777777" w:rsidTr="00C53616">
        <w:tc>
          <w:tcPr>
            <w:tcW w:w="937" w:type="dxa"/>
          </w:tcPr>
          <w:p w14:paraId="6AA6C857"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828" w:type="dxa"/>
          </w:tcPr>
          <w:p w14:paraId="1B60A586"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5039" w:type="dxa"/>
          </w:tcPr>
          <w:p w14:paraId="65BAB914"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851" w:type="dxa"/>
          </w:tcPr>
          <w:p w14:paraId="475B2555"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709" w:type="dxa"/>
          </w:tcPr>
          <w:p w14:paraId="0EB40B65"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992" w:type="dxa"/>
          </w:tcPr>
          <w:p w14:paraId="2C25C92E"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1134" w:type="dxa"/>
          </w:tcPr>
          <w:p w14:paraId="40A3B8FC"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r>
      <w:tr w:rsidR="004E075B" w:rsidRPr="00CF26EF" w14:paraId="247417BE" w14:textId="77777777" w:rsidTr="00C53616">
        <w:tc>
          <w:tcPr>
            <w:tcW w:w="937" w:type="dxa"/>
          </w:tcPr>
          <w:p w14:paraId="6832DCFF"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828" w:type="dxa"/>
          </w:tcPr>
          <w:p w14:paraId="025508C5"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5039" w:type="dxa"/>
          </w:tcPr>
          <w:p w14:paraId="133E10C9"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851" w:type="dxa"/>
          </w:tcPr>
          <w:p w14:paraId="4F16B0BC"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709" w:type="dxa"/>
          </w:tcPr>
          <w:p w14:paraId="3486F23E"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992" w:type="dxa"/>
          </w:tcPr>
          <w:p w14:paraId="3807F51D"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c>
          <w:tcPr>
            <w:tcW w:w="1134" w:type="dxa"/>
          </w:tcPr>
          <w:p w14:paraId="2453230B" w14:textId="77777777" w:rsidR="004E075B" w:rsidRPr="00CF26EF" w:rsidRDefault="004E075B" w:rsidP="006A656D">
            <w:pPr>
              <w:jc w:val="center"/>
              <w:textAlignment w:val="baseline"/>
              <w:rPr>
                <w:rFonts w:asciiTheme="minorHAnsi" w:eastAsia="Times New Roman" w:hAnsiTheme="minorHAnsi" w:cstheme="minorHAnsi"/>
                <w:sz w:val="23"/>
                <w:szCs w:val="23"/>
              </w:rPr>
            </w:pPr>
          </w:p>
        </w:tc>
      </w:tr>
    </w:tbl>
    <w:p w14:paraId="621AB67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5D69D6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3. CLÁUSULA TERCEIRA – DO VALOR CONTRATADO</w:t>
      </w:r>
    </w:p>
    <w:p w14:paraId="0561CF7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460C78C" w14:textId="71093374"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3.1. O valor global da contratação está fixado em </w:t>
      </w:r>
      <w:r w:rsidRPr="00CF26EF">
        <w:rPr>
          <w:rFonts w:asciiTheme="minorHAnsi" w:eastAsia="Times New Roman" w:hAnsiTheme="minorHAnsi" w:cstheme="minorHAnsi"/>
          <w:color w:val="FF0000"/>
          <w:sz w:val="23"/>
          <w:szCs w:val="23"/>
        </w:rPr>
        <w:t>R$</w:t>
      </w:r>
      <w:r w:rsidR="004E075B" w:rsidRPr="00CF26EF">
        <w:rPr>
          <w:rFonts w:asciiTheme="minorHAnsi" w:eastAsia="Times New Roman" w:hAnsiTheme="minorHAnsi" w:cstheme="minorHAnsi"/>
          <w:color w:val="FF0000"/>
          <w:sz w:val="23"/>
          <w:szCs w:val="23"/>
        </w:rPr>
        <w:t>- (</w:t>
      </w:r>
      <w:r w:rsidRPr="00CF26EF">
        <w:rPr>
          <w:rFonts w:asciiTheme="minorHAnsi" w:eastAsia="Times New Roman" w:hAnsiTheme="minorHAnsi" w:cstheme="minorHAnsi"/>
          <w:color w:val="FF0000"/>
          <w:sz w:val="23"/>
          <w:szCs w:val="23"/>
        </w:rPr>
        <w:t>)</w:t>
      </w:r>
      <w:r w:rsidRPr="00CF26EF">
        <w:rPr>
          <w:rFonts w:asciiTheme="minorHAnsi" w:eastAsia="Times New Roman" w:hAnsiTheme="minorHAnsi" w:cstheme="minorHAnsi"/>
          <w:sz w:val="23"/>
          <w:szCs w:val="23"/>
        </w:rPr>
        <w:t>.</w:t>
      </w:r>
    </w:p>
    <w:p w14:paraId="5FD40BF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4DCE9B6"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25A031A4"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4. DA VIGÊNCIA DA CONTRATAÇÃO </w:t>
      </w:r>
    </w:p>
    <w:p w14:paraId="0D9D2F68"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62305F8D"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4.1. A vigência da contratação será de </w:t>
      </w:r>
      <w:r w:rsidRPr="00CF26EF">
        <w:rPr>
          <w:rFonts w:asciiTheme="minorHAnsi" w:eastAsia="Times New Roman" w:hAnsiTheme="minorHAnsi" w:cstheme="minorHAnsi"/>
          <w:color w:val="000000" w:themeColor="text1"/>
          <w:sz w:val="23"/>
          <w:szCs w:val="23"/>
        </w:rPr>
        <w:t xml:space="preserve">12 meses, </w:t>
      </w:r>
      <w:r w:rsidRPr="00CF26EF">
        <w:rPr>
          <w:rFonts w:asciiTheme="minorHAnsi" w:eastAsia="Times New Roman" w:hAnsiTheme="minorHAnsi" w:cstheme="minorHAnsi"/>
          <w:sz w:val="23"/>
          <w:szCs w:val="23"/>
        </w:rPr>
        <w:t>iniciada a partir da assinatura do contrato.</w:t>
      </w:r>
    </w:p>
    <w:p w14:paraId="74CE9BF5"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3541E9E2"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5. DAS CONDIÇÕES DE FORNECIMENTO</w:t>
      </w:r>
    </w:p>
    <w:p w14:paraId="3CB661E3"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3BD612B0"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5.1. Os produtos serão adquiridos em uma única parcela de maneira integral.</w:t>
      </w:r>
    </w:p>
    <w:p w14:paraId="1E97BFE2"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EA901B1"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5.2. A Secretaria de Saúde enviará Autorização de Compra para a contratada no e-mail indicado em sua proposta e o produto deverá ser entregue no prazo máximo de 30 dias, na Secretaria de Saúde localizada na Avenida Carmem Ribeiro Pitombo, 124, Centro de Ubiratã-PR.</w:t>
      </w:r>
    </w:p>
    <w:p w14:paraId="74B2ACCD"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59C3BF2"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5.3. Os itens devem ser entregues montados. Poderão ser entregues desmontados itens de pequeno porte e/ou cuja montagem seja simples e não necessite de ferramentas.</w:t>
      </w:r>
    </w:p>
    <w:p w14:paraId="55B475F9"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71EC11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5.4. Para os itens em que não constar tempo de garantia deverá ser considerado o mínimo legal de três meses.</w:t>
      </w:r>
    </w:p>
    <w:p w14:paraId="41E2CEA6"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51E85BB" w14:textId="77777777" w:rsidR="008F4729" w:rsidRPr="00CF26EF" w:rsidRDefault="008F4729" w:rsidP="008F4729">
      <w:pPr>
        <w:overflowPunct w:val="0"/>
        <w:autoSpaceDE w:val="0"/>
        <w:autoSpaceDN w:val="0"/>
        <w:adjustRightInd w:val="0"/>
        <w:spacing w:after="0" w:line="240" w:lineRule="auto"/>
        <w:ind w:left="142"/>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5.5. No caso de recusa do objeto contratado, o prazo para substituição será a metade do prazo inicialmente estipulado para entrega, sujeitando-se </w:t>
      </w:r>
      <w:r w:rsidRPr="00CF26EF">
        <w:rPr>
          <w:rFonts w:asciiTheme="minorHAnsi" w:eastAsia="Times New Roman" w:hAnsiTheme="minorHAnsi" w:cstheme="minorHAnsi"/>
          <w:color w:val="000000" w:themeColor="text1"/>
          <w:sz w:val="23"/>
          <w:szCs w:val="23"/>
        </w:rPr>
        <w:t>a empresa às penalidades previstas no presente Termo de Referência.</w:t>
      </w:r>
    </w:p>
    <w:p w14:paraId="6EFD1F16"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F9E8C1E"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5.6. </w:t>
      </w:r>
      <w:r w:rsidRPr="00CF26EF">
        <w:rPr>
          <w:rFonts w:asciiTheme="minorHAnsi" w:eastAsia="Times New Roman" w:hAnsiTheme="minorHAnsi" w:cstheme="minorHAnsi"/>
          <w:color w:val="000000" w:themeColor="text1"/>
          <w:sz w:val="23"/>
          <w:szCs w:val="23"/>
        </w:rPr>
        <w:t>O objeto deverá ser entregue em veículo próprio da empresa, podendo ser ainda através de serviços postais, transportadoras ou outros serviços de entrega, vedada a entrega através de veículos oficiais e/ou servidores do município.</w:t>
      </w:r>
    </w:p>
    <w:p w14:paraId="0072684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17AF6E"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5.6.1. A empresa se sujeita ao recebimento provisório do objeto pelo Município para fins de conferência, independente da forma de entrega, cabendo exclusivamente à empresa a retirada/substituição do objeto recusado.</w:t>
      </w:r>
    </w:p>
    <w:p w14:paraId="67B1F2EA"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C0EC27"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5.7. A empresa deverá arcar com todas as despesas referentes à entrega do objeto, como transporte, mão de obra, encargos sociais, pedágio, entre outras.</w:t>
      </w:r>
    </w:p>
    <w:p w14:paraId="74305248"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CD1843F"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5.8. O objeto deverá ser entregue com declaração da garantia, sob pena de recusa, sendo responsabilidade </w:t>
      </w:r>
      <w:r w:rsidRPr="00CF26EF">
        <w:rPr>
          <w:rFonts w:asciiTheme="minorHAnsi" w:eastAsia="Times New Roman" w:hAnsiTheme="minorHAnsi" w:cstheme="minorHAnsi"/>
          <w:color w:val="000000" w:themeColor="text1"/>
          <w:sz w:val="23"/>
          <w:szCs w:val="23"/>
        </w:rPr>
        <w:t xml:space="preserve">da empresa a </w:t>
      </w:r>
      <w:r w:rsidRPr="00CF26EF">
        <w:rPr>
          <w:rFonts w:asciiTheme="minorHAnsi" w:eastAsia="Times New Roman" w:hAnsiTheme="minorHAnsi" w:cstheme="minorHAnsi"/>
          <w:sz w:val="23"/>
          <w:szCs w:val="23"/>
        </w:rPr>
        <w:t>substituição e/ou manutenção do objeto durante o período de garantia, sem ônus adicionais ao município.</w:t>
      </w:r>
    </w:p>
    <w:p w14:paraId="0CCB5AE7"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06B06B0"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CF26EF">
        <w:rPr>
          <w:rFonts w:asciiTheme="minorHAnsi" w:eastAsia="Times New Roman" w:hAnsiTheme="minorHAnsi" w:cstheme="minorHAnsi"/>
          <w:b/>
          <w:color w:val="000000" w:themeColor="text1"/>
          <w:sz w:val="23"/>
          <w:szCs w:val="23"/>
        </w:rPr>
        <w:t>6. DAS CONDIÇÕES DE RECEBIMENTO DO OBJETO</w:t>
      </w:r>
    </w:p>
    <w:p w14:paraId="54EC85AC"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0D0FB84"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6.1. Após a entrega de cada pedido, o objeto será recebido provisoriamente, para efeito de posterior verificação da conformidade com a especificação; e definitivamente, após verificação da qualidade e consequente aceitação.</w:t>
      </w:r>
    </w:p>
    <w:p w14:paraId="3C4DBD3D"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D618F2D"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6.2. O Município se reserva ao direito de não aceitar objeto que não estiver em conformidade com as exigências apresentadas no presente Termo de Referência.</w:t>
      </w:r>
    </w:p>
    <w:p w14:paraId="72BE65C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D5422A5"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6.2.1. O motivo da recusa será fundamentado pelo Fiscal do Contrato através de notificação, encaminhada por escrito à empresa, através do e-mail pelo qual foi encaminhada a Ordem de Compras.</w:t>
      </w:r>
    </w:p>
    <w:p w14:paraId="6FC1DE31"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B75FE39"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6.3. A empresa é obrigada a substituir, por conta própria, no todo ou em parte, objeto em que se verificarem vícios, defeitos ou incorreções, ainda que tenha sido recebido definitivamente.</w:t>
      </w:r>
    </w:p>
    <w:p w14:paraId="78A6DDC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497B626" w14:textId="77777777" w:rsidR="008F4729" w:rsidRPr="00CF26EF" w:rsidRDefault="008F4729" w:rsidP="008F472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3B339DF5"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3F84CA"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color w:val="000000" w:themeColor="text1"/>
          <w:sz w:val="23"/>
          <w:szCs w:val="23"/>
        </w:rPr>
        <w:t>6.4. O objeto que por ventura venha a ser recusado deverá ser substituído no prazo estipulado, sob pena de aplicação das penalidades previstas no presente Termo de Referência.</w:t>
      </w:r>
    </w:p>
    <w:p w14:paraId="38CCCEE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42B066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7. CLÁUSULA SÉTIMA – DOS DIREITOS E RESPONSABILIDADES DAS PARTES</w:t>
      </w:r>
    </w:p>
    <w:p w14:paraId="21A09E7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9ED06C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 São direitos da CONTRATANTE:</w:t>
      </w:r>
    </w:p>
    <w:p w14:paraId="052A440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17FC54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7.1.1. Receber a prestação do objeto deste contrato nas condições previstas;</w:t>
      </w:r>
    </w:p>
    <w:p w14:paraId="5DC0631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8A5BCC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7.1.2. Rejeitar, no todo ou em parte, a prestação do objeto que estiver em desacordo com as condições descritas no presente contrato;</w:t>
      </w:r>
    </w:p>
    <w:p w14:paraId="4947CED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2D7294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7.1.3. Modificar, unilateralmente, o presente contrato para melhor adequação às finalidades de interesse público, respeitados os direitos da CONTRATADA;</w:t>
      </w:r>
    </w:p>
    <w:p w14:paraId="73578FD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135048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7.1.4. Fiscalizar a execução do presente contrato;</w:t>
      </w:r>
    </w:p>
    <w:p w14:paraId="69FC043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43A82E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7.1.5. Aplicar sanções motivadas pela inexecução total ou parcial do ajuste.</w:t>
      </w:r>
    </w:p>
    <w:p w14:paraId="53BCC3D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BB0F1F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 São obrigações da CONTRATANTE:</w:t>
      </w:r>
    </w:p>
    <w:p w14:paraId="1E4007D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979C542"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7.2.1. Adquirir o objeto do presente contrato em sua totalidade, salvo nas hipóteses previstas em lei;</w:t>
      </w:r>
    </w:p>
    <w:p w14:paraId="6F913C02"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1B7FA0F"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00A4AA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7.2.3. Cumprir os prazos previstos no presente contrato;</w:t>
      </w:r>
    </w:p>
    <w:p w14:paraId="75DEFEBF"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6DFDEE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7.2.4. Efetuar o pagamento ajustado, após o recebimento definitivo do objeto solicitado;</w:t>
      </w:r>
    </w:p>
    <w:p w14:paraId="5577CF3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0543AE7"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7.2.5. Auxiliar no esclarecimento de dúvidas que surjam ao longo da execução do objeto contratual;</w:t>
      </w:r>
    </w:p>
    <w:p w14:paraId="6A64A14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18C409E"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7.2.6. Decidir sobre eventuais dificuldades na realização do objeto da contratação;</w:t>
      </w:r>
    </w:p>
    <w:p w14:paraId="6C97B1B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28A45F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7.2.7. Manter, sempre por escrito ou por e-mail, com a CONTRATADA, os entendimentos sobre o objeto contratado.</w:t>
      </w:r>
    </w:p>
    <w:p w14:paraId="5DAA4E3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987BD7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 São obrigações da CONTRATADA:</w:t>
      </w:r>
    </w:p>
    <w:p w14:paraId="177C797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D4D828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E32BE6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7.3.2. Responsabilizar-se por danos ocasionados a CONTRATANTE ou a terceiros, causados durante a execução do contrato;</w:t>
      </w:r>
    </w:p>
    <w:p w14:paraId="1BBEA9F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C8B45F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7.3.3. Responder por quaisquer compromissos assumidos com terceiros, ainda que vinculados à execução do objeto;</w:t>
      </w:r>
    </w:p>
    <w:p w14:paraId="060706E5"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6A038A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7.3.4. Responsabilizar-se pelos vícios e danos decorrentes do objeto, de acordo com os artigos 12, 13 e 17 a 27, do Código de Defesa do Consumidor (Lei n°8.078 de 1990);</w:t>
      </w:r>
    </w:p>
    <w:p w14:paraId="5BAA9172"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99AAB6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7.3.5. Substituir, reparar ou corrigir, às suas expensas, no prazo fixado no presente contrato, o objeto com avarias ou defeitos;</w:t>
      </w:r>
    </w:p>
    <w:p w14:paraId="7DADE12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2A3C6D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7.3.6. Manter contatos com a CONTRATANTE, sempre por escrito, ressalvados os entendimentos verbais determinados pela urgência do objeto;</w:t>
      </w:r>
    </w:p>
    <w:p w14:paraId="300F59E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7F8D72C"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7.3.7. Comunicar a CONTRATANTE, com antecedência, os motivos que impossibilitem o cumprimento dos prazos previstos para execução do objeto, com a devida comprovação;</w:t>
      </w:r>
    </w:p>
    <w:p w14:paraId="00638E2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6520A0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4F6A85BE"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7.3.9. Apresentar cópia autêntica do ato constitutivo, estatuto ou contrato social, sempre que houver alteração;</w:t>
      </w:r>
    </w:p>
    <w:p w14:paraId="4499ADC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6AD05C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7.3.10. Indicar preposto para representá-la durante a execução do contrato;</w:t>
      </w:r>
    </w:p>
    <w:p w14:paraId="46C3BCF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E3564D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6C22A0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3AE71C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7DB602A"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8. DAS CONDIÇÕES DE PAGAMENTO</w:t>
      </w:r>
    </w:p>
    <w:p w14:paraId="360525E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7E8C692E"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8.1. O pagamento será </w:t>
      </w:r>
      <w:r w:rsidRPr="00CF26EF">
        <w:rPr>
          <w:rFonts w:asciiTheme="minorHAnsi" w:eastAsia="Times New Roman" w:hAnsiTheme="minorHAnsi" w:cstheme="minorHAnsi"/>
          <w:color w:val="000000" w:themeColor="text1"/>
          <w:sz w:val="23"/>
          <w:szCs w:val="23"/>
        </w:rPr>
        <w:t xml:space="preserve">efetuado após recebimento de cada pedido, no prazo de até trinta </w:t>
      </w:r>
      <w:r w:rsidRPr="00CF26EF">
        <w:rPr>
          <w:rFonts w:asciiTheme="minorHAnsi" w:eastAsia="Times New Roman" w:hAnsiTheme="minorHAnsi" w:cstheme="minorHAnsi"/>
          <w:sz w:val="23"/>
          <w:szCs w:val="23"/>
        </w:rPr>
        <w:t>dias contados do recebimento da Nota Fiscal pelo Fiscal do Contrato. Em caso de irregularidade na emissão dos documentos fiscais, o prazo de pagamento será contado a partir de sua reapresentação, desde que devidamente regularizados.</w:t>
      </w:r>
    </w:p>
    <w:p w14:paraId="6BAC0E7B"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2B47FCA"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1975302"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5583969" w14:textId="77777777" w:rsidR="008F4729" w:rsidRPr="00CF26EF" w:rsidRDefault="008F4729" w:rsidP="008F4729">
      <w:pPr>
        <w:spacing w:after="0" w:line="240" w:lineRule="auto"/>
        <w:jc w:val="both"/>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649F4822"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                                  </w:t>
      </w:r>
    </w:p>
    <w:p w14:paraId="4D9F3C22"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8.4. As despesas para atender a contratação estão programadas em dotação orçamentária prevista no orçamento do Município para o exercício de 2023, na classificação abaixo:</w:t>
      </w:r>
    </w:p>
    <w:p w14:paraId="70D2C0E3"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tbl>
      <w:tblPr>
        <w:tblW w:w="10377" w:type="dxa"/>
        <w:tblInd w:w="108" w:type="dxa"/>
        <w:tblLayout w:type="fixed"/>
        <w:tblLook w:val="04A0" w:firstRow="1" w:lastRow="0" w:firstColumn="1" w:lastColumn="0" w:noHBand="0" w:noVBand="1"/>
      </w:tblPr>
      <w:tblGrid>
        <w:gridCol w:w="883"/>
        <w:gridCol w:w="1084"/>
        <w:gridCol w:w="1606"/>
        <w:gridCol w:w="4678"/>
        <w:gridCol w:w="850"/>
        <w:gridCol w:w="1276"/>
      </w:tblGrid>
      <w:tr w:rsidR="008F4729" w:rsidRPr="007B7A25" w14:paraId="346BBD8C" w14:textId="77777777" w:rsidTr="00E74AA6">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603EAAD1"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Órgão</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F2BF28F"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Despesa</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34054199"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8B268C4"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F6A0D67"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2911F55"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ar-SA" w:bidi="hi-IN"/>
              </w:rPr>
            </w:pPr>
            <w:r w:rsidRPr="007B7A25">
              <w:rPr>
                <w:rFonts w:asciiTheme="minorHAnsi" w:eastAsia="Calibri" w:hAnsiTheme="minorHAnsi" w:cstheme="minorHAnsi"/>
                <w:bCs/>
                <w:color w:val="000000"/>
                <w:kern w:val="2"/>
                <w:sz w:val="22"/>
                <w:lang w:eastAsia="ar-SA" w:bidi="hi-IN"/>
              </w:rPr>
              <w:t>Valor</w:t>
            </w:r>
          </w:p>
        </w:tc>
      </w:tr>
      <w:tr w:rsidR="008F4729" w:rsidRPr="007B7A25" w14:paraId="03F2D67E" w14:textId="77777777" w:rsidTr="00E74AA6">
        <w:tc>
          <w:tcPr>
            <w:tcW w:w="883" w:type="dxa"/>
            <w:tcBorders>
              <w:top w:val="single" w:sz="4" w:space="0" w:color="000000"/>
              <w:left w:val="single" w:sz="4" w:space="0" w:color="000000"/>
              <w:bottom w:val="single" w:sz="4" w:space="0" w:color="000000"/>
              <w:right w:val="single" w:sz="4" w:space="0" w:color="000000"/>
            </w:tcBorders>
            <w:shd w:val="clear" w:color="auto" w:fill="FFFFFF"/>
          </w:tcPr>
          <w:p w14:paraId="24536A25"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F1BCF74"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12108</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58F26FF4"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449052350000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7BDC32C"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EQUIPAMENTOS DE PROCESSAMENTO DE DADOS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5F55F86"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5E9123"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108.333,60</w:t>
            </w:r>
          </w:p>
        </w:tc>
      </w:tr>
      <w:tr w:rsidR="008F4729" w:rsidRPr="007B7A25" w14:paraId="4EEE4691" w14:textId="77777777" w:rsidTr="00E74AA6">
        <w:tc>
          <w:tcPr>
            <w:tcW w:w="883" w:type="dxa"/>
            <w:tcBorders>
              <w:left w:val="single" w:sz="4" w:space="0" w:color="000000"/>
              <w:bottom w:val="single" w:sz="4" w:space="0" w:color="000000"/>
              <w:right w:val="single" w:sz="4" w:space="0" w:color="000000"/>
            </w:tcBorders>
            <w:shd w:val="clear" w:color="auto" w:fill="FFFFFF"/>
          </w:tcPr>
          <w:p w14:paraId="161B4D08"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066FAA8"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13617</w:t>
            </w:r>
          </w:p>
        </w:tc>
        <w:tc>
          <w:tcPr>
            <w:tcW w:w="1606" w:type="dxa"/>
            <w:tcBorders>
              <w:left w:val="single" w:sz="4" w:space="0" w:color="000000"/>
              <w:bottom w:val="single" w:sz="4" w:space="0" w:color="000000"/>
              <w:right w:val="single" w:sz="4" w:space="0" w:color="000000"/>
            </w:tcBorders>
            <w:shd w:val="clear" w:color="auto" w:fill="FFFFFF"/>
          </w:tcPr>
          <w:p w14:paraId="79AAD532"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449052340000</w:t>
            </w:r>
          </w:p>
        </w:tc>
        <w:tc>
          <w:tcPr>
            <w:tcW w:w="4678" w:type="dxa"/>
            <w:tcBorders>
              <w:left w:val="single" w:sz="4" w:space="0" w:color="000000"/>
              <w:bottom w:val="single" w:sz="4" w:space="0" w:color="000000"/>
              <w:right w:val="single" w:sz="4" w:space="0" w:color="000000"/>
            </w:tcBorders>
            <w:shd w:val="clear" w:color="auto" w:fill="FFFFFF"/>
          </w:tcPr>
          <w:p w14:paraId="29C1DB06"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MÁQUINAS, UTENSÍLIOS E EQUIPAMENTOS DIVE</w:t>
            </w:r>
          </w:p>
        </w:tc>
        <w:tc>
          <w:tcPr>
            <w:tcW w:w="850" w:type="dxa"/>
            <w:tcBorders>
              <w:left w:val="single" w:sz="4" w:space="0" w:color="000000"/>
              <w:bottom w:val="single" w:sz="4" w:space="0" w:color="000000"/>
              <w:right w:val="single" w:sz="4" w:space="0" w:color="000000"/>
            </w:tcBorders>
            <w:shd w:val="clear" w:color="auto" w:fill="FFFFFF"/>
          </w:tcPr>
          <w:p w14:paraId="0CFC3266"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422635E4"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41.575,12</w:t>
            </w:r>
          </w:p>
        </w:tc>
      </w:tr>
      <w:tr w:rsidR="008F4729" w:rsidRPr="007B7A25" w14:paraId="1837C483" w14:textId="77777777" w:rsidTr="00E74AA6">
        <w:tc>
          <w:tcPr>
            <w:tcW w:w="883" w:type="dxa"/>
            <w:tcBorders>
              <w:left w:val="single" w:sz="4" w:space="0" w:color="000000"/>
              <w:bottom w:val="single" w:sz="4" w:space="0" w:color="000000"/>
              <w:right w:val="single" w:sz="4" w:space="0" w:color="000000"/>
            </w:tcBorders>
            <w:shd w:val="clear" w:color="auto" w:fill="FFFFFF"/>
          </w:tcPr>
          <w:p w14:paraId="2616013E"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53A75D3"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13618</w:t>
            </w:r>
          </w:p>
        </w:tc>
        <w:tc>
          <w:tcPr>
            <w:tcW w:w="1606" w:type="dxa"/>
            <w:tcBorders>
              <w:left w:val="single" w:sz="4" w:space="0" w:color="000000"/>
              <w:bottom w:val="single" w:sz="4" w:space="0" w:color="000000"/>
              <w:right w:val="single" w:sz="4" w:space="0" w:color="000000"/>
            </w:tcBorders>
            <w:shd w:val="clear" w:color="auto" w:fill="FFFFFF"/>
          </w:tcPr>
          <w:p w14:paraId="1EC6F260"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449052080000</w:t>
            </w:r>
          </w:p>
        </w:tc>
        <w:tc>
          <w:tcPr>
            <w:tcW w:w="4678" w:type="dxa"/>
            <w:tcBorders>
              <w:left w:val="single" w:sz="4" w:space="0" w:color="000000"/>
              <w:bottom w:val="single" w:sz="4" w:space="0" w:color="000000"/>
              <w:right w:val="single" w:sz="4" w:space="0" w:color="000000"/>
            </w:tcBorders>
            <w:shd w:val="clear" w:color="auto" w:fill="FFFFFF"/>
          </w:tcPr>
          <w:p w14:paraId="514D14BB"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APARELHOS, EQUIP., UT. MÉDICOS-ODONTO</w:t>
            </w:r>
          </w:p>
        </w:tc>
        <w:tc>
          <w:tcPr>
            <w:tcW w:w="850" w:type="dxa"/>
            <w:tcBorders>
              <w:left w:val="single" w:sz="4" w:space="0" w:color="000000"/>
              <w:bottom w:val="single" w:sz="4" w:space="0" w:color="000000"/>
              <w:right w:val="single" w:sz="4" w:space="0" w:color="000000"/>
            </w:tcBorders>
            <w:shd w:val="clear" w:color="auto" w:fill="FFFFFF"/>
          </w:tcPr>
          <w:p w14:paraId="15212B32"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3482C7CD"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46.004,70</w:t>
            </w:r>
          </w:p>
        </w:tc>
      </w:tr>
      <w:tr w:rsidR="008F4729" w:rsidRPr="007B7A25" w14:paraId="7E8C6F91" w14:textId="77777777" w:rsidTr="00E74AA6">
        <w:tc>
          <w:tcPr>
            <w:tcW w:w="883" w:type="dxa"/>
            <w:tcBorders>
              <w:left w:val="single" w:sz="4" w:space="0" w:color="000000"/>
              <w:bottom w:val="single" w:sz="4" w:space="0" w:color="000000"/>
              <w:right w:val="single" w:sz="4" w:space="0" w:color="000000"/>
            </w:tcBorders>
            <w:shd w:val="clear" w:color="auto" w:fill="FFFFFF"/>
          </w:tcPr>
          <w:p w14:paraId="2E7AA28B"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31BA76E1"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13619</w:t>
            </w:r>
          </w:p>
        </w:tc>
        <w:tc>
          <w:tcPr>
            <w:tcW w:w="1606" w:type="dxa"/>
            <w:tcBorders>
              <w:left w:val="single" w:sz="4" w:space="0" w:color="000000"/>
              <w:bottom w:val="single" w:sz="4" w:space="0" w:color="000000"/>
              <w:right w:val="single" w:sz="4" w:space="0" w:color="000000"/>
            </w:tcBorders>
            <w:shd w:val="clear" w:color="auto" w:fill="FFFFFF"/>
          </w:tcPr>
          <w:p w14:paraId="596F5B0C"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449052420000</w:t>
            </w:r>
          </w:p>
        </w:tc>
        <w:tc>
          <w:tcPr>
            <w:tcW w:w="4678" w:type="dxa"/>
            <w:tcBorders>
              <w:left w:val="single" w:sz="4" w:space="0" w:color="000000"/>
              <w:bottom w:val="single" w:sz="4" w:space="0" w:color="000000"/>
              <w:right w:val="single" w:sz="4" w:space="0" w:color="000000"/>
            </w:tcBorders>
            <w:shd w:val="clear" w:color="auto" w:fill="FFFFFF"/>
          </w:tcPr>
          <w:p w14:paraId="2004B5E0"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MOBILIÁRIO EM GERAL</w:t>
            </w:r>
          </w:p>
        </w:tc>
        <w:tc>
          <w:tcPr>
            <w:tcW w:w="850" w:type="dxa"/>
            <w:tcBorders>
              <w:left w:val="single" w:sz="4" w:space="0" w:color="000000"/>
              <w:bottom w:val="single" w:sz="4" w:space="0" w:color="000000"/>
              <w:right w:val="single" w:sz="4" w:space="0" w:color="000000"/>
            </w:tcBorders>
            <w:shd w:val="clear" w:color="auto" w:fill="FFFFFF"/>
          </w:tcPr>
          <w:p w14:paraId="6FC21608"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385</w:t>
            </w:r>
          </w:p>
        </w:tc>
        <w:tc>
          <w:tcPr>
            <w:tcW w:w="1276" w:type="dxa"/>
            <w:tcBorders>
              <w:left w:val="single" w:sz="4" w:space="0" w:color="000000"/>
              <w:bottom w:val="single" w:sz="4" w:space="0" w:color="000000"/>
              <w:right w:val="single" w:sz="4" w:space="0" w:color="000000"/>
            </w:tcBorders>
            <w:shd w:val="clear" w:color="auto" w:fill="FFFFFF"/>
          </w:tcPr>
          <w:p w14:paraId="03D431F0"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44.939,56</w:t>
            </w:r>
          </w:p>
        </w:tc>
      </w:tr>
      <w:tr w:rsidR="008F4729" w:rsidRPr="007B7A25" w14:paraId="13802E0B" w14:textId="77777777" w:rsidTr="00E74AA6">
        <w:tc>
          <w:tcPr>
            <w:tcW w:w="883" w:type="dxa"/>
            <w:tcBorders>
              <w:left w:val="single" w:sz="4" w:space="0" w:color="000000"/>
              <w:bottom w:val="single" w:sz="4" w:space="0" w:color="000000"/>
              <w:right w:val="single" w:sz="4" w:space="0" w:color="000000"/>
            </w:tcBorders>
            <w:shd w:val="clear" w:color="auto" w:fill="FFFFFF"/>
          </w:tcPr>
          <w:p w14:paraId="6CA11465"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0605</w:t>
            </w:r>
          </w:p>
        </w:tc>
        <w:tc>
          <w:tcPr>
            <w:tcW w:w="1084" w:type="dxa"/>
            <w:tcBorders>
              <w:left w:val="single" w:sz="4" w:space="0" w:color="000000"/>
              <w:bottom w:val="single" w:sz="4" w:space="0" w:color="000000"/>
              <w:right w:val="single" w:sz="4" w:space="0" w:color="000000"/>
            </w:tcBorders>
            <w:shd w:val="clear" w:color="auto" w:fill="FFFFFF"/>
          </w:tcPr>
          <w:p w14:paraId="7A98574E"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13621</w:t>
            </w:r>
          </w:p>
        </w:tc>
        <w:tc>
          <w:tcPr>
            <w:tcW w:w="1606" w:type="dxa"/>
            <w:tcBorders>
              <w:left w:val="single" w:sz="4" w:space="0" w:color="000000"/>
              <w:bottom w:val="single" w:sz="4" w:space="0" w:color="000000"/>
              <w:right w:val="single" w:sz="4" w:space="0" w:color="000000"/>
            </w:tcBorders>
            <w:shd w:val="clear" w:color="auto" w:fill="FFFFFF"/>
          </w:tcPr>
          <w:p w14:paraId="415A4BD7"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449052340000</w:t>
            </w:r>
          </w:p>
        </w:tc>
        <w:tc>
          <w:tcPr>
            <w:tcW w:w="4678" w:type="dxa"/>
            <w:tcBorders>
              <w:left w:val="single" w:sz="4" w:space="0" w:color="000000"/>
              <w:bottom w:val="single" w:sz="4" w:space="0" w:color="000000"/>
              <w:right w:val="single" w:sz="4" w:space="0" w:color="000000"/>
            </w:tcBorders>
            <w:shd w:val="clear" w:color="auto" w:fill="FFFFFF"/>
          </w:tcPr>
          <w:p w14:paraId="401C3E5D"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MÁQUINAS, UTENSÍLIOS E EQUIPAMENTOS DIVE</w:t>
            </w:r>
          </w:p>
        </w:tc>
        <w:tc>
          <w:tcPr>
            <w:tcW w:w="850" w:type="dxa"/>
            <w:tcBorders>
              <w:left w:val="single" w:sz="4" w:space="0" w:color="000000"/>
              <w:bottom w:val="single" w:sz="4" w:space="0" w:color="000000"/>
              <w:right w:val="single" w:sz="4" w:space="0" w:color="000000"/>
            </w:tcBorders>
            <w:shd w:val="clear" w:color="auto" w:fill="FFFFFF"/>
          </w:tcPr>
          <w:p w14:paraId="169145A9"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1494</w:t>
            </w:r>
          </w:p>
        </w:tc>
        <w:tc>
          <w:tcPr>
            <w:tcW w:w="1276" w:type="dxa"/>
            <w:tcBorders>
              <w:left w:val="single" w:sz="4" w:space="0" w:color="000000"/>
              <w:bottom w:val="single" w:sz="4" w:space="0" w:color="000000"/>
              <w:right w:val="single" w:sz="4" w:space="0" w:color="000000"/>
            </w:tcBorders>
            <w:shd w:val="clear" w:color="auto" w:fill="FFFFFF"/>
          </w:tcPr>
          <w:p w14:paraId="5E2A2FFF" w14:textId="77777777" w:rsidR="008F4729" w:rsidRPr="007B7A25" w:rsidRDefault="008F4729" w:rsidP="00E74AA6">
            <w:pPr>
              <w:widowControl w:val="0"/>
              <w:suppressAutoHyphens/>
              <w:overflowPunct w:val="0"/>
              <w:spacing w:after="0" w:line="240" w:lineRule="auto"/>
              <w:jc w:val="center"/>
              <w:rPr>
                <w:rFonts w:asciiTheme="minorHAnsi" w:eastAsia="Calibri" w:hAnsiTheme="minorHAnsi" w:cstheme="minorHAnsi"/>
                <w:bCs/>
                <w:color w:val="000000"/>
                <w:kern w:val="2"/>
                <w:sz w:val="22"/>
                <w:lang w:eastAsia="zh-CN" w:bidi="hi-IN"/>
              </w:rPr>
            </w:pPr>
            <w:r w:rsidRPr="007B7A25">
              <w:rPr>
                <w:rFonts w:asciiTheme="minorHAnsi" w:eastAsia="Calibri" w:hAnsiTheme="minorHAnsi" w:cstheme="minorHAnsi"/>
                <w:bCs/>
                <w:color w:val="000000"/>
                <w:kern w:val="2"/>
                <w:sz w:val="22"/>
                <w:lang w:eastAsia="zh-CN" w:bidi="hi-IN"/>
              </w:rPr>
              <w:t>50.000,00</w:t>
            </w:r>
          </w:p>
        </w:tc>
      </w:tr>
    </w:tbl>
    <w:p w14:paraId="6C0D4810" w14:textId="77777777" w:rsidR="001538FC" w:rsidRPr="00CF26EF"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62D461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9. CLÁUSULA NONA – DA COMPENSAÇÃO FINANCEIRA</w:t>
      </w:r>
    </w:p>
    <w:p w14:paraId="41E6587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3CDD8A8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1E9D00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I = (TX / 100) / 365</w:t>
      </w:r>
    </w:p>
    <w:p w14:paraId="11DFB68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EM = I x N x VP, onde:</w:t>
      </w:r>
    </w:p>
    <w:p w14:paraId="4E6B16A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I = Índice de atualização financeira;</w:t>
      </w:r>
    </w:p>
    <w:p w14:paraId="7D51509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TX = Percentual da taxa de juros de mora anual;</w:t>
      </w:r>
    </w:p>
    <w:p w14:paraId="338ECDF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EM = Encargos moratórios;</w:t>
      </w:r>
    </w:p>
    <w:p w14:paraId="087F328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N = N. de dias entre a data prevista para pagamento e a do efetivo pagamento;</w:t>
      </w:r>
    </w:p>
    <w:p w14:paraId="12C128D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VP = Valor da parcela em atraso.</w:t>
      </w:r>
    </w:p>
    <w:p w14:paraId="1747F5B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EA9C61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10. CLÁUSULA DÉCIMA – DAS ALTERAÇÕES CONTRATUAIS</w:t>
      </w:r>
    </w:p>
    <w:p w14:paraId="1220658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3"/>
          <w:szCs w:val="23"/>
        </w:rPr>
      </w:pPr>
    </w:p>
    <w:p w14:paraId="7FE490D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10.1. O Contrato poderá ser alterado, com as devidas justificativas, nas hipóteses previstas no art. 65 da Lei Federal nº 8.666/93.</w:t>
      </w:r>
    </w:p>
    <w:p w14:paraId="7E96426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57F4F3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D771E9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CC5855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759A4F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11. CLÁUSULA DÉCIMA PRIMEIRA – DO REAJUSTE</w:t>
      </w:r>
    </w:p>
    <w:p w14:paraId="551954F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47DE6AE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11.1. Os preços poderão ser reajustados após o transcurso de 12 (doze) meses, contados da data de apresentação da proposta.</w:t>
      </w:r>
    </w:p>
    <w:p w14:paraId="3AB785C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D93A159" w14:textId="566FCC3F"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55B28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11.3. Nos reajustes subsequentes ao primeiro, o interregno mínimo de um ano será contado a partir dos efeitos financeiros do último reajuste.</w:t>
      </w:r>
    </w:p>
    <w:p w14:paraId="4AADF4E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98127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12. CLÁUSULA DÉCIMA SEGUNDA – DA GESTÃO E FISCALIZAÇÃO</w:t>
      </w:r>
    </w:p>
    <w:p w14:paraId="46AEC599" w14:textId="77777777" w:rsidR="00575862" w:rsidRPr="00CF26EF"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0CB5FBF" w14:textId="211E618F"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12.1. Caberá a gestão da contratação a servidora Lilian </w:t>
      </w:r>
      <w:proofErr w:type="spellStart"/>
      <w:r w:rsidRPr="00CF26EF">
        <w:rPr>
          <w:rFonts w:asciiTheme="minorHAnsi" w:eastAsia="Times New Roman" w:hAnsiTheme="minorHAnsi" w:cstheme="minorHAnsi"/>
          <w:sz w:val="23"/>
          <w:szCs w:val="23"/>
        </w:rPr>
        <w:t>Welz</w:t>
      </w:r>
      <w:proofErr w:type="spellEnd"/>
      <w:r w:rsidRPr="00CF26EF">
        <w:rPr>
          <w:rFonts w:asciiTheme="minorHAnsi" w:eastAsia="Times New Roman" w:hAnsiTheme="minorHAnsi" w:cstheme="minorHAnsi"/>
          <w:sz w:val="23"/>
          <w:szCs w:val="23"/>
        </w:rPr>
        <w:t xml:space="preserve"> lotada na Secretaria da Saúde.</w:t>
      </w:r>
    </w:p>
    <w:p w14:paraId="752517A6" w14:textId="77777777" w:rsidR="008F4729" w:rsidRPr="00CF26EF" w:rsidRDefault="008F4729" w:rsidP="008F4729">
      <w:pPr>
        <w:spacing w:after="0" w:line="240" w:lineRule="auto"/>
        <w:jc w:val="both"/>
        <w:textAlignment w:val="baseline"/>
        <w:rPr>
          <w:rFonts w:asciiTheme="minorHAnsi" w:eastAsia="Times New Roman" w:hAnsiTheme="minorHAnsi" w:cstheme="minorHAnsi"/>
          <w:sz w:val="23"/>
          <w:szCs w:val="23"/>
        </w:rPr>
      </w:pPr>
    </w:p>
    <w:p w14:paraId="2B091F69" w14:textId="303A79C1"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12.2. </w:t>
      </w:r>
      <w:r w:rsidRPr="00CF26EF">
        <w:rPr>
          <w:rFonts w:asciiTheme="minorHAnsi" w:eastAsia="Times New Roman" w:hAnsiTheme="minorHAnsi" w:cstheme="minorHAnsi"/>
          <w:color w:val="000000" w:themeColor="text1"/>
          <w:sz w:val="23"/>
          <w:szCs w:val="23"/>
        </w:rPr>
        <w:t xml:space="preserve">Caberá a fiscalização da contratação ao (à) servidor (a) Viviane Aparecida de Souza, e na sua ausência, ficará a cargo do (a) servidor (a) </w:t>
      </w:r>
      <w:proofErr w:type="spellStart"/>
      <w:r w:rsidRPr="00CF26EF">
        <w:rPr>
          <w:rFonts w:asciiTheme="minorHAnsi" w:eastAsia="Times New Roman" w:hAnsiTheme="minorHAnsi" w:cstheme="minorHAnsi"/>
          <w:color w:val="000000" w:themeColor="text1"/>
          <w:sz w:val="23"/>
          <w:szCs w:val="23"/>
        </w:rPr>
        <w:t>Géssica</w:t>
      </w:r>
      <w:proofErr w:type="spellEnd"/>
      <w:r w:rsidRPr="00CF26EF">
        <w:rPr>
          <w:rFonts w:asciiTheme="minorHAnsi" w:eastAsia="Times New Roman" w:hAnsiTheme="minorHAnsi" w:cstheme="minorHAnsi"/>
          <w:color w:val="000000" w:themeColor="text1"/>
          <w:sz w:val="23"/>
          <w:szCs w:val="23"/>
        </w:rPr>
        <w:t xml:space="preserve"> Karoline dos Santos </w:t>
      </w:r>
      <w:proofErr w:type="spellStart"/>
      <w:r w:rsidRPr="00CF26EF">
        <w:rPr>
          <w:rFonts w:asciiTheme="minorHAnsi" w:eastAsia="Times New Roman" w:hAnsiTheme="minorHAnsi" w:cstheme="minorHAnsi"/>
          <w:color w:val="000000" w:themeColor="text1"/>
          <w:sz w:val="23"/>
          <w:szCs w:val="23"/>
        </w:rPr>
        <w:t>Rocatelli</w:t>
      </w:r>
      <w:proofErr w:type="spellEnd"/>
      <w:r w:rsidRPr="00CF26EF">
        <w:rPr>
          <w:rFonts w:asciiTheme="minorHAnsi" w:eastAsia="Times New Roman" w:hAnsiTheme="minorHAnsi" w:cstheme="minorHAnsi"/>
          <w:color w:val="000000" w:themeColor="text1"/>
          <w:sz w:val="23"/>
          <w:szCs w:val="23"/>
        </w:rPr>
        <w:t xml:space="preserve">, ambas </w:t>
      </w:r>
      <w:r w:rsidRPr="00CF26EF">
        <w:rPr>
          <w:rFonts w:asciiTheme="minorHAnsi" w:eastAsia="Times New Roman" w:hAnsiTheme="minorHAnsi" w:cstheme="minorHAnsi"/>
          <w:sz w:val="23"/>
          <w:szCs w:val="23"/>
        </w:rPr>
        <w:t xml:space="preserve">lotadas na Secretaria da Saúde. </w:t>
      </w:r>
    </w:p>
    <w:p w14:paraId="1806CC66"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7DC22F2" w14:textId="50FAEEE1"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12.3. A fiscalização não exclui nem reduz a responsabilidade da empresa pelos danos causados ao município ou a terceiros, resultantes de ação ou omissão culposa ou dolosa de quaisquer de seus empregados ou prepostos.</w:t>
      </w:r>
    </w:p>
    <w:p w14:paraId="3335791A"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573B676" w14:textId="2BAFAF1D"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12.4. A ação ou omissão total ou parcial da fiscalização do município não elide nem diminui a responsabilidade da empresa quanto ao cumprimento das obrigações pactuadas entre as partes, responsabilizando esta quanto a quaisquer irregularidades.</w:t>
      </w:r>
    </w:p>
    <w:p w14:paraId="632B8270"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737FE06" w14:textId="619C1759"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12.5. As comunicações entre o município e a empresa devem ser realizadas por escrito sempre que o ato exigir tal formalidade, admitindo-se, excepcionalmente, o uso de mensagem eletrônica para esse fim.</w:t>
      </w:r>
    </w:p>
    <w:p w14:paraId="5A18DEE8"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72C4300" w14:textId="04106E60"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12.6. Caberá ao gestor e ao fiscal as atribuições constantes na </w:t>
      </w:r>
      <w:r w:rsidRPr="00CF26EF">
        <w:rPr>
          <w:rFonts w:asciiTheme="minorHAnsi" w:eastAsia="Times New Roman" w:hAnsiTheme="minorHAnsi" w:cstheme="minorHAnsi"/>
          <w:color w:val="000000" w:themeColor="text1"/>
          <w:sz w:val="23"/>
          <w:szCs w:val="23"/>
        </w:rPr>
        <w:t>Portaria nº 223/2023.</w:t>
      </w:r>
    </w:p>
    <w:p w14:paraId="48130CE0" w14:textId="77777777" w:rsidR="008F4729" w:rsidRPr="00CF26EF" w:rsidRDefault="008F4729" w:rsidP="008F472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B2B7B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13. CLÁUSULA DÉCIMA TERCEIRA – DAS SANÇÕES ADMINISTRATIVAS</w:t>
      </w:r>
    </w:p>
    <w:p w14:paraId="7D3EEF7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p>
    <w:p w14:paraId="7275E8C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 Poderão ser aplicadas as seguintes penalidades:</w:t>
      </w:r>
    </w:p>
    <w:p w14:paraId="3070AD0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DABCEE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13.1.1. Advertência;</w:t>
      </w:r>
    </w:p>
    <w:p w14:paraId="732E0F9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49192EB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13.1.2. Multa;</w:t>
      </w:r>
    </w:p>
    <w:p w14:paraId="6622A727"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A73809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13.1.3. Suspensão temporária de participação em licitação e impedimento de contratar com o Município de Ubiratã;</w:t>
      </w:r>
    </w:p>
    <w:p w14:paraId="1C1949F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1137878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13.1.4. Declaração de inidoneidade para licitar ou contratar com a Administração Pública.</w:t>
      </w:r>
    </w:p>
    <w:p w14:paraId="1A566CF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09EA79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13.2. As multas poderão ser:</w:t>
      </w:r>
    </w:p>
    <w:p w14:paraId="6190AC6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63346D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13.2.1. De caráter moratório, pelo atraso injustificado na entrega ou execução do objeto do contrato, nos seguintes percentuais:</w:t>
      </w:r>
    </w:p>
    <w:p w14:paraId="7830528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0DA20DC" w14:textId="433C6E75"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13.2.1.1. </w:t>
      </w:r>
      <w:r w:rsidR="0077681D" w:rsidRPr="00CF26EF">
        <w:rPr>
          <w:rFonts w:asciiTheme="minorHAnsi" w:eastAsia="Times New Roman" w:hAnsiTheme="minorHAnsi" w:cstheme="minorHAnsi"/>
          <w:sz w:val="23"/>
          <w:szCs w:val="23"/>
        </w:rPr>
        <w:t>2</w:t>
      </w:r>
      <w:r w:rsidRPr="00CF26EF">
        <w:rPr>
          <w:rFonts w:asciiTheme="minorHAnsi" w:eastAsia="Times New Roman" w:hAnsiTheme="minorHAnsi" w:cstheme="minorHAnsi"/>
          <w:sz w:val="23"/>
          <w:szCs w:val="23"/>
        </w:rPr>
        <w:t>% (</w:t>
      </w:r>
      <w:r w:rsidR="0077681D" w:rsidRPr="00CF26EF">
        <w:rPr>
          <w:rFonts w:asciiTheme="minorHAnsi" w:eastAsia="Times New Roman" w:hAnsiTheme="minorHAnsi" w:cstheme="minorHAnsi"/>
          <w:sz w:val="23"/>
          <w:szCs w:val="23"/>
        </w:rPr>
        <w:t>dois</w:t>
      </w:r>
      <w:r w:rsidRPr="00CF26EF">
        <w:rPr>
          <w:rFonts w:asciiTheme="minorHAnsi" w:eastAsia="Times New Roman" w:hAnsiTheme="minorHAnsi" w:cstheme="minorHAnsi"/>
          <w:sz w:val="23"/>
          <w:szCs w:val="23"/>
        </w:rPr>
        <w:t xml:space="preserve"> por cento) ao dia, incidente sobre o valor correspondente à parcela, etapa ou pedido único em que ocorreu o fato, até o limite máximo de 30 (trinta) dias.</w:t>
      </w:r>
    </w:p>
    <w:p w14:paraId="7B2B9DD1" w14:textId="77777777"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53524B8B" w14:textId="77777777" w:rsidR="002B4252" w:rsidRPr="00CF26EF"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A. Extrapolado o limite máximo de 30 (trinta) dias, o percentual da multa será calculado em dobro. </w:t>
      </w:r>
    </w:p>
    <w:p w14:paraId="1728EDA3" w14:textId="77777777"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18314D66" w14:textId="77777777"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76784F17"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13.2.2. De caráter compensatório, sem prejuízo das multas moratórias, nos seguintes percentuais:</w:t>
      </w:r>
    </w:p>
    <w:p w14:paraId="007F096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497E153" w14:textId="77F8FA2F"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13.2.2.1. </w:t>
      </w:r>
      <w:r w:rsidR="0077681D" w:rsidRPr="00CF26EF">
        <w:rPr>
          <w:rFonts w:asciiTheme="minorHAnsi" w:eastAsia="Times New Roman" w:hAnsiTheme="minorHAnsi" w:cstheme="minorHAnsi"/>
          <w:sz w:val="23"/>
          <w:szCs w:val="23"/>
        </w:rPr>
        <w:t>10</w:t>
      </w:r>
      <w:r w:rsidRPr="00CF26EF">
        <w:rPr>
          <w:rFonts w:asciiTheme="minorHAnsi" w:eastAsia="Times New Roman" w:hAnsiTheme="minorHAnsi" w:cstheme="minorHAnsi"/>
          <w:sz w:val="23"/>
          <w:szCs w:val="23"/>
        </w:rPr>
        <w:t>% (</w:t>
      </w:r>
      <w:r w:rsidR="0077681D" w:rsidRPr="00CF26EF">
        <w:rPr>
          <w:rFonts w:asciiTheme="minorHAnsi" w:eastAsia="Times New Roman" w:hAnsiTheme="minorHAnsi" w:cstheme="minorHAnsi"/>
          <w:sz w:val="23"/>
          <w:szCs w:val="23"/>
        </w:rPr>
        <w:t>dez</w:t>
      </w:r>
      <w:r w:rsidRPr="00CF26EF">
        <w:rPr>
          <w:rFonts w:asciiTheme="minorHAnsi" w:eastAsia="Times New Roman" w:hAnsiTheme="minorHAnsi" w:cstheme="minorHAnsi"/>
          <w:sz w:val="23"/>
          <w:szCs w:val="23"/>
        </w:rPr>
        <w:t xml:space="preserve"> por cento), incidente sobre o valor correspondente à parcela, etapa ou pedido único em que ocorreu o fato, pela inexecução parcial do objeto;</w:t>
      </w:r>
    </w:p>
    <w:p w14:paraId="71ABF622" w14:textId="77777777"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p>
    <w:p w14:paraId="6D0E588B" w14:textId="5BD46194" w:rsidR="002B4252" w:rsidRPr="00CF26EF"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13.2.2.2. </w:t>
      </w:r>
      <w:r w:rsidR="0077681D" w:rsidRPr="00CF26EF">
        <w:rPr>
          <w:rFonts w:asciiTheme="minorHAnsi" w:eastAsia="Times New Roman" w:hAnsiTheme="minorHAnsi" w:cstheme="minorHAnsi"/>
          <w:sz w:val="23"/>
          <w:szCs w:val="23"/>
        </w:rPr>
        <w:t>15</w:t>
      </w:r>
      <w:r w:rsidRPr="00CF26EF">
        <w:rPr>
          <w:rFonts w:asciiTheme="minorHAnsi" w:eastAsia="Times New Roman" w:hAnsiTheme="minorHAnsi" w:cstheme="minorHAnsi"/>
          <w:sz w:val="23"/>
          <w:szCs w:val="23"/>
        </w:rPr>
        <w:t>% (</w:t>
      </w:r>
      <w:r w:rsidR="0077681D" w:rsidRPr="00CF26EF">
        <w:rPr>
          <w:rFonts w:asciiTheme="minorHAnsi" w:eastAsia="Times New Roman" w:hAnsiTheme="minorHAnsi" w:cstheme="minorHAnsi"/>
          <w:sz w:val="23"/>
          <w:szCs w:val="23"/>
        </w:rPr>
        <w:t>quinze</w:t>
      </w:r>
      <w:r w:rsidRPr="00CF26EF">
        <w:rPr>
          <w:rFonts w:asciiTheme="minorHAnsi" w:eastAsia="Times New Roman" w:hAnsiTheme="minorHAnsi" w:cstheme="minorHAnsi"/>
          <w:sz w:val="23"/>
          <w:szCs w:val="23"/>
        </w:rPr>
        <w:t xml:space="preserve"> por cento) sobre o valor total do contrato, pela sua inexecução total.</w:t>
      </w:r>
    </w:p>
    <w:p w14:paraId="5A67BB2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58841F0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2E2D8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13.3.1. Abandonar a execução do contrato;</w:t>
      </w:r>
    </w:p>
    <w:p w14:paraId="5E95E5B1"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79999F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13.3.2. Incorrer em inexecução contratual; e</w:t>
      </w:r>
    </w:p>
    <w:p w14:paraId="1AB5147E"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FDFE53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13.3.3. Demais hipóteses previstas em lei.</w:t>
      </w:r>
    </w:p>
    <w:p w14:paraId="3B6A293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2BC8EA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30406F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13.4.1. Frustrar ou fraudar, mediante ajuste, combinação ou qualquer outro expediente, a execução contratual;</w:t>
      </w:r>
    </w:p>
    <w:p w14:paraId="3C8CE64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46B5836"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13.4.2. Agir, comprovadamente, de má-fé na relação contratual;</w:t>
      </w:r>
    </w:p>
    <w:p w14:paraId="2523D35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6A700553"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13.4.3. Demais hipóteses previstas em lei.</w:t>
      </w:r>
    </w:p>
    <w:p w14:paraId="668934FD"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C2C71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13.5. Estendem-se os efeitos da penalidade de suspensão do direito de contratar com o Município de Ubiratã ou da declaração de inidoneidade:</w:t>
      </w:r>
    </w:p>
    <w:p w14:paraId="235BCC5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3BBE8ED"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735D2AAF"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13.5.2. Às pessoas jurídicas que tenham sócios comuns com as pessoas físicas referidas no subitem anterior.</w:t>
      </w:r>
    </w:p>
    <w:p w14:paraId="583B80A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DC32A8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13.6. As sanções previstas poderão ser aplicadas concomitantemente com a sanção de advertência.</w:t>
      </w:r>
    </w:p>
    <w:p w14:paraId="43448A0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76F7BD1"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21980F0"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13.7.1. Não havendo o pagamento, o valor devido será inscrito em dívida ativa para futura execução fiscal.</w:t>
      </w:r>
    </w:p>
    <w:p w14:paraId="4774392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0C0547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13.8. As penalidades serão obrigatoriamente registradas no SICAF.</w:t>
      </w:r>
    </w:p>
    <w:p w14:paraId="7D75633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B6D580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1E39D3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8BFD1B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13.11. A aplicação das penalidades previstas fica condicionada a ampla defesa e contraditório no devido processo legal, sem prejuízo da defesa prévia.</w:t>
      </w:r>
    </w:p>
    <w:p w14:paraId="31DD1FB1" w14:textId="77777777" w:rsidR="002B4252" w:rsidRPr="00CF26EF" w:rsidRDefault="002B4252" w:rsidP="002B4252">
      <w:pPr>
        <w:spacing w:after="0" w:line="240" w:lineRule="auto"/>
        <w:jc w:val="both"/>
        <w:rPr>
          <w:rFonts w:asciiTheme="minorHAnsi" w:hAnsiTheme="minorHAnsi" w:cstheme="minorHAnsi"/>
          <w:sz w:val="23"/>
          <w:szCs w:val="23"/>
        </w:rPr>
      </w:pPr>
    </w:p>
    <w:p w14:paraId="0B15845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14. CLÁUSULA DÉCIMA QUARTA - DA RESCISÃO DO CONTRATO</w:t>
      </w:r>
    </w:p>
    <w:p w14:paraId="538302E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64133713"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14.1. Constituem motivos para rescisão contratual:</w:t>
      </w:r>
    </w:p>
    <w:p w14:paraId="5034C7F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3E8366F"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14.1.1. A inexecução parcial ou total das obrigações assumidas;</w:t>
      </w:r>
    </w:p>
    <w:p w14:paraId="4E7D02C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CE0B748" w14:textId="7A922EA4"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14.1.2. As hipóteses especificadas nos art. 77 e 78 da Lei Federal nº 8.666/93.</w:t>
      </w:r>
    </w:p>
    <w:p w14:paraId="43E40BF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EABCF2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14.2. A rescisão do contrato poderá ser:</w:t>
      </w:r>
    </w:p>
    <w:p w14:paraId="403715D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C4E7B15"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14.2.1. Determinada por ato unilateral e escrito da CONTRATANTE, nos casos enumerados nos incisos I a XII e XVII do artigo 78 da Lei Federal nº 8.666/93;</w:t>
      </w:r>
    </w:p>
    <w:p w14:paraId="09D48629"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392B88D8"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14.2.2. Amigável, por acordo entre as partes, reduzida a termo no processo da licitação, desde que haja conveniência para a CONTRATANTE;</w:t>
      </w:r>
    </w:p>
    <w:p w14:paraId="562D97EA"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2E29D6DB"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14.2.3. Judicial, nos termos da legislação.</w:t>
      </w:r>
    </w:p>
    <w:p w14:paraId="16246A26"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E08FE70"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14.3. Os casos de rescisão contratual serão formalmente motivados, assegurado o contraditório e a ampla defesa.</w:t>
      </w:r>
    </w:p>
    <w:p w14:paraId="0A15BED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F481C9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15. CLÁUSULA DÉCIMA QUINTA – DA SUBCONTRATAÇÃO</w:t>
      </w:r>
    </w:p>
    <w:p w14:paraId="0C7ECEA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7CB0D92" w14:textId="6614F89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15.1. À CONTRATADA é vedado transferir para terceiros, total ou parcialmente</w:t>
      </w:r>
      <w:r w:rsidR="003752A2" w:rsidRPr="00CF26EF">
        <w:rPr>
          <w:rFonts w:asciiTheme="minorHAnsi" w:eastAsia="Times New Roman" w:hAnsiTheme="minorHAnsi" w:cstheme="minorHAnsi"/>
          <w:sz w:val="23"/>
          <w:szCs w:val="23"/>
        </w:rPr>
        <w:t>,</w:t>
      </w:r>
      <w:r w:rsidRPr="00CF26EF">
        <w:rPr>
          <w:rFonts w:asciiTheme="minorHAnsi" w:eastAsia="Times New Roman" w:hAnsiTheme="minorHAnsi" w:cstheme="minorHAnsi"/>
          <w:sz w:val="23"/>
          <w:szCs w:val="23"/>
        </w:rPr>
        <w:t xml:space="preserve"> os direitos e obrigações decorrentes do contrato.</w:t>
      </w:r>
    </w:p>
    <w:p w14:paraId="43D4949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D5677E5" w14:textId="0411199E"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 xml:space="preserve">16. CLÁUSULA DÉCIMA SEXTA </w:t>
      </w:r>
      <w:r w:rsidR="000E19B6" w:rsidRPr="00CF26EF">
        <w:rPr>
          <w:rFonts w:asciiTheme="minorHAnsi" w:eastAsia="Times New Roman" w:hAnsiTheme="minorHAnsi" w:cstheme="minorHAnsi"/>
          <w:b/>
          <w:sz w:val="23"/>
          <w:szCs w:val="23"/>
        </w:rPr>
        <w:t>–</w:t>
      </w:r>
      <w:r w:rsidRPr="00CF26EF">
        <w:rPr>
          <w:rFonts w:asciiTheme="minorHAnsi" w:eastAsia="Times New Roman" w:hAnsiTheme="minorHAnsi" w:cstheme="minorHAnsi"/>
          <w:b/>
          <w:sz w:val="23"/>
          <w:szCs w:val="23"/>
        </w:rPr>
        <w:t xml:space="preserve"> </w:t>
      </w:r>
      <w:r w:rsidR="000E19B6" w:rsidRPr="00CF26EF">
        <w:rPr>
          <w:rFonts w:asciiTheme="minorHAnsi" w:eastAsia="Times New Roman" w:hAnsiTheme="minorHAnsi" w:cstheme="minorHAnsi"/>
          <w:b/>
          <w:sz w:val="23"/>
          <w:szCs w:val="23"/>
        </w:rPr>
        <w:t xml:space="preserve">DA </w:t>
      </w:r>
      <w:r w:rsidRPr="00CF26EF">
        <w:rPr>
          <w:rFonts w:asciiTheme="minorHAnsi" w:eastAsia="Times New Roman" w:hAnsiTheme="minorHAnsi" w:cstheme="minorHAnsi"/>
          <w:b/>
          <w:sz w:val="23"/>
          <w:szCs w:val="23"/>
        </w:rPr>
        <w:t>VINCULAÇÃO AO CONTRATO</w:t>
      </w:r>
    </w:p>
    <w:p w14:paraId="094267C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3932F9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8A2AE6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17. CLÁUSULA DÉCIMA SÉTIMA – DA ANTICORRUPÇÃO</w:t>
      </w:r>
    </w:p>
    <w:p w14:paraId="040A2CB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5624D43" w14:textId="615C0A55"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CF26EF">
        <w:rPr>
          <w:rFonts w:asciiTheme="minorHAnsi" w:eastAsia="Times New Roman" w:hAnsiTheme="minorHAnsi" w:cstheme="minorHAnsi"/>
          <w:sz w:val="23"/>
          <w:szCs w:val="23"/>
        </w:rPr>
        <w:t>respectivos códigos</w:t>
      </w:r>
      <w:r w:rsidRPr="00CF26EF">
        <w:rPr>
          <w:rFonts w:asciiTheme="minorHAnsi" w:eastAsia="Times New Roman" w:hAnsiTheme="minorHAnsi" w:cstheme="minorHAnsi"/>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4478D4C"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p>
    <w:p w14:paraId="09392564" w14:textId="77777777" w:rsidR="002B4252" w:rsidRPr="00CF26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A0A090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2AEFB6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18. CLÁUSULA DÉCIMA OITAVA - DA LEGISLAÇÃO APLICÁVEL</w:t>
      </w:r>
    </w:p>
    <w:p w14:paraId="3DEEC44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0BECC45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547207BC"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19. CLÁUSULA DÉCIMA NONA – DOS CASOS OMISSOS</w:t>
      </w:r>
    </w:p>
    <w:p w14:paraId="359F9675"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65BD434" w14:textId="2B259EB2"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19.1. Os casos omissos serão resolvidos à luz da Lei Federal nº 8.666/93 e dos princípios gerais de direito.</w:t>
      </w:r>
    </w:p>
    <w:p w14:paraId="4BE8B697"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39B1A7AE"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3"/>
          <w:szCs w:val="23"/>
        </w:rPr>
      </w:pPr>
      <w:r w:rsidRPr="00CF26EF">
        <w:rPr>
          <w:rFonts w:asciiTheme="minorHAnsi" w:eastAsia="Times New Roman" w:hAnsiTheme="minorHAnsi" w:cstheme="minorHAnsi"/>
          <w:b/>
          <w:sz w:val="23"/>
          <w:szCs w:val="23"/>
        </w:rPr>
        <w:t>20. CLÁUSULA VIGÉSIMA – DO FORO</w:t>
      </w:r>
    </w:p>
    <w:p w14:paraId="6F7A9C78"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4DD194C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t>20.1. Fica eleito o foro da Comarca de Ubiratã, para dirimir quaisquer dúvidas ou questões oriundas do presente contrato.</w:t>
      </w:r>
    </w:p>
    <w:p w14:paraId="7C44EFB4"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BACB7A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r w:rsidRPr="00CF26EF">
        <w:rPr>
          <w:rFonts w:asciiTheme="minorHAnsi" w:eastAsia="Times New Roman" w:hAnsiTheme="minorHAnsi" w:cstheme="minorHAnsi"/>
          <w:sz w:val="23"/>
          <w:szCs w:val="23"/>
        </w:rPr>
        <w:lastRenderedPageBreak/>
        <w:t>Assim ajustadas, firmam as partes o presente instrumento, em 02 (duas) vias iguais e rubricadas, para todos os fins de direito.</w:t>
      </w:r>
    </w:p>
    <w:p w14:paraId="2C0FB8F9"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723800CB" w14:textId="2D79B3CF"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CF26EF">
        <w:rPr>
          <w:rFonts w:asciiTheme="minorHAnsi" w:eastAsia="Times New Roman" w:hAnsiTheme="minorHAnsi" w:cstheme="minorHAnsi"/>
          <w:sz w:val="23"/>
          <w:szCs w:val="23"/>
        </w:rPr>
        <w:t xml:space="preserve">Ubiratã - </w:t>
      </w:r>
      <w:r w:rsidRPr="0076361A">
        <w:rPr>
          <w:rFonts w:asciiTheme="minorHAnsi" w:eastAsia="Times New Roman" w:hAnsiTheme="minorHAnsi" w:cstheme="minorHAnsi"/>
          <w:color w:val="000000" w:themeColor="text1"/>
          <w:sz w:val="23"/>
          <w:szCs w:val="23"/>
        </w:rPr>
        <w:t xml:space="preserve">Paraná, XX de XXXXXX de </w:t>
      </w:r>
      <w:r w:rsidR="00692C05" w:rsidRPr="0076361A">
        <w:rPr>
          <w:rFonts w:asciiTheme="minorHAnsi" w:eastAsia="Times New Roman" w:hAnsiTheme="minorHAnsi" w:cstheme="minorHAnsi"/>
          <w:color w:val="000000" w:themeColor="text1"/>
          <w:sz w:val="23"/>
          <w:szCs w:val="23"/>
        </w:rPr>
        <w:t>202</w:t>
      </w:r>
      <w:r w:rsidR="00AE65A2" w:rsidRPr="0076361A">
        <w:rPr>
          <w:rFonts w:asciiTheme="minorHAnsi" w:eastAsia="Times New Roman" w:hAnsiTheme="minorHAnsi" w:cstheme="minorHAnsi"/>
          <w:color w:val="000000" w:themeColor="text1"/>
          <w:sz w:val="23"/>
          <w:szCs w:val="23"/>
        </w:rPr>
        <w:t>3</w:t>
      </w:r>
      <w:r w:rsidRPr="0076361A">
        <w:rPr>
          <w:rFonts w:asciiTheme="minorHAnsi" w:eastAsia="Times New Roman" w:hAnsiTheme="minorHAnsi" w:cstheme="minorHAnsi"/>
          <w:color w:val="000000" w:themeColor="text1"/>
          <w:sz w:val="23"/>
          <w:szCs w:val="23"/>
        </w:rPr>
        <w:t>.</w:t>
      </w:r>
    </w:p>
    <w:p w14:paraId="698371DE"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430E1"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76361A">
        <w:rPr>
          <w:rFonts w:asciiTheme="minorHAnsi" w:eastAsia="Times New Roman" w:hAnsiTheme="minorHAnsi" w:cstheme="minorHAnsi"/>
          <w:color w:val="000000" w:themeColor="text1"/>
          <w:sz w:val="23"/>
          <w:szCs w:val="23"/>
        </w:rPr>
        <w:t>MUNICÍPIO DE UBIRATÃ</w:t>
      </w:r>
    </w:p>
    <w:p w14:paraId="05C422C6"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76361A">
        <w:rPr>
          <w:rFonts w:asciiTheme="minorHAnsi" w:eastAsia="Times New Roman" w:hAnsiTheme="minorHAnsi" w:cstheme="minorHAnsi"/>
          <w:color w:val="000000" w:themeColor="text1"/>
          <w:sz w:val="23"/>
          <w:szCs w:val="23"/>
        </w:rPr>
        <w:t>Contratante</w:t>
      </w:r>
    </w:p>
    <w:p w14:paraId="5076C34C"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2F0B61"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76361A">
        <w:rPr>
          <w:rFonts w:asciiTheme="minorHAnsi" w:eastAsia="Times New Roman" w:hAnsiTheme="minorHAnsi" w:cstheme="minorHAnsi"/>
          <w:color w:val="000000" w:themeColor="text1"/>
          <w:sz w:val="23"/>
          <w:szCs w:val="23"/>
        </w:rPr>
        <w:t>XXXXXXXXXXXXXXXXX</w:t>
      </w:r>
    </w:p>
    <w:p w14:paraId="62D48119" w14:textId="77777777" w:rsidR="002B4252" w:rsidRPr="0076361A"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3"/>
          <w:szCs w:val="23"/>
        </w:rPr>
      </w:pPr>
      <w:r w:rsidRPr="0076361A">
        <w:rPr>
          <w:rFonts w:asciiTheme="minorHAnsi" w:eastAsia="Times New Roman" w:hAnsiTheme="minorHAnsi" w:cstheme="minorHAnsi"/>
          <w:color w:val="000000" w:themeColor="text1"/>
          <w:sz w:val="23"/>
          <w:szCs w:val="23"/>
        </w:rPr>
        <w:t>Contratada</w:t>
      </w:r>
    </w:p>
    <w:p w14:paraId="0D69757A"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21CC712F" w14:textId="77777777" w:rsidR="002B4252" w:rsidRPr="00CF26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3"/>
          <w:szCs w:val="23"/>
        </w:rPr>
      </w:pPr>
    </w:p>
    <w:p w14:paraId="13BD4462" w14:textId="50F361A2" w:rsidR="00E55731" w:rsidRPr="00CF26EF" w:rsidRDefault="00E55731" w:rsidP="00E55731">
      <w:pPr>
        <w:spacing w:after="0" w:line="240" w:lineRule="auto"/>
        <w:rPr>
          <w:rFonts w:asciiTheme="minorHAnsi" w:eastAsia="Times New Roman" w:hAnsiTheme="minorHAnsi" w:cstheme="minorHAnsi"/>
          <w:b/>
          <w:color w:val="FF0000"/>
          <w:sz w:val="23"/>
          <w:szCs w:val="23"/>
        </w:rPr>
      </w:pPr>
    </w:p>
    <w:sectPr w:rsidR="00E55731" w:rsidRPr="00CF26EF" w:rsidSect="00FF5577">
      <w:headerReference w:type="even" r:id="rId21"/>
      <w:headerReference w:type="default" r:id="rId22"/>
      <w:footerReference w:type="even" r:id="rId23"/>
      <w:footerReference w:type="default" r:id="rId24"/>
      <w:head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6664" w14:textId="77777777" w:rsidR="00B80511" w:rsidRDefault="00B80511">
      <w:pPr>
        <w:spacing w:after="0" w:line="240" w:lineRule="auto"/>
      </w:pPr>
      <w:r>
        <w:separator/>
      </w:r>
    </w:p>
  </w:endnote>
  <w:endnote w:type="continuationSeparator" w:id="0">
    <w:p w14:paraId="23FCAFAA" w14:textId="77777777" w:rsidR="00B80511" w:rsidRDefault="00B8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1E93" w14:textId="77777777" w:rsidR="00B80511" w:rsidRDefault="00B80511">
      <w:pPr>
        <w:spacing w:after="0" w:line="240" w:lineRule="auto"/>
      </w:pPr>
      <w:r>
        <w:separator/>
      </w:r>
    </w:p>
  </w:footnote>
  <w:footnote w:type="continuationSeparator" w:id="0">
    <w:p w14:paraId="1ED0C03B" w14:textId="77777777" w:rsidR="00B80511" w:rsidRDefault="00B80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4B867309"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7FF802CC"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D4497F4"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3C9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2213"/>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2D9D"/>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06FB7"/>
    <w:rsid w:val="002100E6"/>
    <w:rsid w:val="002106E9"/>
    <w:rsid w:val="00211C29"/>
    <w:rsid w:val="00214CF2"/>
    <w:rsid w:val="00215AD6"/>
    <w:rsid w:val="0022050F"/>
    <w:rsid w:val="002206F3"/>
    <w:rsid w:val="00223B37"/>
    <w:rsid w:val="0022478A"/>
    <w:rsid w:val="002275A0"/>
    <w:rsid w:val="002303C6"/>
    <w:rsid w:val="00230E7D"/>
    <w:rsid w:val="00236023"/>
    <w:rsid w:val="0023675C"/>
    <w:rsid w:val="002371F9"/>
    <w:rsid w:val="00245C3B"/>
    <w:rsid w:val="00247FA2"/>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2ECF"/>
    <w:rsid w:val="002B4252"/>
    <w:rsid w:val="002C093B"/>
    <w:rsid w:val="002C1984"/>
    <w:rsid w:val="002C4113"/>
    <w:rsid w:val="002C6D7C"/>
    <w:rsid w:val="002C7369"/>
    <w:rsid w:val="002C7705"/>
    <w:rsid w:val="002D1A85"/>
    <w:rsid w:val="002D4761"/>
    <w:rsid w:val="002D48DE"/>
    <w:rsid w:val="002D53B0"/>
    <w:rsid w:val="002D5548"/>
    <w:rsid w:val="002E0887"/>
    <w:rsid w:val="002E094D"/>
    <w:rsid w:val="002E1801"/>
    <w:rsid w:val="002F0B86"/>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44871"/>
    <w:rsid w:val="003528B1"/>
    <w:rsid w:val="003568BC"/>
    <w:rsid w:val="00361660"/>
    <w:rsid w:val="00361B1F"/>
    <w:rsid w:val="00364509"/>
    <w:rsid w:val="00366B92"/>
    <w:rsid w:val="0037115D"/>
    <w:rsid w:val="003714EC"/>
    <w:rsid w:val="003732FA"/>
    <w:rsid w:val="0037349C"/>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350F"/>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388F"/>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5F7D"/>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D0F"/>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1223"/>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360C"/>
    <w:rsid w:val="00646DF7"/>
    <w:rsid w:val="00651D6C"/>
    <w:rsid w:val="006540BA"/>
    <w:rsid w:val="0065744F"/>
    <w:rsid w:val="006606F0"/>
    <w:rsid w:val="006609DE"/>
    <w:rsid w:val="0066283C"/>
    <w:rsid w:val="00662B0B"/>
    <w:rsid w:val="006631C2"/>
    <w:rsid w:val="006642E5"/>
    <w:rsid w:val="00664864"/>
    <w:rsid w:val="0066564D"/>
    <w:rsid w:val="00665B01"/>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22EA"/>
    <w:rsid w:val="0076318A"/>
    <w:rsid w:val="0076361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B7A25"/>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1F4A"/>
    <w:rsid w:val="00803137"/>
    <w:rsid w:val="00812E43"/>
    <w:rsid w:val="008157B5"/>
    <w:rsid w:val="00815A0E"/>
    <w:rsid w:val="00816C73"/>
    <w:rsid w:val="00823A44"/>
    <w:rsid w:val="00824555"/>
    <w:rsid w:val="00826182"/>
    <w:rsid w:val="00830801"/>
    <w:rsid w:val="00831755"/>
    <w:rsid w:val="00832FC1"/>
    <w:rsid w:val="008339B8"/>
    <w:rsid w:val="00834B48"/>
    <w:rsid w:val="00837594"/>
    <w:rsid w:val="00842184"/>
    <w:rsid w:val="00843D9A"/>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71"/>
    <w:rsid w:val="008C7D9E"/>
    <w:rsid w:val="008D0B96"/>
    <w:rsid w:val="008D2360"/>
    <w:rsid w:val="008D293E"/>
    <w:rsid w:val="008D78BF"/>
    <w:rsid w:val="008D78E9"/>
    <w:rsid w:val="008E0750"/>
    <w:rsid w:val="008E2AC4"/>
    <w:rsid w:val="008E6BA2"/>
    <w:rsid w:val="008E7C1D"/>
    <w:rsid w:val="008F4729"/>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69CD"/>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00AD"/>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0C6B"/>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0A83"/>
    <w:rsid w:val="00B61304"/>
    <w:rsid w:val="00B6269D"/>
    <w:rsid w:val="00B643EC"/>
    <w:rsid w:val="00B64F0D"/>
    <w:rsid w:val="00B65187"/>
    <w:rsid w:val="00B65983"/>
    <w:rsid w:val="00B6781B"/>
    <w:rsid w:val="00B70C82"/>
    <w:rsid w:val="00B71529"/>
    <w:rsid w:val="00B74D05"/>
    <w:rsid w:val="00B77703"/>
    <w:rsid w:val="00B77C41"/>
    <w:rsid w:val="00B8012E"/>
    <w:rsid w:val="00B80511"/>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13DF"/>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7839"/>
    <w:rsid w:val="00C5016D"/>
    <w:rsid w:val="00C53616"/>
    <w:rsid w:val="00C544FF"/>
    <w:rsid w:val="00C5452E"/>
    <w:rsid w:val="00C54A2F"/>
    <w:rsid w:val="00C562A1"/>
    <w:rsid w:val="00C563F0"/>
    <w:rsid w:val="00C564B5"/>
    <w:rsid w:val="00C568C0"/>
    <w:rsid w:val="00C570CC"/>
    <w:rsid w:val="00C62DAA"/>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26EF"/>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473D"/>
    <w:rsid w:val="00E95218"/>
    <w:rsid w:val="00E9728F"/>
    <w:rsid w:val="00E97E28"/>
    <w:rsid w:val="00EA050A"/>
    <w:rsid w:val="00EA20FB"/>
    <w:rsid w:val="00EA7D49"/>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A3BCD"/>
    <w:rsid w:val="00FB63AB"/>
    <w:rsid w:val="00FC0831"/>
    <w:rsid w:val="00FC25C7"/>
    <w:rsid w:val="00FC5CE8"/>
    <w:rsid w:val="00FC6D6B"/>
    <w:rsid w:val="00FD027A"/>
    <w:rsid w:val="00FD0C6D"/>
    <w:rsid w:val="00FD5379"/>
    <w:rsid w:val="00FD5A6F"/>
    <w:rsid w:val="00FD72C9"/>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29"/>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64360C"/>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 w:type="character" w:styleId="MenoPendente">
    <w:name w:val="Unresolved Mention"/>
    <w:basedOn w:val="Fontepargpadro"/>
    <w:uiPriority w:val="99"/>
    <w:semiHidden/>
    <w:unhideWhenUsed/>
    <w:rsid w:val="0098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epea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44</Pages>
  <Words>16838</Words>
  <Characters>90928</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135</cp:revision>
  <cp:lastPrinted>2023-10-05T19:02:00Z</cp:lastPrinted>
  <dcterms:created xsi:type="dcterms:W3CDTF">2022-09-21T14:02:00Z</dcterms:created>
  <dcterms:modified xsi:type="dcterms:W3CDTF">2023-10-06T14:39:00Z</dcterms:modified>
</cp:coreProperties>
</file>